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5D" w:rsidRPr="00AB5343" w:rsidRDefault="00E76A5D" w:rsidP="00AB5343">
      <w:pPr>
        <w:pStyle w:val="a4"/>
        <w:jc w:val="left"/>
        <w:rPr>
          <w:b w:val="0"/>
        </w:rPr>
      </w:pPr>
      <w:r>
        <w:rPr>
          <w:b w:val="0"/>
        </w:rPr>
        <w:t xml:space="preserve">                                                                   </w:t>
      </w:r>
      <w:r w:rsidRPr="00AB5343">
        <w:rPr>
          <w:b w:val="0"/>
        </w:rPr>
        <w:t xml:space="preserve">Додаток </w:t>
      </w:r>
    </w:p>
    <w:p w:rsidR="00E76A5D" w:rsidRPr="00AB5343" w:rsidRDefault="00E76A5D" w:rsidP="00AB5343">
      <w:pPr>
        <w:pStyle w:val="a4"/>
        <w:tabs>
          <w:tab w:val="center" w:pos="4680"/>
          <w:tab w:val="right" w:pos="9355"/>
        </w:tabs>
        <w:ind w:firstLine="720"/>
        <w:jc w:val="left"/>
        <w:rPr>
          <w:b w:val="0"/>
        </w:rPr>
      </w:pPr>
      <w:r w:rsidRPr="00AB5343">
        <w:rPr>
          <w:b w:val="0"/>
        </w:rPr>
        <w:tab/>
        <w:t xml:space="preserve">                        </w:t>
      </w:r>
      <w:r>
        <w:rPr>
          <w:b w:val="0"/>
        </w:rPr>
        <w:t xml:space="preserve">                                 до рішення </w:t>
      </w:r>
      <w:r w:rsidR="00234E97">
        <w:rPr>
          <w:b w:val="0"/>
        </w:rPr>
        <w:t xml:space="preserve">двадцять третьої </w:t>
      </w:r>
      <w:r w:rsidRPr="00AB5343">
        <w:rPr>
          <w:b w:val="0"/>
        </w:rPr>
        <w:t xml:space="preserve">сесії  </w:t>
      </w:r>
    </w:p>
    <w:p w:rsidR="00E76A5D" w:rsidRPr="00AB5343" w:rsidRDefault="00E76A5D" w:rsidP="00AB5343">
      <w:pPr>
        <w:pStyle w:val="a4"/>
        <w:tabs>
          <w:tab w:val="left" w:pos="4635"/>
          <w:tab w:val="left" w:pos="5505"/>
          <w:tab w:val="right" w:pos="9355"/>
        </w:tabs>
        <w:ind w:firstLine="720"/>
        <w:jc w:val="left"/>
        <w:rPr>
          <w:b w:val="0"/>
        </w:rPr>
      </w:pPr>
      <w:r w:rsidRPr="00AB5343">
        <w:rPr>
          <w:b w:val="0"/>
        </w:rPr>
        <w:tab/>
        <w:t xml:space="preserve"> районної ради </w:t>
      </w:r>
      <w:r w:rsidR="00FA120F">
        <w:rPr>
          <w:b w:val="0"/>
        </w:rPr>
        <w:t>восьмого</w:t>
      </w:r>
      <w:r w:rsidRPr="00AB5343">
        <w:rPr>
          <w:b w:val="0"/>
        </w:rPr>
        <w:t xml:space="preserve"> скликання</w:t>
      </w:r>
    </w:p>
    <w:p w:rsidR="00E76A5D" w:rsidRPr="00F63731" w:rsidRDefault="00E76A5D" w:rsidP="00AB5343">
      <w:pPr>
        <w:pStyle w:val="a4"/>
        <w:tabs>
          <w:tab w:val="left" w:pos="4500"/>
        </w:tabs>
        <w:ind w:firstLine="720"/>
        <w:jc w:val="left"/>
        <w:rPr>
          <w:b w:val="0"/>
          <w:lang w:val="ru-RU"/>
        </w:rPr>
      </w:pPr>
      <w:r>
        <w:rPr>
          <w:b w:val="0"/>
        </w:rPr>
        <w:t xml:space="preserve">                                                         від</w:t>
      </w:r>
      <w:r w:rsidR="00845E9A" w:rsidRPr="00845E9A">
        <w:rPr>
          <w:b w:val="0"/>
          <w:lang w:val="ru-RU"/>
        </w:rPr>
        <w:t xml:space="preserve"> 21 </w:t>
      </w:r>
      <w:r w:rsidR="00845E9A">
        <w:rPr>
          <w:b w:val="0"/>
        </w:rPr>
        <w:t>березня</w:t>
      </w:r>
      <w:r>
        <w:rPr>
          <w:b w:val="0"/>
        </w:rPr>
        <w:t xml:space="preserve"> 202</w:t>
      </w:r>
      <w:r w:rsidR="00234E97">
        <w:rPr>
          <w:b w:val="0"/>
        </w:rPr>
        <w:t>5</w:t>
      </w:r>
      <w:r>
        <w:rPr>
          <w:b w:val="0"/>
        </w:rPr>
        <w:t xml:space="preserve"> </w:t>
      </w:r>
      <w:r w:rsidRPr="00AB5343">
        <w:rPr>
          <w:b w:val="0"/>
        </w:rPr>
        <w:t xml:space="preserve"> року</w:t>
      </w:r>
      <w:r w:rsidR="00FA120F">
        <w:rPr>
          <w:b w:val="0"/>
        </w:rPr>
        <w:t xml:space="preserve"> № </w:t>
      </w:r>
      <w:r w:rsidR="00845E9A">
        <w:rPr>
          <w:b w:val="0"/>
        </w:rPr>
        <w:t>303</w:t>
      </w:r>
      <w:bookmarkStart w:id="0" w:name="_GoBack"/>
      <w:bookmarkEnd w:id="0"/>
      <w:r w:rsidR="00FA120F">
        <w:rPr>
          <w:b w:val="0"/>
        </w:rPr>
        <w:t>-</w:t>
      </w:r>
      <w:r w:rsidR="00FA120F">
        <w:rPr>
          <w:b w:val="0"/>
          <w:lang w:val="en-US"/>
        </w:rPr>
        <w:t>X</w:t>
      </w:r>
      <w:r w:rsidR="002765CC">
        <w:rPr>
          <w:b w:val="0"/>
          <w:lang w:val="en-US"/>
        </w:rPr>
        <w:t>X</w:t>
      </w:r>
      <w:r w:rsidR="00D70019">
        <w:rPr>
          <w:b w:val="0"/>
          <w:lang w:val="en-US"/>
        </w:rPr>
        <w:t>III</w:t>
      </w:r>
    </w:p>
    <w:p w:rsidR="00E76A5D" w:rsidRDefault="00E76A5D" w:rsidP="00764610">
      <w:pPr>
        <w:pStyle w:val="a4"/>
        <w:tabs>
          <w:tab w:val="center" w:pos="4680"/>
          <w:tab w:val="right" w:pos="9355"/>
        </w:tabs>
        <w:ind w:firstLine="720"/>
        <w:jc w:val="both"/>
        <w:rPr>
          <w:b w:val="0"/>
        </w:rPr>
      </w:pPr>
    </w:p>
    <w:p w:rsidR="00E76A5D" w:rsidRDefault="00E76A5D" w:rsidP="00F27A66">
      <w:pPr>
        <w:pStyle w:val="a4"/>
        <w:tabs>
          <w:tab w:val="center" w:pos="4680"/>
          <w:tab w:val="right" w:pos="9355"/>
        </w:tabs>
        <w:spacing w:line="360" w:lineRule="auto"/>
        <w:ind w:firstLine="720"/>
        <w:jc w:val="both"/>
        <w:rPr>
          <w:b w:val="0"/>
        </w:rPr>
      </w:pPr>
    </w:p>
    <w:p w:rsidR="00FA120F" w:rsidRPr="00A75AC6" w:rsidRDefault="00E76A5D"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Звіт</w:t>
      </w:r>
    </w:p>
    <w:p w:rsidR="00E76A5D" w:rsidRPr="00A75AC6" w:rsidRDefault="00E76A5D"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про виконання  пл</w:t>
      </w:r>
      <w:r w:rsidR="00020A3F">
        <w:rPr>
          <w:rFonts w:ascii="Times New Roman" w:hAnsi="Times New Roman"/>
          <w:b/>
          <w:sz w:val="28"/>
          <w:szCs w:val="28"/>
          <w:lang w:val="uk-UA"/>
        </w:rPr>
        <w:t>ану роботи районної ради за 2024</w:t>
      </w:r>
      <w:r w:rsidRPr="00A75AC6">
        <w:rPr>
          <w:rFonts w:ascii="Times New Roman" w:hAnsi="Times New Roman"/>
          <w:b/>
          <w:sz w:val="28"/>
          <w:szCs w:val="28"/>
          <w:lang w:val="uk-UA"/>
        </w:rPr>
        <w:t xml:space="preserve"> рік</w:t>
      </w:r>
    </w:p>
    <w:p w:rsidR="00706FF9" w:rsidRPr="00A75AC6" w:rsidRDefault="00EB06E8" w:rsidP="00706FF9">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Рішенням Лубенської районної ради восьмого скликання</w:t>
      </w:r>
      <w:r w:rsidR="00D47599" w:rsidRPr="00D47599">
        <w:rPr>
          <w:rFonts w:ascii="Times New Roman" w:hAnsi="Times New Roman"/>
          <w:sz w:val="28"/>
          <w:szCs w:val="28"/>
        </w:rPr>
        <w:t xml:space="preserve">                      </w:t>
      </w:r>
      <w:r>
        <w:rPr>
          <w:rFonts w:ascii="Times New Roman" w:hAnsi="Times New Roman"/>
          <w:sz w:val="28"/>
          <w:szCs w:val="28"/>
          <w:lang w:val="uk-UA"/>
        </w:rPr>
        <w:t xml:space="preserve"> № 246</w:t>
      </w:r>
      <w:r w:rsidRPr="00A75AC6">
        <w:rPr>
          <w:rFonts w:ascii="Times New Roman" w:hAnsi="Times New Roman"/>
          <w:sz w:val="28"/>
          <w:szCs w:val="28"/>
          <w:lang w:val="uk-UA"/>
        </w:rPr>
        <w:t>-</w:t>
      </w:r>
      <w:r w:rsidRPr="00A75AC6">
        <w:rPr>
          <w:rFonts w:ascii="Times New Roman" w:hAnsi="Times New Roman"/>
          <w:sz w:val="28"/>
          <w:szCs w:val="28"/>
          <w:lang w:val="en-US"/>
        </w:rPr>
        <w:t>X</w:t>
      </w:r>
      <w:r>
        <w:rPr>
          <w:rFonts w:ascii="Times New Roman" w:hAnsi="Times New Roman"/>
          <w:sz w:val="28"/>
          <w:szCs w:val="28"/>
          <w:lang w:val="en-US"/>
        </w:rPr>
        <w:t>VIII</w:t>
      </w:r>
      <w:r w:rsidRPr="00A75AC6">
        <w:rPr>
          <w:rFonts w:ascii="Times New Roman" w:hAnsi="Times New Roman"/>
          <w:sz w:val="28"/>
          <w:szCs w:val="28"/>
          <w:lang w:val="uk-UA"/>
        </w:rPr>
        <w:t xml:space="preserve"> від </w:t>
      </w:r>
      <w:r>
        <w:rPr>
          <w:rFonts w:ascii="Times New Roman" w:hAnsi="Times New Roman"/>
          <w:sz w:val="28"/>
          <w:szCs w:val="28"/>
          <w:lang w:val="uk-UA"/>
        </w:rPr>
        <w:t>22.12.2023</w:t>
      </w:r>
      <w:r w:rsidRPr="00A75AC6">
        <w:rPr>
          <w:rFonts w:ascii="Times New Roman" w:hAnsi="Times New Roman"/>
          <w:sz w:val="28"/>
          <w:szCs w:val="28"/>
          <w:lang w:val="uk-UA"/>
        </w:rPr>
        <w:t xml:space="preserve"> року</w:t>
      </w:r>
      <w:r>
        <w:rPr>
          <w:rFonts w:ascii="Times New Roman" w:hAnsi="Times New Roman"/>
          <w:sz w:val="28"/>
          <w:szCs w:val="28"/>
          <w:lang w:val="uk-UA"/>
        </w:rPr>
        <w:t xml:space="preserve"> було затверджено план роботи Лубенської районної ради на 2024 рік. </w:t>
      </w:r>
      <w:r w:rsidR="00706FF9" w:rsidRPr="00A75AC6">
        <w:rPr>
          <w:rFonts w:ascii="Times New Roman" w:hAnsi="Times New Roman"/>
          <w:sz w:val="28"/>
          <w:szCs w:val="28"/>
          <w:lang w:val="uk-UA"/>
        </w:rPr>
        <w:t xml:space="preserve">При формуванні плану роботи районної ради враховувались пропозиції депутатів районної ради, постійних комісій районної ради та районної </w:t>
      </w:r>
      <w:r w:rsidR="00706FF9">
        <w:rPr>
          <w:rFonts w:ascii="Times New Roman" w:hAnsi="Times New Roman"/>
          <w:sz w:val="28"/>
          <w:szCs w:val="28"/>
          <w:lang w:val="uk-UA"/>
        </w:rPr>
        <w:t>військової</w:t>
      </w:r>
      <w:r w:rsidR="00706FF9" w:rsidRPr="00A75AC6">
        <w:rPr>
          <w:rFonts w:ascii="Times New Roman" w:hAnsi="Times New Roman"/>
          <w:sz w:val="28"/>
          <w:szCs w:val="28"/>
          <w:lang w:val="uk-UA"/>
        </w:rPr>
        <w:t xml:space="preserve"> адміністрації. </w:t>
      </w:r>
      <w:r>
        <w:rPr>
          <w:rFonts w:ascii="Times New Roman" w:hAnsi="Times New Roman"/>
          <w:sz w:val="28"/>
          <w:szCs w:val="28"/>
          <w:lang w:val="uk-UA"/>
        </w:rPr>
        <w:t>Зазначеним рішенням було передбачено розгляд ряду питань на пленарних засіданнях сесій районної ради, президії, постійних комісій.</w:t>
      </w:r>
      <w:r w:rsidR="00706FF9">
        <w:rPr>
          <w:rFonts w:ascii="Times New Roman" w:hAnsi="Times New Roman"/>
          <w:sz w:val="28"/>
          <w:szCs w:val="28"/>
          <w:lang w:val="uk-UA"/>
        </w:rPr>
        <w:t xml:space="preserve"> </w:t>
      </w:r>
    </w:p>
    <w:p w:rsidR="00EB06E8" w:rsidRDefault="00EB06E8" w:rsidP="00EB06E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Робота Лубенської районної ради здійснювалась відповідно до Законів України «Про місцеве самоврядування в Україні», «Про статус депутатів місцевих рад», Положення про президію Лубенської районної ради та Положення про постійні комісії Лубенської районної ради.</w:t>
      </w:r>
    </w:p>
    <w:p w:rsidR="00706FF9" w:rsidRPr="00EB06E8" w:rsidRDefault="00706FF9" w:rsidP="00EB06E8">
      <w:pPr>
        <w:spacing w:line="360" w:lineRule="auto"/>
        <w:ind w:firstLine="709"/>
        <w:jc w:val="both"/>
        <w:rPr>
          <w:rFonts w:ascii="Times New Roman" w:hAnsi="Times New Roman"/>
          <w:sz w:val="28"/>
          <w:szCs w:val="28"/>
          <w:lang w:val="uk-UA"/>
        </w:rPr>
      </w:pPr>
    </w:p>
    <w:p w:rsidR="004B649E" w:rsidRPr="00A75AC6" w:rsidRDefault="004B649E" w:rsidP="00F27A66">
      <w:pPr>
        <w:pStyle w:val="ac"/>
        <w:numPr>
          <w:ilvl w:val="0"/>
          <w:numId w:val="16"/>
        </w:numPr>
        <w:spacing w:line="360" w:lineRule="auto"/>
        <w:rPr>
          <w:rFonts w:ascii="Times New Roman" w:hAnsi="Times New Roman"/>
          <w:b/>
          <w:sz w:val="28"/>
          <w:szCs w:val="28"/>
          <w:lang w:val="uk-UA"/>
        </w:rPr>
      </w:pPr>
      <w:r w:rsidRPr="00A75AC6">
        <w:rPr>
          <w:rFonts w:ascii="Times New Roman" w:hAnsi="Times New Roman"/>
          <w:b/>
          <w:sz w:val="28"/>
          <w:szCs w:val="28"/>
          <w:lang w:val="uk-UA"/>
        </w:rPr>
        <w:t>Сесійна діяльність районної ради.</w:t>
      </w:r>
    </w:p>
    <w:p w:rsidR="00B00C14" w:rsidRDefault="00B00C14" w:rsidP="00F27A66">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Усі сесії організовувались та проводились з дотриманням Регламенту Лубенської районної ради восьмого скликання, враховуючи особливості функціонування місцевого самоврядування під час воєнного стану, що визначено відповідними нормативними документами.</w:t>
      </w:r>
    </w:p>
    <w:p w:rsidR="0035508A" w:rsidRPr="00A75AC6" w:rsidRDefault="0035508A" w:rsidP="00F27A66">
      <w:pPr>
        <w:pStyle w:val="ac"/>
        <w:spacing w:line="360" w:lineRule="auto"/>
        <w:ind w:firstLine="709"/>
        <w:jc w:val="both"/>
        <w:rPr>
          <w:rFonts w:ascii="Times New Roman" w:hAnsi="Times New Roman"/>
          <w:sz w:val="28"/>
          <w:szCs w:val="28"/>
          <w:lang w:val="uk-UA"/>
        </w:rPr>
      </w:pPr>
      <w:r w:rsidRPr="00A75AC6">
        <w:rPr>
          <w:rFonts w:ascii="Times New Roman" w:hAnsi="Times New Roman"/>
          <w:sz w:val="28"/>
          <w:szCs w:val="28"/>
          <w:lang w:val="uk-UA"/>
        </w:rPr>
        <w:t>Р</w:t>
      </w:r>
      <w:r w:rsidR="00D47599">
        <w:rPr>
          <w:rFonts w:ascii="Times New Roman" w:hAnsi="Times New Roman"/>
          <w:sz w:val="28"/>
          <w:szCs w:val="28"/>
          <w:lang w:val="uk-UA"/>
        </w:rPr>
        <w:t xml:space="preserve">озпорядження про скликання </w:t>
      </w:r>
      <w:proofErr w:type="spellStart"/>
      <w:r w:rsidR="00D47599">
        <w:rPr>
          <w:rFonts w:ascii="Times New Roman" w:hAnsi="Times New Roman"/>
          <w:sz w:val="28"/>
          <w:szCs w:val="28"/>
          <w:lang w:val="uk-UA"/>
        </w:rPr>
        <w:t>сесі</w:t>
      </w:r>
      <w:proofErr w:type="spellEnd"/>
      <w:r w:rsidR="00D47599">
        <w:rPr>
          <w:rFonts w:ascii="Times New Roman" w:hAnsi="Times New Roman"/>
          <w:sz w:val="28"/>
          <w:szCs w:val="28"/>
        </w:rPr>
        <w:t>й</w:t>
      </w:r>
      <w:r w:rsidRPr="00A75AC6">
        <w:rPr>
          <w:rFonts w:ascii="Times New Roman" w:hAnsi="Times New Roman"/>
          <w:sz w:val="28"/>
          <w:szCs w:val="28"/>
          <w:lang w:val="uk-UA"/>
        </w:rPr>
        <w:t xml:space="preserve"> доводились до відома депутатів </w:t>
      </w:r>
      <w:r w:rsidR="00707739" w:rsidRPr="00A75AC6">
        <w:rPr>
          <w:rFonts w:ascii="Times New Roman" w:hAnsi="Times New Roman"/>
          <w:sz w:val="28"/>
          <w:szCs w:val="28"/>
          <w:lang w:val="uk-UA"/>
        </w:rPr>
        <w:t>в десятиденний термін</w:t>
      </w:r>
      <w:r w:rsidR="00D53D72" w:rsidRPr="00A75AC6">
        <w:rPr>
          <w:rFonts w:ascii="Times New Roman" w:hAnsi="Times New Roman"/>
          <w:sz w:val="28"/>
          <w:szCs w:val="28"/>
          <w:lang w:val="uk-UA"/>
        </w:rPr>
        <w:t xml:space="preserve"> не порушуючи Регламенту, </w:t>
      </w:r>
      <w:r w:rsidR="0095239F" w:rsidRPr="00A75AC6">
        <w:rPr>
          <w:rFonts w:ascii="Times New Roman" w:hAnsi="Times New Roman"/>
          <w:sz w:val="28"/>
          <w:szCs w:val="28"/>
          <w:lang w:val="uk-UA"/>
        </w:rPr>
        <w:t>із зазначенням часу скликання, місця проведення та питань, які передбачалос</w:t>
      </w:r>
      <w:r w:rsidR="002765CC">
        <w:rPr>
          <w:rFonts w:ascii="Times New Roman" w:hAnsi="Times New Roman"/>
          <w:sz w:val="28"/>
          <w:szCs w:val="28"/>
          <w:lang w:val="uk-UA"/>
        </w:rPr>
        <w:t>я винести на розгляд ради</w:t>
      </w:r>
      <w:r w:rsidR="0095239F" w:rsidRPr="00A75AC6">
        <w:rPr>
          <w:rFonts w:ascii="Times New Roman" w:hAnsi="Times New Roman"/>
          <w:sz w:val="28"/>
          <w:szCs w:val="28"/>
          <w:lang w:val="uk-UA"/>
        </w:rPr>
        <w:t>.</w:t>
      </w:r>
    </w:p>
    <w:p w:rsidR="009E5815" w:rsidRDefault="009E5815" w:rsidP="009E581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Упродовж звітного періоду скликано 4 сесії районної ради, на яких розглянуто 53 питання, прийнято 46 рішень.</w:t>
      </w:r>
    </w:p>
    <w:p w:rsidR="00F163B5" w:rsidRDefault="00F163B5" w:rsidP="009E581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Відповідно до вимог діючого законодавства України та плану роботи районної ради на 2024 рік заслухано:</w:t>
      </w:r>
    </w:p>
    <w:p w:rsidR="00F163B5" w:rsidRDefault="003E4706" w:rsidP="00057989">
      <w:pPr>
        <w:numPr>
          <w:ilvl w:val="0"/>
          <w:numId w:val="17"/>
        </w:numPr>
        <w:tabs>
          <w:tab w:val="left" w:pos="284"/>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і</w:t>
      </w:r>
      <w:r w:rsidR="00D73C82">
        <w:rPr>
          <w:rFonts w:ascii="Times New Roman" w:hAnsi="Times New Roman"/>
          <w:sz w:val="28"/>
          <w:szCs w:val="28"/>
          <w:lang w:val="uk-UA"/>
        </w:rPr>
        <w:t>нформацію про результати діяльності Лубенської окружної прокуратури у 2023 році</w:t>
      </w:r>
      <w:r>
        <w:rPr>
          <w:rFonts w:ascii="Times New Roman" w:hAnsi="Times New Roman"/>
          <w:sz w:val="28"/>
          <w:szCs w:val="28"/>
          <w:lang w:val="uk-UA"/>
        </w:rPr>
        <w:t xml:space="preserve"> та у 1 півріччі 2024 році (</w:t>
      </w:r>
      <w:r w:rsidR="00F63731">
        <w:rPr>
          <w:rFonts w:ascii="Times New Roman" w:hAnsi="Times New Roman"/>
          <w:sz w:val="28"/>
          <w:szCs w:val="28"/>
          <w:lang w:val="uk-UA"/>
        </w:rPr>
        <w:t>рішення № 250-</w:t>
      </w:r>
      <w:r w:rsidR="00F63731">
        <w:rPr>
          <w:rFonts w:ascii="Times New Roman" w:hAnsi="Times New Roman"/>
          <w:sz w:val="28"/>
          <w:szCs w:val="28"/>
          <w:lang w:val="en-US"/>
        </w:rPr>
        <w:t>XIX</w:t>
      </w:r>
      <w:r w:rsidR="00F63731" w:rsidRPr="00F63731">
        <w:rPr>
          <w:rFonts w:ascii="Times New Roman" w:hAnsi="Times New Roman"/>
          <w:sz w:val="28"/>
          <w:szCs w:val="28"/>
          <w:lang w:val="uk-UA"/>
        </w:rPr>
        <w:t xml:space="preserve"> </w:t>
      </w:r>
      <w:r w:rsidR="00F63731">
        <w:rPr>
          <w:rFonts w:ascii="Times New Roman" w:hAnsi="Times New Roman"/>
          <w:sz w:val="28"/>
          <w:szCs w:val="28"/>
          <w:lang w:val="uk-UA"/>
        </w:rPr>
        <w:t xml:space="preserve">від 29.03.2024 р. та </w:t>
      </w:r>
      <w:r w:rsidR="00D47599">
        <w:rPr>
          <w:rFonts w:ascii="Times New Roman" w:hAnsi="Times New Roman"/>
          <w:sz w:val="28"/>
          <w:szCs w:val="28"/>
          <w:lang w:val="uk-UA"/>
        </w:rPr>
        <w:t xml:space="preserve"> </w:t>
      </w:r>
      <w:r w:rsidR="00F63731">
        <w:rPr>
          <w:rFonts w:ascii="Times New Roman" w:hAnsi="Times New Roman"/>
          <w:sz w:val="28"/>
          <w:szCs w:val="28"/>
          <w:lang w:val="uk-UA"/>
        </w:rPr>
        <w:t>№ 269</w:t>
      </w:r>
      <w:r w:rsidR="00F63731" w:rsidRPr="00F63731">
        <w:rPr>
          <w:rFonts w:ascii="Times New Roman" w:hAnsi="Times New Roman"/>
          <w:sz w:val="28"/>
          <w:szCs w:val="28"/>
          <w:lang w:val="uk-UA"/>
        </w:rPr>
        <w:t>-</w:t>
      </w:r>
      <w:r w:rsidR="00F63731">
        <w:rPr>
          <w:rFonts w:ascii="Times New Roman" w:hAnsi="Times New Roman"/>
          <w:sz w:val="28"/>
          <w:szCs w:val="28"/>
          <w:lang w:val="en-US"/>
        </w:rPr>
        <w:t>XXI</w:t>
      </w:r>
      <w:r w:rsidR="00F63731" w:rsidRPr="00F63731">
        <w:rPr>
          <w:rFonts w:ascii="Times New Roman" w:hAnsi="Times New Roman"/>
          <w:sz w:val="28"/>
          <w:szCs w:val="28"/>
          <w:lang w:val="uk-UA"/>
        </w:rPr>
        <w:t xml:space="preserve"> </w:t>
      </w:r>
      <w:r w:rsidR="00F63731">
        <w:rPr>
          <w:rFonts w:ascii="Times New Roman" w:hAnsi="Times New Roman"/>
          <w:sz w:val="28"/>
          <w:szCs w:val="28"/>
          <w:lang w:val="uk-UA"/>
        </w:rPr>
        <w:t>від 27.09.2024р.)</w:t>
      </w:r>
      <w:r>
        <w:rPr>
          <w:rFonts w:ascii="Times New Roman" w:hAnsi="Times New Roman"/>
          <w:sz w:val="28"/>
          <w:szCs w:val="28"/>
          <w:lang w:val="uk-UA"/>
        </w:rPr>
        <w:t>;</w:t>
      </w:r>
    </w:p>
    <w:p w:rsidR="003E4706" w:rsidRDefault="003E4706" w:rsidP="00057989">
      <w:pPr>
        <w:numPr>
          <w:ilvl w:val="0"/>
          <w:numId w:val="17"/>
        </w:numPr>
        <w:tabs>
          <w:tab w:val="left" w:pos="284"/>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інформацію про стан законності, </w:t>
      </w:r>
      <w:r w:rsidRPr="00E72DCB">
        <w:rPr>
          <w:rFonts w:ascii="Times New Roman" w:hAnsi="Times New Roman"/>
          <w:sz w:val="28"/>
          <w:szCs w:val="28"/>
          <w:lang w:val="uk-UA"/>
        </w:rPr>
        <w:t>боротьби із злочинністю, охорони громадського порядку та результату діяльності Лубенського районного відділу поліції ГУ НП в Полтавській області на території Лубенського району за 202</w:t>
      </w:r>
      <w:r>
        <w:rPr>
          <w:rFonts w:ascii="Times New Roman" w:hAnsi="Times New Roman"/>
          <w:sz w:val="28"/>
          <w:szCs w:val="28"/>
          <w:lang w:val="uk-UA"/>
        </w:rPr>
        <w:t>3</w:t>
      </w:r>
      <w:r w:rsidRPr="00E72DCB">
        <w:rPr>
          <w:rFonts w:ascii="Times New Roman" w:hAnsi="Times New Roman"/>
          <w:sz w:val="28"/>
          <w:szCs w:val="28"/>
          <w:lang w:val="uk-UA"/>
        </w:rPr>
        <w:t xml:space="preserve"> рік</w:t>
      </w:r>
      <w:r>
        <w:rPr>
          <w:rFonts w:ascii="Times New Roman" w:hAnsi="Times New Roman"/>
          <w:sz w:val="28"/>
          <w:szCs w:val="28"/>
          <w:lang w:val="uk-UA"/>
        </w:rPr>
        <w:t xml:space="preserve"> та у 1 півріччі 2024 році</w:t>
      </w:r>
      <w:r w:rsidR="00F63731">
        <w:rPr>
          <w:rFonts w:ascii="Times New Roman" w:hAnsi="Times New Roman"/>
          <w:sz w:val="28"/>
          <w:szCs w:val="28"/>
          <w:lang w:val="uk-UA"/>
        </w:rPr>
        <w:t xml:space="preserve"> (рішення № 250-</w:t>
      </w:r>
      <w:r w:rsidR="00F63731">
        <w:rPr>
          <w:rFonts w:ascii="Times New Roman" w:hAnsi="Times New Roman"/>
          <w:sz w:val="28"/>
          <w:szCs w:val="28"/>
          <w:lang w:val="en-US"/>
        </w:rPr>
        <w:t>XIX</w:t>
      </w:r>
      <w:r w:rsidR="00F63731" w:rsidRPr="00F63731">
        <w:rPr>
          <w:rFonts w:ascii="Times New Roman" w:hAnsi="Times New Roman"/>
          <w:sz w:val="28"/>
          <w:szCs w:val="28"/>
          <w:lang w:val="uk-UA"/>
        </w:rPr>
        <w:t xml:space="preserve"> </w:t>
      </w:r>
      <w:r w:rsidR="00F63731">
        <w:rPr>
          <w:rFonts w:ascii="Times New Roman" w:hAnsi="Times New Roman"/>
          <w:sz w:val="28"/>
          <w:szCs w:val="28"/>
          <w:lang w:val="uk-UA"/>
        </w:rPr>
        <w:t>від 29.03.2024 р. та № 269</w:t>
      </w:r>
      <w:r w:rsidR="00F63731" w:rsidRPr="00F63731">
        <w:rPr>
          <w:rFonts w:ascii="Times New Roman" w:hAnsi="Times New Roman"/>
          <w:sz w:val="28"/>
          <w:szCs w:val="28"/>
          <w:lang w:val="uk-UA"/>
        </w:rPr>
        <w:t>-</w:t>
      </w:r>
      <w:r w:rsidR="00F63731">
        <w:rPr>
          <w:rFonts w:ascii="Times New Roman" w:hAnsi="Times New Roman"/>
          <w:sz w:val="28"/>
          <w:szCs w:val="28"/>
          <w:lang w:val="en-US"/>
        </w:rPr>
        <w:t>XXI</w:t>
      </w:r>
      <w:r w:rsidR="00F63731" w:rsidRPr="00F63731">
        <w:rPr>
          <w:rFonts w:ascii="Times New Roman" w:hAnsi="Times New Roman"/>
          <w:sz w:val="28"/>
          <w:szCs w:val="28"/>
          <w:lang w:val="uk-UA"/>
        </w:rPr>
        <w:t xml:space="preserve"> </w:t>
      </w:r>
      <w:r w:rsidR="00F63731">
        <w:rPr>
          <w:rFonts w:ascii="Times New Roman" w:hAnsi="Times New Roman"/>
          <w:sz w:val="28"/>
          <w:szCs w:val="28"/>
          <w:lang w:val="uk-UA"/>
        </w:rPr>
        <w:t>від 27.09.2024р.)</w:t>
      </w:r>
      <w:r>
        <w:rPr>
          <w:rFonts w:ascii="Times New Roman" w:hAnsi="Times New Roman"/>
          <w:sz w:val="28"/>
          <w:szCs w:val="28"/>
          <w:lang w:val="uk-UA"/>
        </w:rPr>
        <w:t>;</w:t>
      </w:r>
    </w:p>
    <w:p w:rsidR="003E4706" w:rsidRDefault="003E4706" w:rsidP="00057989">
      <w:pPr>
        <w:numPr>
          <w:ilvl w:val="0"/>
          <w:numId w:val="17"/>
        </w:numPr>
        <w:tabs>
          <w:tab w:val="left" w:pos="284"/>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звіт голови Лубенської районної ради  за 2023 рік</w:t>
      </w:r>
      <w:r w:rsidR="00F63731">
        <w:rPr>
          <w:rFonts w:ascii="Times New Roman" w:hAnsi="Times New Roman"/>
          <w:sz w:val="28"/>
          <w:szCs w:val="28"/>
          <w:lang w:val="uk-UA"/>
        </w:rPr>
        <w:t xml:space="preserve"> (рішення № 250-</w:t>
      </w:r>
      <w:r w:rsidR="00F63731">
        <w:rPr>
          <w:rFonts w:ascii="Times New Roman" w:hAnsi="Times New Roman"/>
          <w:sz w:val="28"/>
          <w:szCs w:val="28"/>
          <w:lang w:val="en-US"/>
        </w:rPr>
        <w:t>XIX</w:t>
      </w:r>
      <w:r w:rsidR="00F63731" w:rsidRPr="00F63731">
        <w:rPr>
          <w:rFonts w:ascii="Times New Roman" w:hAnsi="Times New Roman"/>
          <w:sz w:val="28"/>
          <w:szCs w:val="28"/>
          <w:lang w:val="uk-UA"/>
        </w:rPr>
        <w:t xml:space="preserve"> </w:t>
      </w:r>
      <w:r w:rsidR="00F63731">
        <w:rPr>
          <w:rFonts w:ascii="Times New Roman" w:hAnsi="Times New Roman"/>
          <w:sz w:val="28"/>
          <w:szCs w:val="28"/>
          <w:lang w:val="uk-UA"/>
        </w:rPr>
        <w:t>від 29.03.2024 р.)</w:t>
      </w:r>
      <w:r>
        <w:rPr>
          <w:rFonts w:ascii="Times New Roman" w:hAnsi="Times New Roman"/>
          <w:sz w:val="28"/>
          <w:szCs w:val="28"/>
          <w:lang w:val="uk-UA"/>
        </w:rPr>
        <w:t>;</w:t>
      </w:r>
    </w:p>
    <w:p w:rsidR="00803F79" w:rsidRDefault="00803F79" w:rsidP="00057989">
      <w:pPr>
        <w:numPr>
          <w:ilvl w:val="0"/>
          <w:numId w:val="17"/>
        </w:numPr>
        <w:tabs>
          <w:tab w:val="left" w:pos="284"/>
        </w:tabs>
        <w:spacing w:line="360" w:lineRule="auto"/>
        <w:ind w:left="0" w:firstLine="0"/>
        <w:jc w:val="both"/>
        <w:rPr>
          <w:rFonts w:ascii="Times New Roman" w:hAnsi="Times New Roman"/>
          <w:sz w:val="28"/>
          <w:szCs w:val="28"/>
          <w:lang w:val="uk-UA"/>
        </w:rPr>
      </w:pPr>
      <w:r w:rsidRPr="00A75AC6">
        <w:rPr>
          <w:rFonts w:ascii="Times New Roman" w:hAnsi="Times New Roman"/>
          <w:sz w:val="28"/>
          <w:szCs w:val="28"/>
          <w:lang w:val="uk-UA"/>
        </w:rPr>
        <w:t xml:space="preserve">звіт голови </w:t>
      </w:r>
      <w:r>
        <w:rPr>
          <w:rFonts w:ascii="Times New Roman" w:hAnsi="Times New Roman"/>
          <w:sz w:val="28"/>
          <w:szCs w:val="28"/>
          <w:lang w:val="uk-UA"/>
        </w:rPr>
        <w:t xml:space="preserve">Лубенської </w:t>
      </w:r>
      <w:r w:rsidRPr="00A75AC6">
        <w:rPr>
          <w:rFonts w:ascii="Times New Roman" w:hAnsi="Times New Roman"/>
          <w:sz w:val="28"/>
          <w:szCs w:val="28"/>
          <w:lang w:val="uk-UA"/>
        </w:rPr>
        <w:t xml:space="preserve">районної державної адміністрації щодо виконання делегованих </w:t>
      </w:r>
      <w:r>
        <w:rPr>
          <w:rFonts w:ascii="Times New Roman" w:hAnsi="Times New Roman"/>
          <w:sz w:val="28"/>
          <w:szCs w:val="28"/>
          <w:lang w:val="uk-UA"/>
        </w:rPr>
        <w:t xml:space="preserve">Лубенською </w:t>
      </w:r>
      <w:r w:rsidRPr="00A75AC6">
        <w:rPr>
          <w:rFonts w:ascii="Times New Roman" w:hAnsi="Times New Roman"/>
          <w:sz w:val="28"/>
          <w:szCs w:val="28"/>
          <w:lang w:val="uk-UA"/>
        </w:rPr>
        <w:t>районною радою повноважень у 202</w:t>
      </w:r>
      <w:r>
        <w:rPr>
          <w:rFonts w:ascii="Times New Roman" w:hAnsi="Times New Roman"/>
          <w:sz w:val="28"/>
          <w:szCs w:val="28"/>
          <w:lang w:val="uk-UA"/>
        </w:rPr>
        <w:t>3</w:t>
      </w:r>
      <w:r w:rsidRPr="00A75AC6">
        <w:rPr>
          <w:rFonts w:ascii="Times New Roman" w:hAnsi="Times New Roman"/>
          <w:sz w:val="28"/>
          <w:szCs w:val="28"/>
          <w:lang w:val="uk-UA"/>
        </w:rPr>
        <w:t xml:space="preserve"> році</w:t>
      </w:r>
      <w:r>
        <w:rPr>
          <w:rFonts w:ascii="Times New Roman" w:hAnsi="Times New Roman"/>
          <w:sz w:val="28"/>
          <w:szCs w:val="28"/>
          <w:lang w:val="uk-UA"/>
        </w:rPr>
        <w:t xml:space="preserve"> (рішення №</w:t>
      </w:r>
      <w:r w:rsidR="00A81D2E">
        <w:rPr>
          <w:rFonts w:ascii="Times New Roman" w:hAnsi="Times New Roman"/>
          <w:sz w:val="28"/>
          <w:szCs w:val="28"/>
          <w:lang w:val="uk-UA"/>
        </w:rPr>
        <w:t xml:space="preserve"> 263-</w:t>
      </w:r>
      <w:r w:rsidR="00A81D2E">
        <w:rPr>
          <w:rFonts w:ascii="Times New Roman" w:hAnsi="Times New Roman"/>
          <w:sz w:val="28"/>
          <w:szCs w:val="28"/>
          <w:lang w:val="en-US"/>
        </w:rPr>
        <w:t>XX</w:t>
      </w:r>
      <w:r w:rsidR="00A81D2E">
        <w:rPr>
          <w:rFonts w:ascii="Times New Roman" w:hAnsi="Times New Roman"/>
          <w:sz w:val="28"/>
          <w:szCs w:val="28"/>
          <w:lang w:val="uk-UA"/>
        </w:rPr>
        <w:t xml:space="preserve"> від 21.06.2024 р.)</w:t>
      </w:r>
    </w:p>
    <w:p w:rsidR="00234988" w:rsidRDefault="00234988" w:rsidP="00234988">
      <w:pPr>
        <w:pStyle w:val="ac"/>
        <w:spacing w:line="360" w:lineRule="auto"/>
        <w:ind w:firstLine="567"/>
        <w:jc w:val="both"/>
        <w:rPr>
          <w:rFonts w:ascii="Times New Roman" w:hAnsi="Times New Roman"/>
          <w:sz w:val="28"/>
          <w:szCs w:val="28"/>
          <w:lang w:val="uk-UA"/>
        </w:rPr>
      </w:pPr>
      <w:r w:rsidRPr="00A75AC6">
        <w:rPr>
          <w:rFonts w:ascii="Times New Roman" w:hAnsi="Times New Roman"/>
          <w:sz w:val="28"/>
          <w:szCs w:val="28"/>
          <w:lang w:val="uk-UA"/>
        </w:rPr>
        <w:t xml:space="preserve">Відповідно до Закону України  «Про місцеве самоврядування в </w:t>
      </w:r>
      <w:r>
        <w:rPr>
          <w:rFonts w:ascii="Times New Roman" w:hAnsi="Times New Roman"/>
          <w:sz w:val="28"/>
          <w:szCs w:val="28"/>
          <w:lang w:val="uk-UA"/>
        </w:rPr>
        <w:t>Україні» на виконання вимог</w:t>
      </w:r>
      <w:r w:rsidRPr="00A75AC6">
        <w:rPr>
          <w:rFonts w:ascii="Times New Roman" w:hAnsi="Times New Roman"/>
          <w:sz w:val="28"/>
          <w:szCs w:val="28"/>
          <w:lang w:val="uk-UA"/>
        </w:rPr>
        <w:t xml:space="preserve"> Закону України «Про судоустрій і статус суддів»</w:t>
      </w:r>
      <w:r>
        <w:rPr>
          <w:rFonts w:ascii="Times New Roman" w:hAnsi="Times New Roman"/>
          <w:sz w:val="28"/>
          <w:szCs w:val="28"/>
          <w:lang w:val="uk-UA"/>
        </w:rPr>
        <w:t>, на підставі подань Територіального управління Державної судової адміністрації України в Полтавській області Лубенською районною радою</w:t>
      </w:r>
      <w:r w:rsidRPr="00A75AC6">
        <w:rPr>
          <w:rFonts w:ascii="Times New Roman" w:hAnsi="Times New Roman"/>
          <w:sz w:val="28"/>
          <w:szCs w:val="28"/>
          <w:lang w:val="uk-UA"/>
        </w:rPr>
        <w:t xml:space="preserve"> бул</w:t>
      </w:r>
      <w:r>
        <w:rPr>
          <w:rFonts w:ascii="Times New Roman" w:hAnsi="Times New Roman"/>
          <w:sz w:val="28"/>
          <w:szCs w:val="28"/>
          <w:lang w:val="uk-UA"/>
        </w:rPr>
        <w:t xml:space="preserve">о прийнято рішення, яким затверджено список додатково залучених присяжних Лубенського міськрайонного суду Полтавської області та список присяжних Пирятинського районного суду Полтавської області. </w:t>
      </w:r>
    </w:p>
    <w:p w:rsidR="00EA12DA" w:rsidRDefault="0099560A" w:rsidP="00EA12DA">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Рішенням</w:t>
      </w:r>
      <w:r w:rsidR="00D47599">
        <w:rPr>
          <w:rFonts w:ascii="Times New Roman" w:hAnsi="Times New Roman"/>
          <w:sz w:val="28"/>
          <w:szCs w:val="28"/>
          <w:lang w:val="uk-UA"/>
        </w:rPr>
        <w:t>и</w:t>
      </w:r>
      <w:r>
        <w:rPr>
          <w:rFonts w:ascii="Times New Roman" w:hAnsi="Times New Roman"/>
          <w:sz w:val="28"/>
          <w:szCs w:val="28"/>
          <w:lang w:val="uk-UA"/>
        </w:rPr>
        <w:t xml:space="preserve"> № 259</w:t>
      </w:r>
      <w:r w:rsidR="00EA12DA">
        <w:rPr>
          <w:rFonts w:ascii="Times New Roman" w:hAnsi="Times New Roman"/>
          <w:sz w:val="28"/>
          <w:szCs w:val="28"/>
          <w:lang w:val="uk-UA"/>
        </w:rPr>
        <w:t>-</w:t>
      </w:r>
      <w:r>
        <w:rPr>
          <w:rFonts w:ascii="Times New Roman" w:hAnsi="Times New Roman"/>
          <w:sz w:val="28"/>
          <w:szCs w:val="28"/>
          <w:lang w:val="en-US"/>
        </w:rPr>
        <w:t>X</w:t>
      </w:r>
      <w:r w:rsidR="00EA12DA">
        <w:rPr>
          <w:rFonts w:ascii="Times New Roman" w:hAnsi="Times New Roman"/>
          <w:sz w:val="28"/>
          <w:szCs w:val="28"/>
          <w:lang w:val="en-US"/>
        </w:rPr>
        <w:t>I</w:t>
      </w:r>
      <w:r>
        <w:rPr>
          <w:rFonts w:ascii="Times New Roman" w:hAnsi="Times New Roman"/>
          <w:sz w:val="28"/>
          <w:szCs w:val="28"/>
          <w:lang w:val="en-US"/>
        </w:rPr>
        <w:t>X</w:t>
      </w:r>
      <w:r w:rsidR="00EA12DA">
        <w:rPr>
          <w:rFonts w:ascii="Times New Roman" w:hAnsi="Times New Roman"/>
          <w:sz w:val="28"/>
          <w:szCs w:val="28"/>
          <w:lang w:val="uk-UA"/>
        </w:rPr>
        <w:t xml:space="preserve"> від </w:t>
      </w:r>
      <w:r>
        <w:rPr>
          <w:rFonts w:ascii="Times New Roman" w:hAnsi="Times New Roman"/>
          <w:sz w:val="28"/>
          <w:szCs w:val="28"/>
          <w:lang w:val="uk-UA"/>
        </w:rPr>
        <w:t>29.03.2024 та № 282-</w:t>
      </w:r>
      <w:r>
        <w:rPr>
          <w:rFonts w:ascii="Times New Roman" w:hAnsi="Times New Roman"/>
          <w:sz w:val="28"/>
          <w:szCs w:val="28"/>
          <w:lang w:val="en-US"/>
        </w:rPr>
        <w:t>XXII</w:t>
      </w:r>
      <w:r>
        <w:rPr>
          <w:rFonts w:ascii="Times New Roman" w:hAnsi="Times New Roman"/>
          <w:sz w:val="28"/>
          <w:szCs w:val="28"/>
          <w:lang w:val="uk-UA"/>
        </w:rPr>
        <w:t xml:space="preserve"> від 18.12.2024 р.</w:t>
      </w:r>
      <w:r w:rsidR="00EA12DA">
        <w:rPr>
          <w:rFonts w:ascii="Times New Roman" w:hAnsi="Times New Roman"/>
          <w:sz w:val="28"/>
          <w:szCs w:val="28"/>
          <w:lang w:val="uk-UA"/>
        </w:rPr>
        <w:t xml:space="preserve"> було </w:t>
      </w:r>
      <w:proofErr w:type="spellStart"/>
      <w:r w:rsidR="00EA12DA">
        <w:rPr>
          <w:rFonts w:ascii="Times New Roman" w:hAnsi="Times New Roman"/>
          <w:sz w:val="28"/>
          <w:szCs w:val="28"/>
          <w:lang w:val="uk-UA"/>
        </w:rPr>
        <w:t>внесено</w:t>
      </w:r>
      <w:proofErr w:type="spellEnd"/>
      <w:r w:rsidR="00EA12DA">
        <w:rPr>
          <w:rFonts w:ascii="Times New Roman" w:hAnsi="Times New Roman"/>
          <w:sz w:val="28"/>
          <w:szCs w:val="28"/>
          <w:lang w:val="uk-UA"/>
        </w:rPr>
        <w:t xml:space="preserve"> зміни до районної Комплексної програми розвитку місцевого самоврядування Лубенського району на 2021– 2024 роки.</w:t>
      </w:r>
    </w:p>
    <w:p w:rsidR="002911E2" w:rsidRPr="000F3ACC" w:rsidRDefault="004E725D" w:rsidP="00F27A66">
      <w:pPr>
        <w:pStyle w:val="ac"/>
        <w:spacing w:line="360" w:lineRule="auto"/>
        <w:ind w:firstLine="709"/>
        <w:jc w:val="both"/>
        <w:rPr>
          <w:rFonts w:ascii="Times New Roman" w:hAnsi="Times New Roman"/>
          <w:sz w:val="28"/>
          <w:szCs w:val="28"/>
        </w:rPr>
      </w:pPr>
      <w:r>
        <w:rPr>
          <w:rFonts w:ascii="Times New Roman" w:hAnsi="Times New Roman"/>
          <w:sz w:val="28"/>
          <w:szCs w:val="28"/>
          <w:lang w:val="uk-UA"/>
        </w:rPr>
        <w:t>У</w:t>
      </w:r>
      <w:r w:rsidR="008F32D0">
        <w:rPr>
          <w:rFonts w:ascii="Times New Roman" w:hAnsi="Times New Roman"/>
          <w:sz w:val="28"/>
          <w:szCs w:val="28"/>
          <w:lang w:val="uk-UA"/>
        </w:rPr>
        <w:t xml:space="preserve"> звітн</w:t>
      </w:r>
      <w:r>
        <w:rPr>
          <w:rFonts w:ascii="Times New Roman" w:hAnsi="Times New Roman"/>
          <w:sz w:val="28"/>
          <w:szCs w:val="28"/>
          <w:lang w:val="uk-UA"/>
        </w:rPr>
        <w:t>ому</w:t>
      </w:r>
      <w:r w:rsidR="008F32D0">
        <w:rPr>
          <w:rFonts w:ascii="Times New Roman" w:hAnsi="Times New Roman"/>
          <w:sz w:val="28"/>
          <w:szCs w:val="28"/>
          <w:lang w:val="uk-UA"/>
        </w:rPr>
        <w:t xml:space="preserve"> період</w:t>
      </w:r>
      <w:r>
        <w:rPr>
          <w:rFonts w:ascii="Times New Roman" w:hAnsi="Times New Roman"/>
          <w:sz w:val="28"/>
          <w:szCs w:val="28"/>
          <w:lang w:val="uk-UA"/>
        </w:rPr>
        <w:t>і</w:t>
      </w:r>
      <w:r w:rsidR="008F32D0">
        <w:rPr>
          <w:rFonts w:ascii="Times New Roman" w:hAnsi="Times New Roman"/>
          <w:sz w:val="28"/>
          <w:szCs w:val="28"/>
          <w:lang w:val="uk-UA"/>
        </w:rPr>
        <w:t xml:space="preserve"> </w:t>
      </w:r>
      <w:r w:rsidR="00724CFE">
        <w:rPr>
          <w:rFonts w:ascii="Times New Roman" w:hAnsi="Times New Roman"/>
          <w:sz w:val="28"/>
          <w:szCs w:val="28"/>
          <w:lang w:val="uk-UA"/>
        </w:rPr>
        <w:t>рішенням № 283-</w:t>
      </w:r>
      <w:r w:rsidR="00724CFE">
        <w:rPr>
          <w:rFonts w:ascii="Times New Roman" w:hAnsi="Times New Roman"/>
          <w:sz w:val="28"/>
          <w:szCs w:val="28"/>
          <w:lang w:val="en-US"/>
        </w:rPr>
        <w:t>XXII</w:t>
      </w:r>
      <w:r w:rsidR="00724CFE">
        <w:rPr>
          <w:rFonts w:ascii="Times New Roman" w:hAnsi="Times New Roman"/>
          <w:sz w:val="28"/>
          <w:szCs w:val="28"/>
          <w:lang w:val="uk-UA"/>
        </w:rPr>
        <w:t xml:space="preserve"> від 18.12.2024 р. затверджено районну комплексну Програму розвитку місцевого самоврядування на </w:t>
      </w:r>
      <w:r w:rsidR="00D47599">
        <w:rPr>
          <w:rFonts w:ascii="Times New Roman" w:hAnsi="Times New Roman"/>
          <w:sz w:val="28"/>
          <w:szCs w:val="28"/>
          <w:lang w:val="uk-UA"/>
        </w:rPr>
        <w:t xml:space="preserve">     </w:t>
      </w:r>
      <w:r w:rsidR="00724CFE">
        <w:rPr>
          <w:rFonts w:ascii="Times New Roman" w:hAnsi="Times New Roman"/>
          <w:sz w:val="28"/>
          <w:szCs w:val="28"/>
          <w:lang w:val="uk-UA"/>
        </w:rPr>
        <w:t>2025 рік.</w:t>
      </w:r>
    </w:p>
    <w:p w:rsidR="0076121C" w:rsidRDefault="0076121C" w:rsidP="0076121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Депутати районної ради одноголосно підтримали рішення  про безоплатну передачу</w:t>
      </w:r>
      <w:r w:rsidRPr="00FF13AA">
        <w:rPr>
          <w:rFonts w:ascii="Times New Roman" w:hAnsi="Times New Roman"/>
          <w:sz w:val="28"/>
          <w:szCs w:val="28"/>
          <w:lang w:val="uk-UA"/>
        </w:rPr>
        <w:t xml:space="preserve"> із спільної власності територіальних громад Лубенського району,</w:t>
      </w:r>
      <w:r w:rsidRPr="00FF13AA">
        <w:rPr>
          <w:sz w:val="28"/>
          <w:szCs w:val="28"/>
          <w:lang w:val="uk-UA"/>
        </w:rPr>
        <w:t xml:space="preserve"> </w:t>
      </w:r>
      <w:r w:rsidRPr="006572F8">
        <w:rPr>
          <w:rFonts w:ascii="Times New Roman" w:hAnsi="Times New Roman"/>
          <w:sz w:val="28"/>
          <w:szCs w:val="28"/>
          <w:lang w:val="uk-UA"/>
        </w:rPr>
        <w:t>комунальної власності Лубенської районної ради у комунальну власність</w:t>
      </w:r>
      <w:r w:rsidRPr="00FF13AA">
        <w:rPr>
          <w:rFonts w:ascii="Times New Roman" w:hAnsi="Times New Roman"/>
          <w:sz w:val="28"/>
          <w:szCs w:val="28"/>
          <w:lang w:val="uk-UA"/>
        </w:rPr>
        <w:t xml:space="preserve"> </w:t>
      </w:r>
      <w:proofErr w:type="spellStart"/>
      <w:r w:rsidRPr="00FF13AA">
        <w:rPr>
          <w:rFonts w:ascii="Times New Roman" w:hAnsi="Times New Roman"/>
          <w:sz w:val="28"/>
          <w:szCs w:val="28"/>
          <w:lang w:val="uk-UA"/>
        </w:rPr>
        <w:t>Гребінківській</w:t>
      </w:r>
      <w:proofErr w:type="spellEnd"/>
      <w:r w:rsidRPr="00FF13AA">
        <w:rPr>
          <w:rFonts w:ascii="Times New Roman" w:hAnsi="Times New Roman"/>
          <w:sz w:val="28"/>
          <w:szCs w:val="28"/>
          <w:lang w:val="uk-UA"/>
        </w:rPr>
        <w:t xml:space="preserve"> міській територіальній громаді, будівлю міського ветеринарно-сервісного пункту</w:t>
      </w:r>
      <w:r>
        <w:rPr>
          <w:rFonts w:ascii="Times New Roman" w:hAnsi="Times New Roman"/>
          <w:sz w:val="28"/>
          <w:szCs w:val="28"/>
          <w:lang w:val="uk-UA"/>
        </w:rPr>
        <w:t>.</w:t>
      </w:r>
    </w:p>
    <w:p w:rsidR="0076121C" w:rsidRDefault="0076121C" w:rsidP="0076121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Війна в країні вплинула на питання, які виносились на розгляд сесії районної ради.</w:t>
      </w:r>
    </w:p>
    <w:p w:rsidR="0076121C" w:rsidRDefault="0076121C" w:rsidP="0076121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в числі прийнятих рішень, депутатами схвалено 2 звернення до органів влади різних рівнів, а саме: </w:t>
      </w:r>
    </w:p>
    <w:p w:rsidR="0076121C" w:rsidRDefault="0076121C" w:rsidP="00191D61">
      <w:pPr>
        <w:numPr>
          <w:ilvl w:val="0"/>
          <w:numId w:val="17"/>
        </w:numPr>
        <w:tabs>
          <w:tab w:val="left" w:pos="851"/>
        </w:tabs>
        <w:spacing w:line="360" w:lineRule="auto"/>
        <w:ind w:left="0" w:firstLine="709"/>
        <w:jc w:val="both"/>
        <w:rPr>
          <w:rFonts w:ascii="Times New Roman" w:hAnsi="Times New Roman"/>
          <w:sz w:val="28"/>
          <w:szCs w:val="28"/>
          <w:lang w:val="uk-UA"/>
        </w:rPr>
      </w:pPr>
      <w:r w:rsidRPr="0076121C">
        <w:rPr>
          <w:rFonts w:ascii="Times New Roman" w:hAnsi="Times New Roman"/>
          <w:sz w:val="28"/>
          <w:szCs w:val="28"/>
          <w:lang w:val="uk-UA"/>
        </w:rPr>
        <w:t>Про звернення депутатів Лубенської районної ради до Кабінету Міністрів України щодо створення гідних умов військовослужбовцям та ветеранам війни, які перебувають у лікарнях під час лікування та реабілітації</w:t>
      </w:r>
      <w:r w:rsidR="00EE600F">
        <w:rPr>
          <w:rFonts w:ascii="Times New Roman" w:hAnsi="Times New Roman"/>
          <w:sz w:val="28"/>
          <w:szCs w:val="28"/>
          <w:lang w:val="uk-UA"/>
        </w:rPr>
        <w:t>;</w:t>
      </w:r>
    </w:p>
    <w:p w:rsidR="00191D61" w:rsidRPr="00191D61" w:rsidRDefault="00191D61" w:rsidP="00191D61">
      <w:pPr>
        <w:numPr>
          <w:ilvl w:val="0"/>
          <w:numId w:val="17"/>
        </w:numPr>
        <w:tabs>
          <w:tab w:val="left" w:pos="993"/>
        </w:tabs>
        <w:spacing w:line="360" w:lineRule="auto"/>
        <w:ind w:left="0" w:firstLine="709"/>
        <w:jc w:val="both"/>
        <w:rPr>
          <w:rFonts w:ascii="Times New Roman" w:hAnsi="Times New Roman"/>
          <w:sz w:val="28"/>
          <w:szCs w:val="28"/>
          <w:lang w:val="uk-UA"/>
        </w:rPr>
      </w:pPr>
      <w:r w:rsidRPr="00191D61">
        <w:rPr>
          <w:rFonts w:ascii="Times New Roman" w:hAnsi="Times New Roman"/>
          <w:sz w:val="28"/>
          <w:szCs w:val="28"/>
          <w:lang w:val="uk-UA"/>
        </w:rPr>
        <w:t>Про звернення депутатів Лубенської районної ради до Президента України, Міністерства охорони здоров’я, депутатів Верховної Ради України,  Комітету з питань здоров’я нації, медичної допомоги та медичного страхування Верховної Ради України, уповноваженого Верховної Ради України з прав людини, Національної служби здоров’я України щодо недопущення припинення діяльності полового відділення КНП «</w:t>
      </w:r>
      <w:proofErr w:type="spellStart"/>
      <w:r w:rsidRPr="00191D61">
        <w:rPr>
          <w:rFonts w:ascii="Times New Roman" w:hAnsi="Times New Roman"/>
          <w:sz w:val="28"/>
          <w:szCs w:val="28"/>
          <w:lang w:val="uk-UA"/>
        </w:rPr>
        <w:t>Хорольська</w:t>
      </w:r>
      <w:proofErr w:type="spellEnd"/>
      <w:r w:rsidRPr="00191D61">
        <w:rPr>
          <w:rFonts w:ascii="Times New Roman" w:hAnsi="Times New Roman"/>
          <w:sz w:val="28"/>
          <w:szCs w:val="28"/>
          <w:lang w:val="uk-UA"/>
        </w:rPr>
        <w:t xml:space="preserve"> міська лікарня» Лубенського району Полтавської області</w:t>
      </w:r>
      <w:r w:rsidR="000F3ACC">
        <w:rPr>
          <w:rFonts w:ascii="Times New Roman" w:hAnsi="Times New Roman"/>
          <w:sz w:val="28"/>
          <w:szCs w:val="28"/>
          <w:lang w:val="uk-UA"/>
        </w:rPr>
        <w:t>.</w:t>
      </w:r>
    </w:p>
    <w:p w:rsidR="001D4856" w:rsidRPr="0076121C" w:rsidRDefault="000F3ACC" w:rsidP="00057989">
      <w:pPr>
        <w:spacing w:line="360" w:lineRule="auto"/>
        <w:ind w:firstLine="709"/>
        <w:jc w:val="both"/>
        <w:rPr>
          <w:rFonts w:ascii="Times New Roman" w:hAnsi="Times New Roman"/>
          <w:lang w:val="uk-UA"/>
        </w:rPr>
      </w:pPr>
      <w:r w:rsidRPr="00A75AC6">
        <w:rPr>
          <w:rFonts w:ascii="Times New Roman" w:hAnsi="Times New Roman"/>
          <w:sz w:val="28"/>
          <w:szCs w:val="28"/>
          <w:lang w:val="uk-UA"/>
        </w:rPr>
        <w:t>Відповіді, що надходили на вищевказані звернення, доводились до відома депутатів ради.</w:t>
      </w:r>
    </w:p>
    <w:p w:rsidR="00925677" w:rsidRDefault="00593469" w:rsidP="00F27A66">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1F0154">
        <w:rPr>
          <w:rFonts w:ascii="Times New Roman" w:hAnsi="Times New Roman"/>
          <w:sz w:val="28"/>
          <w:szCs w:val="28"/>
          <w:lang w:val="uk-UA"/>
        </w:rPr>
        <w:t>несення  змін</w:t>
      </w:r>
      <w:r w:rsidR="001F0154" w:rsidRPr="00A75AC6">
        <w:rPr>
          <w:rFonts w:ascii="Times New Roman" w:hAnsi="Times New Roman"/>
          <w:sz w:val="28"/>
          <w:szCs w:val="28"/>
          <w:lang w:val="uk-UA"/>
        </w:rPr>
        <w:t xml:space="preserve"> до показників районного бюджету Лубенського району</w:t>
      </w:r>
      <w:r>
        <w:rPr>
          <w:rFonts w:ascii="Times New Roman" w:hAnsi="Times New Roman"/>
          <w:sz w:val="28"/>
          <w:szCs w:val="28"/>
          <w:lang w:val="uk-UA"/>
        </w:rPr>
        <w:t xml:space="preserve"> на 2024 рік</w:t>
      </w:r>
      <w:r w:rsidR="001F0154">
        <w:rPr>
          <w:rFonts w:ascii="Times New Roman" w:hAnsi="Times New Roman"/>
          <w:sz w:val="28"/>
          <w:szCs w:val="28"/>
          <w:lang w:val="uk-UA"/>
        </w:rPr>
        <w:t xml:space="preserve"> </w:t>
      </w:r>
      <w:r>
        <w:rPr>
          <w:rFonts w:ascii="Times New Roman" w:hAnsi="Times New Roman"/>
          <w:sz w:val="28"/>
          <w:szCs w:val="28"/>
          <w:lang w:val="uk-UA"/>
        </w:rPr>
        <w:t xml:space="preserve">та затвердження районного бюджету Лубенського району на 2025 рік </w:t>
      </w:r>
      <w:r w:rsidR="00DA1560">
        <w:rPr>
          <w:rFonts w:ascii="Times New Roman" w:hAnsi="Times New Roman"/>
          <w:sz w:val="28"/>
          <w:szCs w:val="28"/>
          <w:lang w:val="uk-UA"/>
        </w:rPr>
        <w:t>здійснювалось</w:t>
      </w:r>
      <w:r w:rsidR="001F0154">
        <w:rPr>
          <w:rFonts w:ascii="Times New Roman" w:hAnsi="Times New Roman"/>
          <w:sz w:val="28"/>
          <w:szCs w:val="28"/>
          <w:lang w:val="uk-UA"/>
        </w:rPr>
        <w:t xml:space="preserve"> </w:t>
      </w:r>
      <w:r w:rsidR="005910DB">
        <w:rPr>
          <w:rFonts w:ascii="Times New Roman" w:hAnsi="Times New Roman"/>
          <w:sz w:val="28"/>
          <w:szCs w:val="28"/>
          <w:lang w:val="uk-UA"/>
        </w:rPr>
        <w:t>р</w:t>
      </w:r>
      <w:r w:rsidR="00925677" w:rsidRPr="00A75AC6">
        <w:rPr>
          <w:rFonts w:ascii="Times New Roman" w:hAnsi="Times New Roman"/>
          <w:sz w:val="28"/>
          <w:szCs w:val="28"/>
          <w:lang w:val="uk-UA"/>
        </w:rPr>
        <w:t>озпорядженням начальника районної військової адміністрації, без затве</w:t>
      </w:r>
      <w:r w:rsidR="00DA1560">
        <w:rPr>
          <w:rFonts w:ascii="Times New Roman" w:hAnsi="Times New Roman"/>
          <w:sz w:val="28"/>
          <w:szCs w:val="28"/>
          <w:lang w:val="uk-UA"/>
        </w:rPr>
        <w:t>рдження на пленарних засіданнях</w:t>
      </w:r>
      <w:r w:rsidR="005910DB">
        <w:rPr>
          <w:rFonts w:ascii="Times New Roman" w:hAnsi="Times New Roman"/>
          <w:sz w:val="28"/>
          <w:szCs w:val="28"/>
          <w:lang w:val="uk-UA"/>
        </w:rPr>
        <w:t xml:space="preserve"> ради</w:t>
      </w:r>
      <w:r w:rsidR="00925677" w:rsidRPr="00A75AC6">
        <w:rPr>
          <w:rFonts w:ascii="Times New Roman" w:hAnsi="Times New Roman"/>
          <w:sz w:val="28"/>
          <w:szCs w:val="28"/>
          <w:lang w:val="uk-UA"/>
        </w:rPr>
        <w:t>.</w:t>
      </w:r>
    </w:p>
    <w:p w:rsidR="00365A60" w:rsidRDefault="00365A60" w:rsidP="00F27A66">
      <w:pPr>
        <w:spacing w:line="360" w:lineRule="auto"/>
        <w:ind w:firstLine="709"/>
        <w:jc w:val="both"/>
        <w:rPr>
          <w:rFonts w:ascii="Times New Roman" w:hAnsi="Times New Roman"/>
          <w:sz w:val="28"/>
          <w:szCs w:val="28"/>
          <w:lang w:val="uk-UA"/>
        </w:rPr>
      </w:pPr>
      <w:r w:rsidRPr="00365A60">
        <w:rPr>
          <w:rFonts w:ascii="Times New Roman" w:hAnsi="Times New Roman"/>
          <w:sz w:val="28"/>
          <w:szCs w:val="28"/>
          <w:lang w:val="uk-UA"/>
        </w:rPr>
        <w:t>Також, депутати погодили рішення про дострокове припинення</w:t>
      </w:r>
      <w:r w:rsidR="00175C7C">
        <w:rPr>
          <w:rFonts w:ascii="Times New Roman" w:hAnsi="Times New Roman"/>
          <w:sz w:val="28"/>
          <w:szCs w:val="28"/>
          <w:lang w:val="uk-UA"/>
        </w:rPr>
        <w:t xml:space="preserve"> та визнання </w:t>
      </w:r>
      <w:r w:rsidRPr="00365A60">
        <w:rPr>
          <w:rFonts w:ascii="Times New Roman" w:hAnsi="Times New Roman"/>
          <w:sz w:val="28"/>
          <w:szCs w:val="28"/>
          <w:lang w:val="uk-UA"/>
        </w:rPr>
        <w:t xml:space="preserve"> повноважень депутатів районної ради</w:t>
      </w:r>
      <w:r w:rsidR="0049029B">
        <w:rPr>
          <w:rFonts w:ascii="Times New Roman" w:hAnsi="Times New Roman"/>
          <w:sz w:val="28"/>
          <w:szCs w:val="28"/>
          <w:lang w:val="uk-UA"/>
        </w:rPr>
        <w:t>, вносили зміни до складу постійних комісій районної ради.</w:t>
      </w:r>
    </w:p>
    <w:p w:rsidR="00A417CB" w:rsidRPr="00A75AC6" w:rsidRDefault="00A417CB"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lastRenderedPageBreak/>
        <w:t>ІІ. Президія районної ради</w:t>
      </w:r>
    </w:p>
    <w:p w:rsidR="00AB6CFB" w:rsidRDefault="00AB6CFB" w:rsidP="00F27A66">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Пропозиції щодо порядку денного сесій обговорювались на засіданнях президії районної ради.</w:t>
      </w:r>
      <w:r w:rsidR="00A417CB" w:rsidRPr="00A75AC6">
        <w:rPr>
          <w:rFonts w:ascii="Times New Roman" w:hAnsi="Times New Roman"/>
          <w:sz w:val="28"/>
          <w:szCs w:val="28"/>
          <w:lang w:val="uk-UA"/>
        </w:rPr>
        <w:t xml:space="preserve">  </w:t>
      </w:r>
    </w:p>
    <w:p w:rsidR="000A7EFC" w:rsidRDefault="005910DB" w:rsidP="00F27A66">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 звітний період</w:t>
      </w:r>
      <w:r w:rsidR="00A417CB" w:rsidRPr="00A75AC6">
        <w:rPr>
          <w:rFonts w:ascii="Times New Roman" w:hAnsi="Times New Roman"/>
          <w:sz w:val="28"/>
          <w:szCs w:val="28"/>
          <w:lang w:val="uk-UA"/>
        </w:rPr>
        <w:t xml:space="preserve"> проведено </w:t>
      </w:r>
      <w:r w:rsidR="004966DE">
        <w:rPr>
          <w:rFonts w:ascii="Times New Roman" w:hAnsi="Times New Roman"/>
          <w:sz w:val="28"/>
          <w:szCs w:val="28"/>
          <w:lang w:val="uk-UA"/>
        </w:rPr>
        <w:t>4</w:t>
      </w:r>
      <w:r w:rsidR="00A417CB" w:rsidRPr="00A75AC6">
        <w:rPr>
          <w:rFonts w:ascii="Times New Roman" w:hAnsi="Times New Roman"/>
          <w:sz w:val="28"/>
          <w:szCs w:val="28"/>
          <w:lang w:val="uk-UA"/>
        </w:rPr>
        <w:t xml:space="preserve"> засідан</w:t>
      </w:r>
      <w:r w:rsidR="004966DE">
        <w:rPr>
          <w:rFonts w:ascii="Times New Roman" w:hAnsi="Times New Roman"/>
          <w:sz w:val="28"/>
          <w:szCs w:val="28"/>
          <w:lang w:val="uk-UA"/>
        </w:rPr>
        <w:t>ня</w:t>
      </w:r>
      <w:r w:rsidR="00AB6CFB">
        <w:rPr>
          <w:rFonts w:ascii="Times New Roman" w:hAnsi="Times New Roman"/>
          <w:sz w:val="28"/>
          <w:szCs w:val="28"/>
          <w:lang w:val="uk-UA"/>
        </w:rPr>
        <w:t xml:space="preserve"> президії районної ради.</w:t>
      </w:r>
    </w:p>
    <w:p w:rsidR="00A75AC6" w:rsidRPr="00A75AC6" w:rsidRDefault="00A75AC6" w:rsidP="00F27A66">
      <w:pPr>
        <w:spacing w:line="360" w:lineRule="auto"/>
        <w:rPr>
          <w:lang w:val="uk-UA"/>
        </w:rPr>
      </w:pPr>
    </w:p>
    <w:p w:rsidR="00E76A5D" w:rsidRDefault="00E76A5D"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І</w:t>
      </w:r>
      <w:r w:rsidR="0017126A" w:rsidRPr="00A75AC6">
        <w:rPr>
          <w:rFonts w:ascii="Times New Roman" w:hAnsi="Times New Roman"/>
          <w:b/>
          <w:sz w:val="28"/>
          <w:szCs w:val="28"/>
          <w:lang w:val="en-US"/>
        </w:rPr>
        <w:t>I</w:t>
      </w:r>
      <w:r w:rsidRPr="00A75AC6">
        <w:rPr>
          <w:rFonts w:ascii="Times New Roman" w:hAnsi="Times New Roman"/>
          <w:b/>
          <w:sz w:val="28"/>
          <w:szCs w:val="28"/>
          <w:lang w:val="uk-UA"/>
        </w:rPr>
        <w:t>І.  Робота постійних комісій районної ради</w:t>
      </w:r>
      <w:r w:rsidR="00E96C6E" w:rsidRPr="00A75AC6">
        <w:rPr>
          <w:rFonts w:ascii="Times New Roman" w:hAnsi="Times New Roman"/>
          <w:b/>
          <w:sz w:val="28"/>
          <w:szCs w:val="28"/>
          <w:lang w:val="uk-UA"/>
        </w:rPr>
        <w:t>.</w:t>
      </w:r>
    </w:p>
    <w:p w:rsidR="00E76A5D" w:rsidRDefault="00854483" w:rsidP="00195F88">
      <w:pPr>
        <w:spacing w:line="360" w:lineRule="auto"/>
        <w:ind w:firstLine="709"/>
        <w:jc w:val="both"/>
        <w:rPr>
          <w:rFonts w:ascii="Times New Roman" w:hAnsi="Times New Roman"/>
          <w:sz w:val="28"/>
          <w:szCs w:val="28"/>
          <w:lang w:val="uk-UA"/>
        </w:rPr>
      </w:pPr>
      <w:r w:rsidRPr="00854483">
        <w:rPr>
          <w:rFonts w:ascii="Times New Roman" w:hAnsi="Times New Roman"/>
          <w:sz w:val="28"/>
          <w:szCs w:val="28"/>
          <w:lang w:val="uk-UA"/>
        </w:rPr>
        <w:t>У районній раді функціонують 7 постійних комісій, які</w:t>
      </w:r>
      <w:r w:rsidR="00E76A5D" w:rsidRPr="00854483">
        <w:rPr>
          <w:rFonts w:ascii="Times New Roman" w:hAnsi="Times New Roman"/>
          <w:sz w:val="28"/>
          <w:szCs w:val="28"/>
          <w:lang w:val="uk-UA"/>
        </w:rPr>
        <w:t xml:space="preserve"> проводили </w:t>
      </w:r>
      <w:r w:rsidR="00AB2992" w:rsidRPr="00854483">
        <w:rPr>
          <w:rFonts w:ascii="Times New Roman" w:hAnsi="Times New Roman"/>
          <w:sz w:val="28"/>
          <w:szCs w:val="28"/>
          <w:lang w:val="uk-UA"/>
        </w:rPr>
        <w:t>свою  роботу відповідно до плану</w:t>
      </w:r>
      <w:r w:rsidR="00E76A5D" w:rsidRPr="00854483">
        <w:rPr>
          <w:rFonts w:ascii="Times New Roman" w:hAnsi="Times New Roman"/>
          <w:sz w:val="28"/>
          <w:szCs w:val="28"/>
          <w:lang w:val="uk-UA"/>
        </w:rPr>
        <w:t xml:space="preserve"> роботи районної ради з до</w:t>
      </w:r>
      <w:r w:rsidR="00715F4B" w:rsidRPr="00854483">
        <w:rPr>
          <w:rFonts w:ascii="Times New Roman" w:hAnsi="Times New Roman"/>
          <w:sz w:val="28"/>
          <w:szCs w:val="28"/>
          <w:lang w:val="uk-UA"/>
        </w:rPr>
        <w:t xml:space="preserve">триманням законодавства України, </w:t>
      </w:r>
      <w:r w:rsidR="00AB2992" w:rsidRPr="00854483">
        <w:rPr>
          <w:rFonts w:ascii="Times New Roman" w:hAnsi="Times New Roman"/>
          <w:sz w:val="28"/>
          <w:szCs w:val="28"/>
          <w:lang w:val="uk-UA"/>
        </w:rPr>
        <w:t>Р</w:t>
      </w:r>
      <w:r w:rsidR="001B02C9" w:rsidRPr="00854483">
        <w:rPr>
          <w:rFonts w:ascii="Times New Roman" w:hAnsi="Times New Roman"/>
          <w:sz w:val="28"/>
          <w:szCs w:val="28"/>
          <w:lang w:val="uk-UA"/>
        </w:rPr>
        <w:t>егламенту районної ради восьмого скликання та П</w:t>
      </w:r>
      <w:r w:rsidR="00E76A5D" w:rsidRPr="00854483">
        <w:rPr>
          <w:rFonts w:ascii="Times New Roman" w:hAnsi="Times New Roman"/>
          <w:sz w:val="28"/>
          <w:szCs w:val="28"/>
          <w:lang w:val="uk-UA"/>
        </w:rPr>
        <w:t>оложення про постійні комісії районної ради.</w:t>
      </w:r>
    </w:p>
    <w:p w:rsidR="00195F88" w:rsidRPr="00854483" w:rsidRDefault="00195F88" w:rsidP="00195F8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ефективності роботи депутатського корпусу на пленарних засіданнях районної ради та вироблення узгоджених пропозицій, підготовці питань порядку денного передувало попереднє вивчення їх на засіданнях постійних комісій районної ради.</w:t>
      </w:r>
    </w:p>
    <w:p w:rsidR="00CF3644" w:rsidRPr="00A75AC6" w:rsidRDefault="00CF3644" w:rsidP="00F27A66">
      <w:pPr>
        <w:pStyle w:val="ac"/>
        <w:spacing w:line="360" w:lineRule="auto"/>
        <w:ind w:firstLine="709"/>
        <w:jc w:val="both"/>
        <w:rPr>
          <w:rFonts w:ascii="Times New Roman" w:hAnsi="Times New Roman"/>
          <w:sz w:val="28"/>
          <w:szCs w:val="28"/>
          <w:lang w:val="uk-UA"/>
        </w:rPr>
      </w:pPr>
      <w:r w:rsidRPr="00A75AC6">
        <w:rPr>
          <w:rFonts w:ascii="Times New Roman" w:hAnsi="Times New Roman"/>
          <w:sz w:val="28"/>
          <w:szCs w:val="28"/>
          <w:shd w:val="clear" w:color="auto" w:fill="FFFFFF"/>
          <w:lang w:val="uk-UA"/>
        </w:rPr>
        <w:t xml:space="preserve">Враховуючи </w:t>
      </w:r>
      <w:r w:rsidR="00DD21D7">
        <w:rPr>
          <w:rFonts w:ascii="Times New Roman" w:hAnsi="Times New Roman"/>
          <w:sz w:val="28"/>
          <w:szCs w:val="28"/>
          <w:shd w:val="clear" w:color="auto" w:fill="FFFFFF"/>
          <w:lang w:val="uk-UA"/>
        </w:rPr>
        <w:t>правовий режим воєнного</w:t>
      </w:r>
      <w:r w:rsidRPr="00A75AC6">
        <w:rPr>
          <w:rFonts w:ascii="Times New Roman" w:hAnsi="Times New Roman"/>
          <w:sz w:val="28"/>
          <w:szCs w:val="28"/>
          <w:shd w:val="clear" w:color="auto" w:fill="FFFFFF"/>
          <w:lang w:val="uk-UA"/>
        </w:rPr>
        <w:t xml:space="preserve"> стан</w:t>
      </w:r>
      <w:r w:rsidR="00DD21D7">
        <w:rPr>
          <w:rFonts w:ascii="Times New Roman" w:hAnsi="Times New Roman"/>
          <w:sz w:val="28"/>
          <w:szCs w:val="28"/>
          <w:shd w:val="clear" w:color="auto" w:fill="FFFFFF"/>
          <w:lang w:val="uk-UA"/>
        </w:rPr>
        <w:t>у в країні</w:t>
      </w:r>
      <w:r w:rsidRPr="00A75AC6">
        <w:rPr>
          <w:rFonts w:ascii="Times New Roman" w:hAnsi="Times New Roman"/>
          <w:sz w:val="28"/>
          <w:szCs w:val="28"/>
          <w:shd w:val="clear" w:color="auto" w:fill="FFFFFF"/>
          <w:lang w:val="uk-UA"/>
        </w:rPr>
        <w:t>, у звітному періоді постійно проводились спільні засідання постійних комісій.</w:t>
      </w:r>
    </w:p>
    <w:p w:rsidR="008E274C" w:rsidRPr="00A75AC6" w:rsidRDefault="008E274C" w:rsidP="00F27A66">
      <w:pPr>
        <w:pStyle w:val="ac"/>
        <w:spacing w:line="360" w:lineRule="auto"/>
        <w:ind w:firstLine="709"/>
        <w:jc w:val="both"/>
        <w:rPr>
          <w:rFonts w:ascii="Times New Roman" w:hAnsi="Times New Roman"/>
          <w:sz w:val="28"/>
          <w:szCs w:val="28"/>
        </w:rPr>
      </w:pPr>
      <w:r w:rsidRPr="00A75AC6">
        <w:rPr>
          <w:rFonts w:ascii="Times New Roman" w:hAnsi="Times New Roman"/>
          <w:sz w:val="28"/>
          <w:szCs w:val="28"/>
          <w:lang w:val="uk-UA"/>
        </w:rPr>
        <w:t xml:space="preserve">У звітному періоді було проведено </w:t>
      </w:r>
      <w:r w:rsidR="00195F88">
        <w:rPr>
          <w:rFonts w:ascii="Times New Roman" w:hAnsi="Times New Roman"/>
          <w:sz w:val="28"/>
          <w:szCs w:val="28"/>
          <w:lang w:val="uk-UA"/>
        </w:rPr>
        <w:t>4</w:t>
      </w:r>
      <w:r w:rsidR="00DD21D7">
        <w:rPr>
          <w:rFonts w:ascii="Times New Roman" w:hAnsi="Times New Roman"/>
          <w:sz w:val="28"/>
          <w:szCs w:val="28"/>
          <w:lang w:val="uk-UA"/>
        </w:rPr>
        <w:t xml:space="preserve"> спільних засідань</w:t>
      </w:r>
      <w:r w:rsidRPr="00A75AC6">
        <w:rPr>
          <w:rFonts w:ascii="Times New Roman" w:hAnsi="Times New Roman"/>
          <w:sz w:val="28"/>
          <w:szCs w:val="28"/>
          <w:lang w:val="uk-UA"/>
        </w:rPr>
        <w:t xml:space="preserve"> постійних комісій ради, на яких розглянуто </w:t>
      </w:r>
      <w:r w:rsidR="00195F88">
        <w:rPr>
          <w:rFonts w:ascii="Times New Roman" w:hAnsi="Times New Roman"/>
          <w:sz w:val="28"/>
          <w:szCs w:val="28"/>
          <w:lang w:val="uk-UA"/>
        </w:rPr>
        <w:t>53</w:t>
      </w:r>
      <w:r w:rsidR="00DD21D7">
        <w:rPr>
          <w:rFonts w:ascii="Times New Roman" w:hAnsi="Times New Roman"/>
          <w:sz w:val="28"/>
          <w:szCs w:val="28"/>
          <w:lang w:val="uk-UA"/>
        </w:rPr>
        <w:t xml:space="preserve">  питань та</w:t>
      </w:r>
      <w:r w:rsidRPr="00A75AC6">
        <w:rPr>
          <w:rFonts w:ascii="Times New Roman" w:hAnsi="Times New Roman"/>
          <w:sz w:val="28"/>
          <w:szCs w:val="28"/>
          <w:lang w:val="uk-UA"/>
        </w:rPr>
        <w:t xml:space="preserve"> прийнято відповідні рекомендації.</w:t>
      </w:r>
    </w:p>
    <w:p w:rsidR="00A75AC6" w:rsidRPr="00A75AC6" w:rsidRDefault="008E274C" w:rsidP="003933E1">
      <w:pPr>
        <w:pStyle w:val="ac"/>
        <w:spacing w:line="360" w:lineRule="auto"/>
        <w:ind w:firstLine="709"/>
        <w:jc w:val="both"/>
        <w:rPr>
          <w:lang w:val="uk-UA"/>
        </w:rPr>
      </w:pPr>
      <w:r w:rsidRPr="00A75AC6">
        <w:rPr>
          <w:rFonts w:ascii="Times New Roman" w:hAnsi="Times New Roman"/>
          <w:sz w:val="28"/>
          <w:szCs w:val="28"/>
          <w:lang w:val="uk-UA"/>
        </w:rPr>
        <w:t xml:space="preserve"> </w:t>
      </w:r>
    </w:p>
    <w:p w:rsidR="006026CB" w:rsidRPr="00A75AC6" w:rsidRDefault="006026CB"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ІV. Організаційно-масові заходи</w:t>
      </w:r>
    </w:p>
    <w:p w:rsidR="003933E1" w:rsidRDefault="003933E1" w:rsidP="00F27A66">
      <w:pPr>
        <w:pStyle w:val="ac"/>
        <w:spacing w:line="360" w:lineRule="auto"/>
        <w:ind w:firstLine="709"/>
        <w:jc w:val="both"/>
        <w:rPr>
          <w:rFonts w:ascii="Times New Roman" w:hAnsi="Times New Roman"/>
          <w:sz w:val="28"/>
          <w:szCs w:val="28"/>
          <w:shd w:val="clear" w:color="auto" w:fill="FFFFFF"/>
          <w:lang w:val="uk-UA"/>
        </w:rPr>
      </w:pPr>
    </w:p>
    <w:p w:rsidR="003933E1" w:rsidRDefault="003933E1" w:rsidP="00F27A66">
      <w:pPr>
        <w:pStyle w:val="ac"/>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Виконавчий апарат районної ради здійснював організаційне, правове, інформаційне, аналітичне, матеріально-технічне забезпечення діяльності районної ради, постійних комісій та президії районної ради. </w:t>
      </w:r>
    </w:p>
    <w:p w:rsidR="00030CB5" w:rsidRPr="00A75AC6" w:rsidRDefault="00030CB5" w:rsidP="00F27A66">
      <w:pPr>
        <w:pStyle w:val="ac"/>
        <w:spacing w:line="360" w:lineRule="auto"/>
        <w:ind w:firstLine="709"/>
        <w:jc w:val="both"/>
        <w:rPr>
          <w:rFonts w:ascii="Times New Roman" w:hAnsi="Times New Roman"/>
          <w:sz w:val="28"/>
          <w:szCs w:val="28"/>
          <w:shd w:val="clear" w:color="auto" w:fill="FFFFFF"/>
          <w:lang w:val="uk-UA"/>
        </w:rPr>
      </w:pPr>
      <w:r w:rsidRPr="00A75AC6">
        <w:rPr>
          <w:rFonts w:ascii="Times New Roman" w:hAnsi="Times New Roman"/>
          <w:sz w:val="28"/>
          <w:szCs w:val="28"/>
          <w:shd w:val="clear" w:color="auto" w:fill="FFFFFF"/>
          <w:lang w:val="uk-UA"/>
        </w:rPr>
        <w:t xml:space="preserve">Лубенською районною радою </w:t>
      </w:r>
      <w:r w:rsidR="00401A80">
        <w:rPr>
          <w:rFonts w:ascii="Times New Roman" w:hAnsi="Times New Roman"/>
          <w:sz w:val="28"/>
          <w:szCs w:val="28"/>
          <w:shd w:val="clear" w:color="auto" w:fill="FFFFFF"/>
          <w:lang w:val="uk-UA"/>
        </w:rPr>
        <w:t xml:space="preserve">повноваження </w:t>
      </w:r>
      <w:r w:rsidRPr="00A75AC6">
        <w:rPr>
          <w:rFonts w:ascii="Times New Roman" w:hAnsi="Times New Roman"/>
          <w:sz w:val="28"/>
          <w:szCs w:val="28"/>
          <w:shd w:val="clear" w:color="auto" w:fill="FFFFFF"/>
          <w:lang w:val="uk-UA"/>
        </w:rPr>
        <w:t>здійснювалися з дотриманням принципів публічності, прозорості та відкритості в межах</w:t>
      </w:r>
      <w:r w:rsidR="00DD21D7">
        <w:rPr>
          <w:rFonts w:ascii="Times New Roman" w:hAnsi="Times New Roman"/>
          <w:sz w:val="28"/>
          <w:szCs w:val="28"/>
          <w:shd w:val="clear" w:color="auto" w:fill="FFFFFF"/>
          <w:lang w:val="uk-UA"/>
        </w:rPr>
        <w:t>, визначених вимогами</w:t>
      </w:r>
      <w:r w:rsidRPr="00A75AC6">
        <w:rPr>
          <w:rFonts w:ascii="Times New Roman" w:hAnsi="Times New Roman"/>
          <w:sz w:val="28"/>
          <w:szCs w:val="28"/>
          <w:shd w:val="clear" w:color="auto" w:fill="FFFFFF"/>
          <w:lang w:val="uk-UA"/>
        </w:rPr>
        <w:t xml:space="preserve"> частини 10 статті 9 Закону України «Про правовий режим воєнного стану».</w:t>
      </w:r>
    </w:p>
    <w:p w:rsidR="00A75AC6" w:rsidRDefault="00A75AC6" w:rsidP="00F27A66">
      <w:pPr>
        <w:spacing w:line="360" w:lineRule="auto"/>
        <w:rPr>
          <w:lang w:val="uk-UA"/>
        </w:rPr>
      </w:pPr>
    </w:p>
    <w:p w:rsidR="00C37784" w:rsidRPr="00A75AC6" w:rsidRDefault="0091140E"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І</w:t>
      </w:r>
      <w:r w:rsidRPr="00A75AC6">
        <w:rPr>
          <w:rFonts w:ascii="Times New Roman" w:hAnsi="Times New Roman"/>
          <w:b/>
          <w:sz w:val="28"/>
          <w:szCs w:val="28"/>
          <w:lang w:val="en-US"/>
        </w:rPr>
        <w:t>V</w:t>
      </w:r>
      <w:r w:rsidR="00E76A5D" w:rsidRPr="00A75AC6">
        <w:rPr>
          <w:rFonts w:ascii="Times New Roman" w:hAnsi="Times New Roman"/>
          <w:b/>
          <w:sz w:val="28"/>
          <w:szCs w:val="28"/>
          <w:lang w:val="uk-UA"/>
        </w:rPr>
        <w:t>. Здійснення взаємодії з органами</w:t>
      </w:r>
    </w:p>
    <w:p w:rsidR="00E76A5D" w:rsidRPr="00A75AC6" w:rsidRDefault="00E76A5D" w:rsidP="00F27A66">
      <w:pPr>
        <w:pStyle w:val="ac"/>
        <w:spacing w:line="360" w:lineRule="auto"/>
        <w:ind w:firstLine="709"/>
        <w:rPr>
          <w:rFonts w:ascii="Times New Roman" w:hAnsi="Times New Roman"/>
          <w:b/>
          <w:sz w:val="28"/>
          <w:szCs w:val="28"/>
          <w:lang w:val="uk-UA"/>
        </w:rPr>
      </w:pPr>
      <w:r w:rsidRPr="00A75AC6">
        <w:rPr>
          <w:rFonts w:ascii="Times New Roman" w:hAnsi="Times New Roman"/>
          <w:b/>
          <w:sz w:val="28"/>
          <w:szCs w:val="28"/>
          <w:lang w:val="uk-UA"/>
        </w:rPr>
        <w:t>місцевого самоврядування району</w:t>
      </w:r>
      <w:r w:rsidR="00091FF8" w:rsidRPr="00A75AC6">
        <w:rPr>
          <w:rFonts w:ascii="Times New Roman" w:hAnsi="Times New Roman"/>
          <w:b/>
          <w:sz w:val="28"/>
          <w:szCs w:val="28"/>
          <w:lang w:val="uk-UA"/>
        </w:rPr>
        <w:t>.</w:t>
      </w:r>
    </w:p>
    <w:p w:rsidR="00091FF8" w:rsidRPr="00A75AC6" w:rsidRDefault="00091FF8" w:rsidP="00F27A66">
      <w:pPr>
        <w:pStyle w:val="ac"/>
        <w:spacing w:line="360" w:lineRule="auto"/>
        <w:ind w:firstLine="709"/>
        <w:jc w:val="both"/>
        <w:rPr>
          <w:rFonts w:ascii="Times New Roman" w:hAnsi="Times New Roman"/>
          <w:sz w:val="28"/>
          <w:szCs w:val="28"/>
          <w:lang w:val="uk-UA"/>
        </w:rPr>
      </w:pPr>
      <w:r w:rsidRPr="00A75AC6">
        <w:rPr>
          <w:rFonts w:ascii="Times New Roman" w:hAnsi="Times New Roman"/>
          <w:sz w:val="28"/>
          <w:szCs w:val="28"/>
          <w:lang w:val="uk-UA"/>
        </w:rPr>
        <w:t xml:space="preserve">Районна рада </w:t>
      </w:r>
      <w:proofErr w:type="spellStart"/>
      <w:r w:rsidRPr="00A75AC6">
        <w:rPr>
          <w:rFonts w:ascii="Times New Roman" w:hAnsi="Times New Roman"/>
          <w:sz w:val="28"/>
          <w:szCs w:val="28"/>
          <w:lang w:val="uk-UA"/>
        </w:rPr>
        <w:t>плідно</w:t>
      </w:r>
      <w:proofErr w:type="spellEnd"/>
      <w:r w:rsidRPr="00A75AC6">
        <w:rPr>
          <w:rFonts w:ascii="Times New Roman" w:hAnsi="Times New Roman"/>
          <w:sz w:val="28"/>
          <w:szCs w:val="28"/>
          <w:lang w:val="uk-UA"/>
        </w:rPr>
        <w:t xml:space="preserve"> і </w:t>
      </w:r>
      <w:proofErr w:type="spellStart"/>
      <w:r w:rsidRPr="00A75AC6">
        <w:rPr>
          <w:rFonts w:ascii="Times New Roman" w:hAnsi="Times New Roman"/>
          <w:sz w:val="28"/>
          <w:szCs w:val="28"/>
          <w:lang w:val="uk-UA"/>
        </w:rPr>
        <w:t>конструктивно</w:t>
      </w:r>
      <w:proofErr w:type="spellEnd"/>
      <w:r w:rsidRPr="00A75AC6">
        <w:rPr>
          <w:rFonts w:ascii="Times New Roman" w:hAnsi="Times New Roman"/>
          <w:sz w:val="28"/>
          <w:szCs w:val="28"/>
          <w:lang w:val="uk-UA"/>
        </w:rPr>
        <w:t xml:space="preserve"> співпрацює з де</w:t>
      </w:r>
      <w:r w:rsidR="009D6E4D" w:rsidRPr="00A75AC6">
        <w:rPr>
          <w:rFonts w:ascii="Times New Roman" w:hAnsi="Times New Roman"/>
          <w:sz w:val="28"/>
          <w:szCs w:val="28"/>
          <w:lang w:val="uk-UA"/>
        </w:rPr>
        <w:t xml:space="preserve">путатами обласної ради, </w:t>
      </w:r>
      <w:r w:rsidRPr="00A75AC6">
        <w:rPr>
          <w:rFonts w:ascii="Times New Roman" w:hAnsi="Times New Roman"/>
          <w:sz w:val="28"/>
          <w:szCs w:val="28"/>
          <w:lang w:val="uk-UA"/>
        </w:rPr>
        <w:t>територіальним</w:t>
      </w:r>
      <w:r w:rsidR="009D6E4D" w:rsidRPr="00A75AC6">
        <w:rPr>
          <w:rFonts w:ascii="Times New Roman" w:hAnsi="Times New Roman"/>
          <w:sz w:val="28"/>
          <w:szCs w:val="28"/>
          <w:lang w:val="uk-UA"/>
        </w:rPr>
        <w:t>и громадами району, що дозволяє</w:t>
      </w:r>
      <w:r w:rsidRPr="00A75AC6">
        <w:rPr>
          <w:rFonts w:ascii="Times New Roman" w:hAnsi="Times New Roman"/>
          <w:sz w:val="28"/>
          <w:szCs w:val="28"/>
          <w:lang w:val="uk-UA"/>
        </w:rPr>
        <w:t xml:space="preserve"> знайти компромісні варіанти виходу з п</w:t>
      </w:r>
      <w:r w:rsidR="009D6E4D" w:rsidRPr="00A75AC6">
        <w:rPr>
          <w:rFonts w:ascii="Times New Roman" w:hAnsi="Times New Roman"/>
          <w:sz w:val="28"/>
          <w:szCs w:val="28"/>
          <w:lang w:val="uk-UA"/>
        </w:rPr>
        <w:t>роблемних ситуацій, які виникають.</w:t>
      </w:r>
    </w:p>
    <w:p w:rsidR="008F16A0" w:rsidRPr="00A75AC6" w:rsidRDefault="008F16A0" w:rsidP="00F27A66">
      <w:pPr>
        <w:pStyle w:val="ac"/>
        <w:spacing w:line="360" w:lineRule="auto"/>
        <w:ind w:firstLine="709"/>
        <w:jc w:val="both"/>
        <w:rPr>
          <w:rFonts w:ascii="Times New Roman" w:hAnsi="Times New Roman"/>
          <w:sz w:val="28"/>
          <w:szCs w:val="28"/>
          <w:lang w:val="uk-UA"/>
        </w:rPr>
      </w:pPr>
      <w:r w:rsidRPr="00A75AC6">
        <w:rPr>
          <w:rFonts w:ascii="Times New Roman" w:hAnsi="Times New Roman"/>
          <w:sz w:val="28"/>
          <w:szCs w:val="28"/>
          <w:lang w:val="uk-UA"/>
        </w:rPr>
        <w:t>Лубенська районна ра</w:t>
      </w:r>
      <w:r w:rsidR="00DD21D7">
        <w:rPr>
          <w:rFonts w:ascii="Times New Roman" w:hAnsi="Times New Roman"/>
          <w:sz w:val="28"/>
          <w:szCs w:val="28"/>
          <w:lang w:val="uk-UA"/>
        </w:rPr>
        <w:t>д</w:t>
      </w:r>
      <w:r w:rsidRPr="00A75AC6">
        <w:rPr>
          <w:rFonts w:ascii="Times New Roman" w:hAnsi="Times New Roman"/>
          <w:sz w:val="28"/>
          <w:szCs w:val="28"/>
          <w:lang w:val="uk-UA"/>
        </w:rPr>
        <w:t>а є членом Асоціації районних та обласних рад</w:t>
      </w:r>
      <w:r w:rsidR="00DD21D7">
        <w:rPr>
          <w:rFonts w:ascii="Times New Roman" w:hAnsi="Times New Roman"/>
          <w:sz w:val="28"/>
          <w:szCs w:val="28"/>
          <w:lang w:val="uk-UA"/>
        </w:rPr>
        <w:t xml:space="preserve"> (надалі – Асоціація)</w:t>
      </w:r>
      <w:r w:rsidRPr="00A75AC6">
        <w:rPr>
          <w:rFonts w:ascii="Times New Roman" w:hAnsi="Times New Roman"/>
          <w:sz w:val="28"/>
          <w:szCs w:val="28"/>
          <w:lang w:val="uk-UA"/>
        </w:rPr>
        <w:t xml:space="preserve">. </w:t>
      </w:r>
      <w:r w:rsidR="00DD21D7">
        <w:rPr>
          <w:rFonts w:ascii="Times New Roman" w:hAnsi="Times New Roman"/>
          <w:sz w:val="28"/>
          <w:szCs w:val="28"/>
          <w:lang w:val="uk-UA"/>
        </w:rPr>
        <w:t>З</w:t>
      </w:r>
      <w:r w:rsidR="00DD21D7" w:rsidRPr="00A75AC6">
        <w:rPr>
          <w:rFonts w:ascii="Times New Roman" w:hAnsi="Times New Roman"/>
          <w:sz w:val="28"/>
          <w:szCs w:val="28"/>
          <w:lang w:val="uk-UA"/>
        </w:rPr>
        <w:t xml:space="preserve"> метою обміном досвіду та пошуком шляхів вирішення проблем з якими зіткнулися районні ради</w:t>
      </w:r>
      <w:r w:rsidR="00DD21D7">
        <w:rPr>
          <w:rFonts w:ascii="Times New Roman" w:hAnsi="Times New Roman"/>
          <w:sz w:val="28"/>
          <w:szCs w:val="28"/>
          <w:lang w:val="uk-UA"/>
        </w:rPr>
        <w:t>, г</w:t>
      </w:r>
      <w:r w:rsidRPr="00A75AC6">
        <w:rPr>
          <w:rFonts w:ascii="Times New Roman" w:hAnsi="Times New Roman"/>
          <w:sz w:val="28"/>
          <w:szCs w:val="28"/>
          <w:lang w:val="uk-UA"/>
        </w:rPr>
        <w:t xml:space="preserve">олова районної ради,  як </w:t>
      </w:r>
      <w:r w:rsidR="005B335D">
        <w:rPr>
          <w:rFonts w:ascii="Times New Roman" w:hAnsi="Times New Roman"/>
          <w:sz w:val="28"/>
          <w:szCs w:val="28"/>
          <w:lang w:val="uk-UA"/>
        </w:rPr>
        <w:t>голова Ревізійної комісії А</w:t>
      </w:r>
      <w:r w:rsidRPr="00A75AC6">
        <w:rPr>
          <w:rFonts w:ascii="Times New Roman" w:hAnsi="Times New Roman"/>
          <w:sz w:val="28"/>
          <w:szCs w:val="28"/>
          <w:lang w:val="uk-UA"/>
        </w:rPr>
        <w:t>соціації, протягом звітного року  брала участь у фору</w:t>
      </w:r>
      <w:r w:rsidR="00DD21D7">
        <w:rPr>
          <w:rFonts w:ascii="Times New Roman" w:hAnsi="Times New Roman"/>
          <w:sz w:val="28"/>
          <w:szCs w:val="28"/>
          <w:lang w:val="uk-UA"/>
        </w:rPr>
        <w:t xml:space="preserve">мах, засіданнях круглого столу та </w:t>
      </w:r>
      <w:r w:rsidRPr="00A75AC6">
        <w:rPr>
          <w:rFonts w:ascii="Times New Roman" w:hAnsi="Times New Roman"/>
          <w:sz w:val="28"/>
          <w:szCs w:val="28"/>
          <w:lang w:val="uk-UA"/>
        </w:rPr>
        <w:t>онлайн нарадах</w:t>
      </w:r>
      <w:r w:rsidR="00DD21D7">
        <w:rPr>
          <w:rFonts w:ascii="Times New Roman" w:hAnsi="Times New Roman"/>
          <w:sz w:val="28"/>
          <w:szCs w:val="28"/>
          <w:lang w:val="uk-UA"/>
        </w:rPr>
        <w:t xml:space="preserve"> Асоціації</w:t>
      </w:r>
      <w:r w:rsidRPr="00A75AC6">
        <w:rPr>
          <w:rFonts w:ascii="Times New Roman" w:hAnsi="Times New Roman"/>
          <w:sz w:val="28"/>
          <w:szCs w:val="28"/>
          <w:lang w:val="uk-UA"/>
        </w:rPr>
        <w:t>.</w:t>
      </w:r>
    </w:p>
    <w:p w:rsidR="00F27A66" w:rsidRDefault="00F27A66" w:rsidP="00345638">
      <w:pPr>
        <w:spacing w:line="240" w:lineRule="auto"/>
        <w:rPr>
          <w:rFonts w:ascii="Times New Roman" w:hAnsi="Times New Roman"/>
          <w:sz w:val="28"/>
          <w:szCs w:val="28"/>
          <w:lang w:val="uk-UA"/>
        </w:rPr>
      </w:pPr>
    </w:p>
    <w:p w:rsidR="00E76A5D" w:rsidRDefault="00947B4B" w:rsidP="00F27A66">
      <w:pPr>
        <w:spacing w:line="240" w:lineRule="auto"/>
        <w:rPr>
          <w:rFonts w:ascii="Times New Roman" w:hAnsi="Times New Roman"/>
          <w:sz w:val="28"/>
          <w:szCs w:val="28"/>
          <w:lang w:val="uk-UA"/>
        </w:rPr>
      </w:pPr>
      <w:r>
        <w:rPr>
          <w:rFonts w:ascii="Times New Roman" w:hAnsi="Times New Roman"/>
          <w:sz w:val="28"/>
          <w:szCs w:val="28"/>
          <w:lang w:val="uk-UA"/>
        </w:rPr>
        <w:t>Заступник голови районної ради                                       Оксана ЦИМБАЛ</w:t>
      </w:r>
    </w:p>
    <w:sectPr w:rsidR="00E76A5D" w:rsidSect="00CC0479">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E00F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01060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B6CA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8CCCA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A7C7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CCD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468D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A1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C8E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012C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45DE5"/>
    <w:multiLevelType w:val="hybridMultilevel"/>
    <w:tmpl w:val="B030C904"/>
    <w:lvl w:ilvl="0" w:tplc="E9A62D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7C62EC5"/>
    <w:multiLevelType w:val="hybridMultilevel"/>
    <w:tmpl w:val="54A0DE98"/>
    <w:lvl w:ilvl="0" w:tplc="23D62D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B4E56"/>
    <w:multiLevelType w:val="hybridMultilevel"/>
    <w:tmpl w:val="AA18D14E"/>
    <w:lvl w:ilvl="0" w:tplc="C2A255E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311047"/>
    <w:multiLevelType w:val="hybridMultilevel"/>
    <w:tmpl w:val="47C25712"/>
    <w:lvl w:ilvl="0" w:tplc="6832CFE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5D524B2C"/>
    <w:multiLevelType w:val="hybridMultilevel"/>
    <w:tmpl w:val="4906C05C"/>
    <w:lvl w:ilvl="0" w:tplc="9A44B2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1442A22"/>
    <w:multiLevelType w:val="hybridMultilevel"/>
    <w:tmpl w:val="1A626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6BA030CB"/>
    <w:multiLevelType w:val="hybridMultilevel"/>
    <w:tmpl w:val="689A7BF4"/>
    <w:lvl w:ilvl="0" w:tplc="16D65F3E">
      <w:numFmt w:val="bullet"/>
      <w:lvlText w:val="-"/>
      <w:lvlJc w:val="left"/>
      <w:pPr>
        <w:ind w:left="1069" w:hanging="360"/>
      </w:pPr>
      <w:rPr>
        <w:rFonts w:ascii="Calibri" w:eastAsia="Times New Roman" w:hAnsi="Calibri"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B37"/>
    <w:rsid w:val="00014EF9"/>
    <w:rsid w:val="00020A3F"/>
    <w:rsid w:val="00023624"/>
    <w:rsid w:val="00024CBB"/>
    <w:rsid w:val="0002725A"/>
    <w:rsid w:val="00027D5D"/>
    <w:rsid w:val="00030CB5"/>
    <w:rsid w:val="00047106"/>
    <w:rsid w:val="000569F2"/>
    <w:rsid w:val="00057989"/>
    <w:rsid w:val="00087B45"/>
    <w:rsid w:val="00091FF8"/>
    <w:rsid w:val="000A503D"/>
    <w:rsid w:val="000A7EFC"/>
    <w:rsid w:val="000C120D"/>
    <w:rsid w:val="000C48C6"/>
    <w:rsid w:val="000E1821"/>
    <w:rsid w:val="000E260B"/>
    <w:rsid w:val="000F071C"/>
    <w:rsid w:val="000F3ACC"/>
    <w:rsid w:val="00117E4E"/>
    <w:rsid w:val="0012704F"/>
    <w:rsid w:val="0013006F"/>
    <w:rsid w:val="00164A0F"/>
    <w:rsid w:val="0017126A"/>
    <w:rsid w:val="00173EBE"/>
    <w:rsid w:val="00175C7C"/>
    <w:rsid w:val="00180ABD"/>
    <w:rsid w:val="00186E56"/>
    <w:rsid w:val="00191D61"/>
    <w:rsid w:val="0019371D"/>
    <w:rsid w:val="00195F88"/>
    <w:rsid w:val="001A0BFF"/>
    <w:rsid w:val="001A679B"/>
    <w:rsid w:val="001A72E5"/>
    <w:rsid w:val="001B02C9"/>
    <w:rsid w:val="001B12F8"/>
    <w:rsid w:val="001B3660"/>
    <w:rsid w:val="001C4E2E"/>
    <w:rsid w:val="001D4856"/>
    <w:rsid w:val="001E17E2"/>
    <w:rsid w:val="001F0154"/>
    <w:rsid w:val="001F45F3"/>
    <w:rsid w:val="001F7BC0"/>
    <w:rsid w:val="0020779D"/>
    <w:rsid w:val="00210CBC"/>
    <w:rsid w:val="00230033"/>
    <w:rsid w:val="00230BF4"/>
    <w:rsid w:val="00232AAE"/>
    <w:rsid w:val="00234988"/>
    <w:rsid w:val="00234AF7"/>
    <w:rsid w:val="00234E97"/>
    <w:rsid w:val="00266702"/>
    <w:rsid w:val="002765CC"/>
    <w:rsid w:val="00277D6A"/>
    <w:rsid w:val="002911E2"/>
    <w:rsid w:val="00292EBC"/>
    <w:rsid w:val="002C738B"/>
    <w:rsid w:val="002D30A3"/>
    <w:rsid w:val="002E6C56"/>
    <w:rsid w:val="00325E8A"/>
    <w:rsid w:val="003262E2"/>
    <w:rsid w:val="00335B5D"/>
    <w:rsid w:val="00345638"/>
    <w:rsid w:val="0035508A"/>
    <w:rsid w:val="00357A2B"/>
    <w:rsid w:val="0036414A"/>
    <w:rsid w:val="00365A60"/>
    <w:rsid w:val="0037733C"/>
    <w:rsid w:val="003812E9"/>
    <w:rsid w:val="00382300"/>
    <w:rsid w:val="00386E8C"/>
    <w:rsid w:val="00387166"/>
    <w:rsid w:val="003877A5"/>
    <w:rsid w:val="00391BE2"/>
    <w:rsid w:val="003933E1"/>
    <w:rsid w:val="00397E44"/>
    <w:rsid w:val="003A26C8"/>
    <w:rsid w:val="003A4AA8"/>
    <w:rsid w:val="003A4C88"/>
    <w:rsid w:val="003B0ED7"/>
    <w:rsid w:val="003C1E1A"/>
    <w:rsid w:val="003C3967"/>
    <w:rsid w:val="003D663F"/>
    <w:rsid w:val="003E4706"/>
    <w:rsid w:val="003F08ED"/>
    <w:rsid w:val="00400FA7"/>
    <w:rsid w:val="00401A80"/>
    <w:rsid w:val="00427F49"/>
    <w:rsid w:val="004306FC"/>
    <w:rsid w:val="00450441"/>
    <w:rsid w:val="00452102"/>
    <w:rsid w:val="00461116"/>
    <w:rsid w:val="0046173F"/>
    <w:rsid w:val="00474685"/>
    <w:rsid w:val="0049029B"/>
    <w:rsid w:val="004966DE"/>
    <w:rsid w:val="004A0E86"/>
    <w:rsid w:val="004A7DB9"/>
    <w:rsid w:val="004B649E"/>
    <w:rsid w:val="004C0652"/>
    <w:rsid w:val="004C4F87"/>
    <w:rsid w:val="004E4FD8"/>
    <w:rsid w:val="004E5DCD"/>
    <w:rsid w:val="004E725D"/>
    <w:rsid w:val="004F1900"/>
    <w:rsid w:val="0050048B"/>
    <w:rsid w:val="00507FD9"/>
    <w:rsid w:val="005219C4"/>
    <w:rsid w:val="00530A89"/>
    <w:rsid w:val="0055280C"/>
    <w:rsid w:val="00556A12"/>
    <w:rsid w:val="00565A46"/>
    <w:rsid w:val="00583AE0"/>
    <w:rsid w:val="005910DB"/>
    <w:rsid w:val="00593469"/>
    <w:rsid w:val="00595502"/>
    <w:rsid w:val="005A53C6"/>
    <w:rsid w:val="005B330A"/>
    <w:rsid w:val="005B335D"/>
    <w:rsid w:val="005B6D54"/>
    <w:rsid w:val="005C1137"/>
    <w:rsid w:val="005C4B44"/>
    <w:rsid w:val="005C7987"/>
    <w:rsid w:val="005D1EB3"/>
    <w:rsid w:val="005D784B"/>
    <w:rsid w:val="005F12D5"/>
    <w:rsid w:val="005F53D4"/>
    <w:rsid w:val="005F5B96"/>
    <w:rsid w:val="006026CB"/>
    <w:rsid w:val="00650217"/>
    <w:rsid w:val="00654475"/>
    <w:rsid w:val="00676E69"/>
    <w:rsid w:val="006924F4"/>
    <w:rsid w:val="006A0354"/>
    <w:rsid w:val="006A75BD"/>
    <w:rsid w:val="006C7515"/>
    <w:rsid w:val="006D21B7"/>
    <w:rsid w:val="006D3956"/>
    <w:rsid w:val="006E7C74"/>
    <w:rsid w:val="006F7C04"/>
    <w:rsid w:val="00700619"/>
    <w:rsid w:val="00706FF9"/>
    <w:rsid w:val="00707739"/>
    <w:rsid w:val="00711D89"/>
    <w:rsid w:val="00715F4B"/>
    <w:rsid w:val="007232BF"/>
    <w:rsid w:val="00724CFE"/>
    <w:rsid w:val="00726E41"/>
    <w:rsid w:val="007551A4"/>
    <w:rsid w:val="0076121C"/>
    <w:rsid w:val="00764610"/>
    <w:rsid w:val="00767097"/>
    <w:rsid w:val="00767324"/>
    <w:rsid w:val="007742A7"/>
    <w:rsid w:val="00783945"/>
    <w:rsid w:val="007D1828"/>
    <w:rsid w:val="007E0C86"/>
    <w:rsid w:val="007E21C9"/>
    <w:rsid w:val="007F140E"/>
    <w:rsid w:val="007F3AE8"/>
    <w:rsid w:val="007F43B9"/>
    <w:rsid w:val="008035EF"/>
    <w:rsid w:val="00803F79"/>
    <w:rsid w:val="008108B5"/>
    <w:rsid w:val="00845E9A"/>
    <w:rsid w:val="00854483"/>
    <w:rsid w:val="00867577"/>
    <w:rsid w:val="00870829"/>
    <w:rsid w:val="00875995"/>
    <w:rsid w:val="008B351D"/>
    <w:rsid w:val="008E048A"/>
    <w:rsid w:val="008E274C"/>
    <w:rsid w:val="008F16A0"/>
    <w:rsid w:val="008F32D0"/>
    <w:rsid w:val="008F5EB9"/>
    <w:rsid w:val="0091140E"/>
    <w:rsid w:val="00921A5B"/>
    <w:rsid w:val="00925677"/>
    <w:rsid w:val="009457A1"/>
    <w:rsid w:val="00947B4B"/>
    <w:rsid w:val="0095239F"/>
    <w:rsid w:val="00953107"/>
    <w:rsid w:val="00956C2A"/>
    <w:rsid w:val="0096588E"/>
    <w:rsid w:val="0096752A"/>
    <w:rsid w:val="00972B46"/>
    <w:rsid w:val="0098053B"/>
    <w:rsid w:val="00981A40"/>
    <w:rsid w:val="00990495"/>
    <w:rsid w:val="00992DA8"/>
    <w:rsid w:val="0099560A"/>
    <w:rsid w:val="009A40F3"/>
    <w:rsid w:val="009A7447"/>
    <w:rsid w:val="009B1085"/>
    <w:rsid w:val="009D6E4D"/>
    <w:rsid w:val="009E5815"/>
    <w:rsid w:val="009F4B5D"/>
    <w:rsid w:val="00A00F47"/>
    <w:rsid w:val="00A258C1"/>
    <w:rsid w:val="00A417CB"/>
    <w:rsid w:val="00A54100"/>
    <w:rsid w:val="00A653EF"/>
    <w:rsid w:val="00A75AC6"/>
    <w:rsid w:val="00A765DB"/>
    <w:rsid w:val="00A81D2E"/>
    <w:rsid w:val="00AA351A"/>
    <w:rsid w:val="00AB2992"/>
    <w:rsid w:val="00AB5343"/>
    <w:rsid w:val="00AB6CFB"/>
    <w:rsid w:val="00AC054B"/>
    <w:rsid w:val="00AC47AA"/>
    <w:rsid w:val="00AC5BA9"/>
    <w:rsid w:val="00AC7905"/>
    <w:rsid w:val="00AF0385"/>
    <w:rsid w:val="00B00C14"/>
    <w:rsid w:val="00B025A0"/>
    <w:rsid w:val="00B02867"/>
    <w:rsid w:val="00B0590C"/>
    <w:rsid w:val="00B06808"/>
    <w:rsid w:val="00B119CF"/>
    <w:rsid w:val="00B16EE3"/>
    <w:rsid w:val="00B17D12"/>
    <w:rsid w:val="00B350FC"/>
    <w:rsid w:val="00B42BD3"/>
    <w:rsid w:val="00B94EDE"/>
    <w:rsid w:val="00BB1578"/>
    <w:rsid w:val="00BC0EB9"/>
    <w:rsid w:val="00BC453D"/>
    <w:rsid w:val="00BC6449"/>
    <w:rsid w:val="00BD7D5E"/>
    <w:rsid w:val="00BE0FA5"/>
    <w:rsid w:val="00BE2501"/>
    <w:rsid w:val="00C1537D"/>
    <w:rsid w:val="00C37784"/>
    <w:rsid w:val="00C401CA"/>
    <w:rsid w:val="00C613E5"/>
    <w:rsid w:val="00C61F0F"/>
    <w:rsid w:val="00C82634"/>
    <w:rsid w:val="00C87F4D"/>
    <w:rsid w:val="00C957FD"/>
    <w:rsid w:val="00C96AF6"/>
    <w:rsid w:val="00CA6C33"/>
    <w:rsid w:val="00CC0479"/>
    <w:rsid w:val="00CC0B37"/>
    <w:rsid w:val="00CC3BC8"/>
    <w:rsid w:val="00CE0E33"/>
    <w:rsid w:val="00CE4BC3"/>
    <w:rsid w:val="00CF34C3"/>
    <w:rsid w:val="00CF3644"/>
    <w:rsid w:val="00CF449A"/>
    <w:rsid w:val="00CF5F19"/>
    <w:rsid w:val="00D47599"/>
    <w:rsid w:val="00D53D72"/>
    <w:rsid w:val="00D70019"/>
    <w:rsid w:val="00D73C82"/>
    <w:rsid w:val="00D76DBC"/>
    <w:rsid w:val="00D82A1F"/>
    <w:rsid w:val="00D936DD"/>
    <w:rsid w:val="00D96E44"/>
    <w:rsid w:val="00DA1560"/>
    <w:rsid w:val="00DA6EAD"/>
    <w:rsid w:val="00DC0C1E"/>
    <w:rsid w:val="00DC4566"/>
    <w:rsid w:val="00DD21D7"/>
    <w:rsid w:val="00DE4B67"/>
    <w:rsid w:val="00DF3EFD"/>
    <w:rsid w:val="00E03BDE"/>
    <w:rsid w:val="00E109F1"/>
    <w:rsid w:val="00E23570"/>
    <w:rsid w:val="00E238C9"/>
    <w:rsid w:val="00E241DC"/>
    <w:rsid w:val="00E354CF"/>
    <w:rsid w:val="00E4068F"/>
    <w:rsid w:val="00E5619F"/>
    <w:rsid w:val="00E66D27"/>
    <w:rsid w:val="00E678D7"/>
    <w:rsid w:val="00E72DCB"/>
    <w:rsid w:val="00E76A5D"/>
    <w:rsid w:val="00E96C6E"/>
    <w:rsid w:val="00EA12DA"/>
    <w:rsid w:val="00EB06E8"/>
    <w:rsid w:val="00EB266C"/>
    <w:rsid w:val="00EB43C3"/>
    <w:rsid w:val="00EC0717"/>
    <w:rsid w:val="00EC7563"/>
    <w:rsid w:val="00ED3BA4"/>
    <w:rsid w:val="00EE600F"/>
    <w:rsid w:val="00EE72B6"/>
    <w:rsid w:val="00F15327"/>
    <w:rsid w:val="00F163B5"/>
    <w:rsid w:val="00F26587"/>
    <w:rsid w:val="00F27A66"/>
    <w:rsid w:val="00F50553"/>
    <w:rsid w:val="00F52D95"/>
    <w:rsid w:val="00F57E26"/>
    <w:rsid w:val="00F63731"/>
    <w:rsid w:val="00F82A52"/>
    <w:rsid w:val="00F91675"/>
    <w:rsid w:val="00F95F0C"/>
    <w:rsid w:val="00F97666"/>
    <w:rsid w:val="00FA120F"/>
    <w:rsid w:val="00FA1B73"/>
    <w:rsid w:val="00FC6397"/>
    <w:rsid w:val="00FD017C"/>
    <w:rsid w:val="00FD66F5"/>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8AFBCD-0555-4279-ACA2-6FC8E82A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1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006F"/>
    <w:pPr>
      <w:ind w:left="720"/>
      <w:contextualSpacing/>
    </w:pPr>
    <w:rPr>
      <w:lang w:eastAsia="en-US"/>
    </w:rPr>
  </w:style>
  <w:style w:type="character" w:customStyle="1" w:styleId="apple-converted-space">
    <w:name w:val="apple-converted-space"/>
    <w:uiPriority w:val="99"/>
    <w:rsid w:val="007F43B9"/>
    <w:rPr>
      <w:rFonts w:cs="Times New Roman"/>
    </w:rPr>
  </w:style>
  <w:style w:type="paragraph" w:styleId="a4">
    <w:name w:val="Title"/>
    <w:basedOn w:val="a"/>
    <w:link w:val="a5"/>
    <w:uiPriority w:val="99"/>
    <w:qFormat/>
    <w:rsid w:val="00764610"/>
    <w:pPr>
      <w:spacing w:after="0" w:line="240" w:lineRule="auto"/>
      <w:jc w:val="center"/>
    </w:pPr>
    <w:rPr>
      <w:rFonts w:ascii="Times New Roman" w:hAnsi="Times New Roman"/>
      <w:b/>
      <w:sz w:val="28"/>
      <w:szCs w:val="20"/>
      <w:lang w:val="uk-UA"/>
    </w:rPr>
  </w:style>
  <w:style w:type="character" w:customStyle="1" w:styleId="a5">
    <w:name w:val="Название Знак"/>
    <w:link w:val="a4"/>
    <w:uiPriority w:val="99"/>
    <w:locked/>
    <w:rsid w:val="00764610"/>
    <w:rPr>
      <w:rFonts w:ascii="Times New Roman" w:hAnsi="Times New Roman" w:cs="Times New Roman"/>
      <w:b/>
      <w:sz w:val="20"/>
      <w:szCs w:val="20"/>
      <w:lang w:val="uk-UA"/>
    </w:rPr>
  </w:style>
  <w:style w:type="character" w:customStyle="1" w:styleId="a6">
    <w:name w:val="Знак Знак"/>
    <w:uiPriority w:val="99"/>
    <w:locked/>
    <w:rsid w:val="00AB5343"/>
    <w:rPr>
      <w:rFonts w:cs="Times New Roman"/>
      <w:sz w:val="28"/>
      <w:szCs w:val="28"/>
      <w:lang w:val="ru-RU" w:eastAsia="ru-RU" w:bidi="ar-S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DF3EFD"/>
    <w:pPr>
      <w:spacing w:before="100" w:beforeAutospacing="1" w:after="100" w:afterAutospacing="1" w:line="240" w:lineRule="auto"/>
    </w:pPr>
    <w:rPr>
      <w:rFonts w:ascii="Times New Roman" w:hAnsi="Times New Roman"/>
      <w:sz w:val="24"/>
      <w:szCs w:val="24"/>
    </w:rPr>
  </w:style>
  <w:style w:type="character" w:styleId="a9">
    <w:name w:val="Emphasis"/>
    <w:uiPriority w:val="99"/>
    <w:qFormat/>
    <w:locked/>
    <w:rsid w:val="00DF3EFD"/>
    <w:rPr>
      <w:rFonts w:cs="Times New Roman"/>
      <w:i/>
      <w:iCs/>
    </w:rPr>
  </w:style>
  <w:style w:type="paragraph" w:styleId="aa">
    <w:name w:val="Balloon Text"/>
    <w:basedOn w:val="a"/>
    <w:link w:val="ab"/>
    <w:uiPriority w:val="99"/>
    <w:semiHidden/>
    <w:unhideWhenUsed/>
    <w:rsid w:val="00277D6A"/>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277D6A"/>
    <w:rPr>
      <w:rFonts w:ascii="Segoe UI" w:hAnsi="Segoe UI" w:cs="Segoe UI"/>
      <w:sz w:val="18"/>
      <w:szCs w:val="18"/>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8E274C"/>
    <w:rPr>
      <w:rFonts w:ascii="Times New Roman" w:hAnsi="Times New Roman"/>
      <w:sz w:val="24"/>
      <w:szCs w:val="24"/>
    </w:rPr>
  </w:style>
  <w:style w:type="paragraph" w:styleId="ac">
    <w:name w:val="Subtitle"/>
    <w:basedOn w:val="a"/>
    <w:next w:val="a"/>
    <w:link w:val="ad"/>
    <w:qFormat/>
    <w:locked/>
    <w:rsid w:val="00A75AC6"/>
    <w:pPr>
      <w:spacing w:after="60"/>
      <w:jc w:val="center"/>
      <w:outlineLvl w:val="1"/>
    </w:pPr>
    <w:rPr>
      <w:rFonts w:ascii="Cambria" w:hAnsi="Cambria"/>
      <w:sz w:val="24"/>
      <w:szCs w:val="24"/>
    </w:rPr>
  </w:style>
  <w:style w:type="character" w:customStyle="1" w:styleId="ad">
    <w:name w:val="Подзаголовок Знак"/>
    <w:link w:val="ac"/>
    <w:rsid w:val="00A75AC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50182">
      <w:marLeft w:val="0"/>
      <w:marRight w:val="0"/>
      <w:marTop w:val="0"/>
      <w:marBottom w:val="0"/>
      <w:divBdr>
        <w:top w:val="none" w:sz="0" w:space="0" w:color="auto"/>
        <w:left w:val="none" w:sz="0" w:space="0" w:color="auto"/>
        <w:bottom w:val="none" w:sz="0" w:space="0" w:color="auto"/>
        <w:right w:val="none" w:sz="0" w:space="0" w:color="auto"/>
      </w:divBdr>
    </w:div>
    <w:div w:id="731150183">
      <w:marLeft w:val="0"/>
      <w:marRight w:val="0"/>
      <w:marTop w:val="0"/>
      <w:marBottom w:val="0"/>
      <w:divBdr>
        <w:top w:val="none" w:sz="0" w:space="0" w:color="auto"/>
        <w:left w:val="none" w:sz="0" w:space="0" w:color="auto"/>
        <w:bottom w:val="none" w:sz="0" w:space="0" w:color="auto"/>
        <w:right w:val="none" w:sz="0" w:space="0" w:color="auto"/>
      </w:divBdr>
    </w:div>
    <w:div w:id="73115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20A6-35DE-4523-842A-3994756A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7523</TotalTime>
  <Pages>5</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ASUS</cp:lastModifiedBy>
  <cp:revision>147</cp:revision>
  <cp:lastPrinted>2025-02-18T11:28:00Z</cp:lastPrinted>
  <dcterms:created xsi:type="dcterms:W3CDTF">2017-03-06T13:53:00Z</dcterms:created>
  <dcterms:modified xsi:type="dcterms:W3CDTF">2025-03-18T10:34:00Z</dcterms:modified>
</cp:coreProperties>
</file>