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4CF5" w:rsidRPr="00534CF5" w:rsidRDefault="00534CF5" w:rsidP="00BB6559">
      <w:pPr>
        <w:tabs>
          <w:tab w:val="left" w:pos="567"/>
        </w:tabs>
        <w:autoSpaceDE w:val="0"/>
        <w:autoSpaceDN w:val="0"/>
        <w:ind w:right="-284"/>
        <w:jc w:val="center"/>
        <w:rPr>
          <w:rFonts w:eastAsia="Batang"/>
          <w:b/>
          <w:bCs/>
          <w:noProof/>
          <w:sz w:val="28"/>
          <w:szCs w:val="28"/>
        </w:rPr>
      </w:pPr>
      <w:r>
        <w:rPr>
          <w:b/>
          <w:noProof/>
          <w:color w:val="000000"/>
          <w:lang w:val="ru-RU" w:eastAsia="ru-RU"/>
        </w:rPr>
        <w:drawing>
          <wp:inline distT="0" distB="0" distL="0" distR="0">
            <wp:extent cx="428625" cy="609600"/>
            <wp:effectExtent l="19050" t="0" r="9525" b="0"/>
            <wp:docPr id="2" name="Рисунок 1" descr="33b8b33023bb3d8e6e673832dc04a65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33b8b33023bb3d8e6e673832dc04a65a"/>
                    <pic:cNvPicPr>
                      <a:picLocks noChangeAspect="1" noChangeArrowheads="1"/>
                    </pic:cNvPicPr>
                  </pic:nvPicPr>
                  <pic:blipFill>
                    <a:blip r:embed="rId8" cstate="print"/>
                    <a:srcRect/>
                    <a:stretch>
                      <a:fillRect/>
                    </a:stretch>
                  </pic:blipFill>
                  <pic:spPr bwMode="auto">
                    <a:xfrm>
                      <a:off x="0" y="0"/>
                      <a:ext cx="428625" cy="609600"/>
                    </a:xfrm>
                    <a:prstGeom prst="rect">
                      <a:avLst/>
                    </a:prstGeom>
                    <a:noFill/>
                    <a:ln w="9525">
                      <a:noFill/>
                      <a:miter lim="800000"/>
                      <a:headEnd/>
                      <a:tailEnd/>
                    </a:ln>
                  </pic:spPr>
                </pic:pic>
              </a:graphicData>
            </a:graphic>
          </wp:inline>
        </w:drawing>
      </w:r>
    </w:p>
    <w:p w:rsidR="00534CF5" w:rsidRPr="00534CF5" w:rsidRDefault="00534CF5" w:rsidP="00BB6559">
      <w:pPr>
        <w:ind w:right="119"/>
        <w:jc w:val="center"/>
        <w:rPr>
          <w:rFonts w:ascii="Times New Roman" w:hAnsi="Times New Roman" w:cs="Times New Roman"/>
          <w:b/>
          <w:color w:val="000000"/>
          <w:sz w:val="28"/>
          <w:szCs w:val="28"/>
        </w:rPr>
      </w:pPr>
      <w:r w:rsidRPr="00534CF5">
        <w:rPr>
          <w:rFonts w:ascii="Times New Roman" w:hAnsi="Times New Roman" w:cs="Times New Roman"/>
          <w:b/>
          <w:color w:val="000000"/>
          <w:sz w:val="28"/>
          <w:szCs w:val="28"/>
        </w:rPr>
        <w:t>ЛУБЕНСЬКА РАЙОННА ВІЙСЬКОВА АДМІНІСТРАЦІЯ</w:t>
      </w:r>
    </w:p>
    <w:p w:rsidR="00534CF5" w:rsidRPr="00534CF5" w:rsidRDefault="00534CF5" w:rsidP="00BB6559">
      <w:pPr>
        <w:jc w:val="center"/>
        <w:rPr>
          <w:rFonts w:ascii="Times New Roman" w:hAnsi="Times New Roman" w:cs="Times New Roman"/>
          <w:b/>
          <w:sz w:val="28"/>
          <w:szCs w:val="28"/>
        </w:rPr>
      </w:pPr>
      <w:r w:rsidRPr="00534CF5">
        <w:rPr>
          <w:rFonts w:ascii="Times New Roman" w:hAnsi="Times New Roman" w:cs="Times New Roman"/>
          <w:b/>
          <w:sz w:val="28"/>
          <w:szCs w:val="28"/>
        </w:rPr>
        <w:t>ПОЛТАВСЬКОЇ ОБЛАСТІ</w:t>
      </w:r>
    </w:p>
    <w:p w:rsidR="00534CF5" w:rsidRPr="00534CF5" w:rsidRDefault="00534CF5" w:rsidP="00BB6559">
      <w:pPr>
        <w:tabs>
          <w:tab w:val="left" w:pos="567"/>
        </w:tabs>
        <w:autoSpaceDE w:val="0"/>
        <w:autoSpaceDN w:val="0"/>
        <w:ind w:right="-284"/>
        <w:jc w:val="center"/>
        <w:rPr>
          <w:rFonts w:ascii="Times New Roman" w:eastAsia="Batang" w:hAnsi="Times New Roman" w:cs="Times New Roman"/>
          <w:b/>
          <w:bCs/>
          <w:noProof/>
          <w:sz w:val="28"/>
          <w:szCs w:val="28"/>
        </w:rPr>
      </w:pPr>
      <w:r w:rsidRPr="00534CF5">
        <w:rPr>
          <w:rFonts w:ascii="Times New Roman" w:eastAsia="Batang" w:hAnsi="Times New Roman" w:cs="Times New Roman"/>
          <w:b/>
          <w:bCs/>
          <w:noProof/>
          <w:sz w:val="28"/>
          <w:szCs w:val="28"/>
        </w:rPr>
        <w:t xml:space="preserve">Звіт </w:t>
      </w:r>
    </w:p>
    <w:p w:rsidR="00534CF5" w:rsidRPr="00534CF5" w:rsidRDefault="00534CF5" w:rsidP="00BB6559">
      <w:pPr>
        <w:tabs>
          <w:tab w:val="left" w:pos="567"/>
        </w:tabs>
        <w:autoSpaceDE w:val="0"/>
        <w:autoSpaceDN w:val="0"/>
        <w:ind w:right="-284"/>
        <w:jc w:val="center"/>
        <w:rPr>
          <w:rFonts w:ascii="Times New Roman" w:eastAsia="Batang" w:hAnsi="Times New Roman" w:cs="Times New Roman"/>
          <w:bCs/>
          <w:noProof/>
          <w:sz w:val="28"/>
          <w:szCs w:val="28"/>
        </w:rPr>
      </w:pPr>
      <w:r w:rsidRPr="00534CF5">
        <w:rPr>
          <w:rFonts w:ascii="Times New Roman" w:eastAsia="Batang" w:hAnsi="Times New Roman" w:cs="Times New Roman"/>
          <w:b/>
          <w:bCs/>
          <w:noProof/>
          <w:sz w:val="28"/>
          <w:szCs w:val="28"/>
        </w:rPr>
        <w:t>голови Лубенської районної державної адміністрації щодо виконання делегованих Лубенською районною радою повноважень у 202</w:t>
      </w:r>
      <w:r>
        <w:rPr>
          <w:rFonts w:ascii="Times New Roman" w:eastAsia="Batang" w:hAnsi="Times New Roman" w:cs="Times New Roman"/>
          <w:b/>
          <w:bCs/>
          <w:noProof/>
          <w:sz w:val="28"/>
          <w:szCs w:val="28"/>
        </w:rPr>
        <w:t>4</w:t>
      </w:r>
      <w:r w:rsidRPr="00534CF5">
        <w:rPr>
          <w:rFonts w:ascii="Times New Roman" w:eastAsia="Batang" w:hAnsi="Times New Roman" w:cs="Times New Roman"/>
          <w:bCs/>
          <w:noProof/>
          <w:sz w:val="28"/>
          <w:szCs w:val="28"/>
        </w:rPr>
        <w:t xml:space="preserve"> </w:t>
      </w:r>
      <w:r w:rsidRPr="00534CF5">
        <w:rPr>
          <w:rFonts w:ascii="Times New Roman" w:eastAsia="Batang" w:hAnsi="Times New Roman" w:cs="Times New Roman"/>
          <w:b/>
          <w:bCs/>
          <w:noProof/>
          <w:sz w:val="28"/>
          <w:szCs w:val="28"/>
        </w:rPr>
        <w:t>році</w:t>
      </w:r>
    </w:p>
    <w:p w:rsidR="00534CF5" w:rsidRDefault="00534CF5" w:rsidP="00BB6559">
      <w:pPr>
        <w:spacing w:after="0"/>
        <w:ind w:firstLine="737"/>
        <w:jc w:val="both"/>
        <w:rPr>
          <w:rFonts w:ascii="Times New Roman" w:hAnsi="Times New Roman" w:cs="Times New Roman"/>
          <w:sz w:val="28"/>
          <w:szCs w:val="28"/>
        </w:rPr>
      </w:pPr>
      <w:r w:rsidRPr="00534CF5">
        <w:rPr>
          <w:rFonts w:ascii="Times New Roman" w:hAnsi="Times New Roman" w:cs="Times New Roman"/>
          <w:sz w:val="28"/>
          <w:szCs w:val="28"/>
        </w:rPr>
        <w:t xml:space="preserve">Відповідно до Конституції України, Законів України «Про місцеві державні адміністрації» та «Про місцеве самоврядування в Україні» я, як голова районної державної адміністрації, щорічно звітую перед районною радою про хід виконання тих повноважень, які делеговані райдержадміністрації. Передбачене законом делегування повноважень розцінюється як один із шляхів зміцнення довіри між органами виконавчої влади і місцевого самоврядування, посилення спільної відповідальності за стан справ у районі. </w:t>
      </w:r>
    </w:p>
    <w:p w:rsidR="001C4C4D" w:rsidRPr="00511759" w:rsidRDefault="00AB73D6" w:rsidP="00BB6559">
      <w:pPr>
        <w:spacing w:after="0"/>
        <w:ind w:firstLine="737"/>
        <w:jc w:val="both"/>
        <w:rPr>
          <w:rFonts w:ascii="Times New Roman" w:hAnsi="Times New Roman" w:cs="Times New Roman"/>
          <w:sz w:val="28"/>
          <w:szCs w:val="28"/>
        </w:rPr>
      </w:pPr>
      <w:r w:rsidRPr="00977118">
        <w:rPr>
          <w:rFonts w:ascii="Times New Roman" w:eastAsia="Times New Roman" w:hAnsi="Times New Roman" w:cs="Times New Roman"/>
          <w:sz w:val="28"/>
          <w:szCs w:val="28"/>
          <w:highlight w:val="white"/>
        </w:rPr>
        <w:t>Лубенська</w:t>
      </w:r>
      <w:r w:rsidR="000C156F" w:rsidRPr="00977118">
        <w:rPr>
          <w:rFonts w:ascii="Times New Roman" w:eastAsia="Times New Roman" w:hAnsi="Times New Roman" w:cs="Times New Roman"/>
          <w:sz w:val="28"/>
          <w:szCs w:val="28"/>
          <w:highlight w:val="white"/>
        </w:rPr>
        <w:t xml:space="preserve"> </w:t>
      </w:r>
      <w:r w:rsidR="00B301F1" w:rsidRPr="00977118">
        <w:rPr>
          <w:rFonts w:ascii="Times New Roman" w:eastAsia="Times New Roman" w:hAnsi="Times New Roman" w:cs="Times New Roman"/>
          <w:sz w:val="28"/>
          <w:szCs w:val="28"/>
          <w:lang w:eastAsia="en-US"/>
        </w:rPr>
        <w:t>районна державна (військова) адміністрація</w:t>
      </w:r>
      <w:r w:rsidR="00B301F1" w:rsidRPr="00977118">
        <w:rPr>
          <w:rFonts w:ascii="Times New Roman" w:eastAsia="Times New Roman" w:hAnsi="Times New Roman" w:cs="Times New Roman"/>
          <w:sz w:val="28"/>
          <w:szCs w:val="28"/>
          <w:highlight w:val="white"/>
        </w:rPr>
        <w:t xml:space="preserve"> </w:t>
      </w:r>
      <w:r w:rsidR="001E1CC0" w:rsidRPr="00977118">
        <w:rPr>
          <w:rFonts w:ascii="Times New Roman" w:eastAsia="Times New Roman" w:hAnsi="Times New Roman" w:cs="Times New Roman"/>
          <w:sz w:val="28"/>
          <w:szCs w:val="28"/>
          <w:highlight w:val="white"/>
        </w:rPr>
        <w:t>протягом 202</w:t>
      </w:r>
      <w:r w:rsidR="00785FD8" w:rsidRPr="00977118">
        <w:rPr>
          <w:rFonts w:ascii="Times New Roman" w:eastAsia="Times New Roman" w:hAnsi="Times New Roman" w:cs="Times New Roman"/>
          <w:sz w:val="28"/>
          <w:szCs w:val="28"/>
          <w:highlight w:val="white"/>
        </w:rPr>
        <w:t>4</w:t>
      </w:r>
      <w:r w:rsidR="001E1CC0" w:rsidRPr="00977118">
        <w:rPr>
          <w:rFonts w:ascii="Times New Roman" w:eastAsia="Times New Roman" w:hAnsi="Times New Roman" w:cs="Times New Roman"/>
          <w:sz w:val="28"/>
          <w:szCs w:val="28"/>
          <w:highlight w:val="white"/>
        </w:rPr>
        <w:t xml:space="preserve"> року </w:t>
      </w:r>
      <w:r w:rsidR="00C12A0E" w:rsidRPr="00977118">
        <w:rPr>
          <w:rFonts w:ascii="Times New Roman" w:eastAsia="Times New Roman" w:hAnsi="Times New Roman" w:cs="Times New Roman"/>
          <w:sz w:val="28"/>
          <w:szCs w:val="28"/>
          <w:highlight w:val="white"/>
        </w:rPr>
        <w:t>спрямову</w:t>
      </w:r>
      <w:r w:rsidR="001E1CC0" w:rsidRPr="00977118">
        <w:rPr>
          <w:rFonts w:ascii="Times New Roman" w:eastAsia="Times New Roman" w:hAnsi="Times New Roman" w:cs="Times New Roman"/>
          <w:sz w:val="28"/>
          <w:szCs w:val="28"/>
          <w:highlight w:val="white"/>
        </w:rPr>
        <w:t>вала</w:t>
      </w:r>
      <w:r w:rsidR="00C12A0E" w:rsidRPr="00977118">
        <w:rPr>
          <w:rFonts w:ascii="Times New Roman" w:eastAsia="Times New Roman" w:hAnsi="Times New Roman" w:cs="Times New Roman"/>
          <w:sz w:val="28"/>
          <w:szCs w:val="28"/>
          <w:highlight w:val="white"/>
        </w:rPr>
        <w:t xml:space="preserve"> свою діяльність на забезпечення виконання Конституції </w:t>
      </w:r>
      <w:r w:rsidR="00571A7D" w:rsidRPr="00977118">
        <w:rPr>
          <w:rFonts w:ascii="Times New Roman" w:eastAsia="Times New Roman" w:hAnsi="Times New Roman" w:cs="Times New Roman"/>
          <w:sz w:val="28"/>
          <w:szCs w:val="28"/>
          <w:highlight w:val="white"/>
        </w:rPr>
        <w:t>України та</w:t>
      </w:r>
      <w:r w:rsidR="00C12A0E" w:rsidRPr="00977118">
        <w:rPr>
          <w:rFonts w:ascii="Times New Roman" w:eastAsia="Times New Roman" w:hAnsi="Times New Roman" w:cs="Times New Roman"/>
          <w:sz w:val="28"/>
          <w:szCs w:val="28"/>
          <w:highlight w:val="white"/>
        </w:rPr>
        <w:t xml:space="preserve"> законів України, законодавчих актів Президента </w:t>
      </w:r>
      <w:r w:rsidR="00571A7D" w:rsidRPr="00977118">
        <w:rPr>
          <w:rFonts w:ascii="Times New Roman" w:eastAsia="Times New Roman" w:hAnsi="Times New Roman" w:cs="Times New Roman"/>
          <w:sz w:val="28"/>
          <w:szCs w:val="28"/>
          <w:highlight w:val="white"/>
        </w:rPr>
        <w:t xml:space="preserve">України </w:t>
      </w:r>
      <w:r w:rsidR="00C12A0E" w:rsidRPr="00977118">
        <w:rPr>
          <w:rFonts w:ascii="Times New Roman" w:eastAsia="Times New Roman" w:hAnsi="Times New Roman" w:cs="Times New Roman"/>
          <w:sz w:val="28"/>
          <w:szCs w:val="28"/>
          <w:highlight w:val="white"/>
        </w:rPr>
        <w:t>та Кабінету Міністрів України, делегованих районною радою повноважень, вирішення питань розвитку господарського комплексу, покращення добробуту мешканців району, задоволення їх потреб, додержання прав і свобод.</w:t>
      </w:r>
      <w:r w:rsidR="001E1CC0" w:rsidRPr="00977118">
        <w:rPr>
          <w:rFonts w:ascii="Times New Roman" w:hAnsi="Times New Roman" w:cs="Times New Roman"/>
          <w:sz w:val="28"/>
          <w:szCs w:val="28"/>
        </w:rPr>
        <w:t xml:space="preserve"> З</w:t>
      </w:r>
      <w:r w:rsidR="000C156F" w:rsidRPr="00977118">
        <w:rPr>
          <w:rFonts w:ascii="Times New Roman" w:hAnsi="Times New Roman" w:cs="Times New Roman"/>
          <w:sz w:val="28"/>
          <w:szCs w:val="28"/>
        </w:rPr>
        <w:t>дійсню</w:t>
      </w:r>
      <w:r w:rsidR="001E1CC0" w:rsidRPr="00977118">
        <w:rPr>
          <w:rFonts w:ascii="Times New Roman" w:hAnsi="Times New Roman" w:cs="Times New Roman"/>
          <w:sz w:val="28"/>
          <w:szCs w:val="28"/>
        </w:rPr>
        <w:t>вала</w:t>
      </w:r>
      <w:r w:rsidR="000C156F" w:rsidRPr="00977118">
        <w:rPr>
          <w:rFonts w:ascii="Times New Roman" w:hAnsi="Times New Roman" w:cs="Times New Roman"/>
          <w:sz w:val="28"/>
          <w:szCs w:val="28"/>
          <w:shd w:val="clear" w:color="auto" w:fill="FFFFFF"/>
        </w:rPr>
        <w:t xml:space="preserve"> координацію діяльності підприємств, установ та організацій</w:t>
      </w:r>
      <w:r w:rsidR="00D3391B" w:rsidRPr="00977118">
        <w:rPr>
          <w:rFonts w:ascii="Times New Roman" w:hAnsi="Times New Roman" w:cs="Times New Roman"/>
          <w:sz w:val="28"/>
          <w:szCs w:val="28"/>
          <w:shd w:val="clear" w:color="auto" w:fill="FFFFFF"/>
        </w:rPr>
        <w:t>, забезпечу</w:t>
      </w:r>
      <w:r w:rsidR="001E1CC0" w:rsidRPr="00977118">
        <w:rPr>
          <w:rFonts w:ascii="Times New Roman" w:hAnsi="Times New Roman" w:cs="Times New Roman"/>
          <w:sz w:val="28"/>
          <w:szCs w:val="28"/>
          <w:shd w:val="clear" w:color="auto" w:fill="FFFFFF"/>
        </w:rPr>
        <w:t>вала</w:t>
      </w:r>
      <w:r w:rsidR="00D3391B" w:rsidRPr="00977118">
        <w:rPr>
          <w:rFonts w:ascii="Times New Roman" w:hAnsi="Times New Roman" w:cs="Times New Roman"/>
          <w:sz w:val="28"/>
          <w:szCs w:val="28"/>
          <w:shd w:val="clear" w:color="auto" w:fill="FFFFFF"/>
        </w:rPr>
        <w:t xml:space="preserve"> здійснення заходів </w:t>
      </w:r>
      <w:r w:rsidR="000C156F" w:rsidRPr="00977118">
        <w:rPr>
          <w:rFonts w:ascii="Times New Roman" w:hAnsi="Times New Roman" w:cs="Times New Roman"/>
          <w:sz w:val="28"/>
          <w:szCs w:val="28"/>
          <w:shd w:val="clear" w:color="auto" w:fill="FFFFFF"/>
        </w:rPr>
        <w:t>правового режиму воєнного стану, оборони, цивільного захисту, громадської безпеки і порядку, охорони прав, свобод і законних інтересів громадян.</w:t>
      </w:r>
      <w:r w:rsidR="00637190" w:rsidRPr="00977118">
        <w:rPr>
          <w:rFonts w:ascii="Times New Roman" w:hAnsi="Times New Roman" w:cs="Times New Roman"/>
          <w:sz w:val="28"/>
          <w:szCs w:val="28"/>
          <w:shd w:val="clear" w:color="auto" w:fill="FFFFFF"/>
        </w:rPr>
        <w:t xml:space="preserve"> </w:t>
      </w:r>
      <w:r w:rsidR="00637190" w:rsidRPr="00977118">
        <w:rPr>
          <w:rFonts w:ascii="Times New Roman" w:hAnsi="Times New Roman" w:cs="Times New Roman"/>
          <w:sz w:val="28"/>
          <w:szCs w:val="28"/>
        </w:rPr>
        <w:t>Тісно взаємоді</w:t>
      </w:r>
      <w:r w:rsidR="001E1CC0" w:rsidRPr="00977118">
        <w:rPr>
          <w:rFonts w:ascii="Times New Roman" w:hAnsi="Times New Roman" w:cs="Times New Roman"/>
          <w:sz w:val="28"/>
          <w:szCs w:val="28"/>
        </w:rPr>
        <w:t>яла</w:t>
      </w:r>
      <w:r w:rsidR="00637190" w:rsidRPr="00977118">
        <w:rPr>
          <w:rFonts w:ascii="Times New Roman" w:hAnsi="Times New Roman" w:cs="Times New Roman"/>
          <w:sz w:val="28"/>
          <w:szCs w:val="28"/>
        </w:rPr>
        <w:t xml:space="preserve"> з громадськими та благодійними фондами, організаціями різн</w:t>
      </w:r>
      <w:r w:rsidR="00D3391B" w:rsidRPr="00977118">
        <w:rPr>
          <w:rFonts w:ascii="Times New Roman" w:hAnsi="Times New Roman" w:cs="Times New Roman"/>
          <w:sz w:val="28"/>
          <w:szCs w:val="28"/>
        </w:rPr>
        <w:t>ого спрямування, депутатами рад і</w:t>
      </w:r>
      <w:r w:rsidR="00637190" w:rsidRPr="00977118">
        <w:rPr>
          <w:rFonts w:ascii="Times New Roman" w:hAnsi="Times New Roman" w:cs="Times New Roman"/>
          <w:sz w:val="28"/>
          <w:szCs w:val="28"/>
        </w:rPr>
        <w:t xml:space="preserve"> головами територіальних громад </w:t>
      </w:r>
      <w:r w:rsidRPr="00977118">
        <w:rPr>
          <w:rFonts w:ascii="Times New Roman" w:hAnsi="Times New Roman" w:cs="Times New Roman"/>
          <w:sz w:val="28"/>
          <w:szCs w:val="28"/>
        </w:rPr>
        <w:t xml:space="preserve">Лубенського району </w:t>
      </w:r>
      <w:r w:rsidR="00637190" w:rsidRPr="00977118">
        <w:rPr>
          <w:rFonts w:ascii="Times New Roman" w:hAnsi="Times New Roman" w:cs="Times New Roman"/>
          <w:sz w:val="28"/>
          <w:szCs w:val="28"/>
        </w:rPr>
        <w:t>з метою дослідження інформації про гуманітарні потреби та надання допомоги різним категоріям населення: в</w:t>
      </w:r>
      <w:r w:rsidR="00637190" w:rsidRPr="00977118">
        <w:rPr>
          <w:rStyle w:val="af3"/>
          <w:rFonts w:ascii="Times New Roman" w:hAnsi="Times New Roman" w:cs="Times New Roman"/>
          <w:bCs/>
          <w:i w:val="0"/>
          <w:iCs w:val="0"/>
          <w:sz w:val="28"/>
          <w:szCs w:val="28"/>
          <w:shd w:val="clear" w:color="auto" w:fill="FFFFFF"/>
        </w:rPr>
        <w:t xml:space="preserve">нутрішньо </w:t>
      </w:r>
      <w:r w:rsidR="00637190" w:rsidRPr="00977118">
        <w:rPr>
          <w:rStyle w:val="af3"/>
          <w:rFonts w:ascii="Times New Roman" w:hAnsi="Times New Roman" w:cs="Times New Roman"/>
          <w:i w:val="0"/>
          <w:iCs w:val="0"/>
          <w:sz w:val="28"/>
          <w:szCs w:val="28"/>
        </w:rPr>
        <w:t>п</w:t>
      </w:r>
      <w:r w:rsidR="00637190" w:rsidRPr="00977118">
        <w:rPr>
          <w:rStyle w:val="af3"/>
          <w:rFonts w:ascii="Times New Roman" w:hAnsi="Times New Roman" w:cs="Times New Roman"/>
          <w:bCs/>
          <w:i w:val="0"/>
          <w:iCs w:val="0"/>
          <w:sz w:val="28"/>
          <w:szCs w:val="28"/>
          <w:shd w:val="clear" w:color="auto" w:fill="FFFFFF"/>
        </w:rPr>
        <w:t xml:space="preserve">ереміщеним особам </w:t>
      </w:r>
      <w:r w:rsidR="00637190" w:rsidRPr="00977118">
        <w:rPr>
          <w:rFonts w:ascii="Times New Roman" w:hAnsi="Times New Roman" w:cs="Times New Roman"/>
          <w:sz w:val="28"/>
          <w:szCs w:val="28"/>
          <w:shd w:val="clear" w:color="auto" w:fill="FFFFFF"/>
        </w:rPr>
        <w:t>з</w:t>
      </w:r>
      <w:r w:rsidR="00BB44E2" w:rsidRPr="00977118">
        <w:rPr>
          <w:rFonts w:ascii="Times New Roman" w:hAnsi="Times New Roman" w:cs="Times New Roman"/>
          <w:sz w:val="28"/>
          <w:szCs w:val="28"/>
          <w:shd w:val="clear" w:color="auto" w:fill="FFFFFF"/>
        </w:rPr>
        <w:t xml:space="preserve"> </w:t>
      </w:r>
      <w:r w:rsidR="00637190" w:rsidRPr="00977118">
        <w:rPr>
          <w:rStyle w:val="af3"/>
          <w:rFonts w:ascii="Times New Roman" w:hAnsi="Times New Roman" w:cs="Times New Roman"/>
          <w:bCs/>
          <w:i w:val="0"/>
          <w:iCs w:val="0"/>
          <w:sz w:val="28"/>
          <w:szCs w:val="28"/>
          <w:shd w:val="clear" w:color="auto" w:fill="FFFFFF"/>
        </w:rPr>
        <w:t>тимчасово</w:t>
      </w:r>
      <w:r w:rsidR="00637190" w:rsidRPr="00977118">
        <w:rPr>
          <w:rStyle w:val="af3"/>
          <w:rFonts w:ascii="Times New Roman" w:hAnsi="Times New Roman" w:cs="Times New Roman"/>
          <w:i w:val="0"/>
          <w:iCs w:val="0"/>
          <w:sz w:val="28"/>
          <w:szCs w:val="28"/>
        </w:rPr>
        <w:t xml:space="preserve"> </w:t>
      </w:r>
      <w:r w:rsidR="00637190" w:rsidRPr="00977118">
        <w:rPr>
          <w:rFonts w:ascii="Times New Roman" w:hAnsi="Times New Roman" w:cs="Times New Roman"/>
          <w:sz w:val="28"/>
          <w:szCs w:val="28"/>
          <w:shd w:val="clear" w:color="auto" w:fill="FFFFFF"/>
        </w:rPr>
        <w:t>окупованих територій України</w:t>
      </w:r>
      <w:r w:rsidR="00637190" w:rsidRPr="00977118">
        <w:rPr>
          <w:rFonts w:ascii="Times New Roman" w:hAnsi="Times New Roman" w:cs="Times New Roman"/>
          <w:sz w:val="28"/>
          <w:szCs w:val="28"/>
        </w:rPr>
        <w:t xml:space="preserve">, </w:t>
      </w:r>
      <w:r w:rsidR="00D3391B" w:rsidRPr="00977118">
        <w:rPr>
          <w:rFonts w:ascii="Times New Roman" w:hAnsi="Times New Roman" w:cs="Times New Roman"/>
          <w:sz w:val="28"/>
          <w:szCs w:val="28"/>
        </w:rPr>
        <w:t xml:space="preserve">військовослужбовцям </w:t>
      </w:r>
      <w:r w:rsidR="00571A7D" w:rsidRPr="00977118">
        <w:rPr>
          <w:rFonts w:ascii="Times New Roman" w:hAnsi="Times New Roman" w:cs="Times New Roman"/>
          <w:sz w:val="28"/>
          <w:szCs w:val="28"/>
        </w:rPr>
        <w:t>ЗСУ</w:t>
      </w:r>
      <w:r w:rsidR="00637190" w:rsidRPr="00977118">
        <w:rPr>
          <w:rFonts w:ascii="Times New Roman" w:hAnsi="Times New Roman" w:cs="Times New Roman"/>
          <w:sz w:val="28"/>
          <w:szCs w:val="28"/>
        </w:rPr>
        <w:t xml:space="preserve"> та їхнім родинам, малозабез</w:t>
      </w:r>
      <w:r w:rsidR="00571A7D" w:rsidRPr="00977118">
        <w:rPr>
          <w:rFonts w:ascii="Times New Roman" w:hAnsi="Times New Roman" w:cs="Times New Roman"/>
          <w:sz w:val="28"/>
          <w:szCs w:val="28"/>
        </w:rPr>
        <w:t>печеним і</w:t>
      </w:r>
      <w:r w:rsidR="00637190" w:rsidRPr="00977118">
        <w:rPr>
          <w:rFonts w:ascii="Times New Roman" w:hAnsi="Times New Roman" w:cs="Times New Roman"/>
          <w:sz w:val="28"/>
          <w:szCs w:val="28"/>
        </w:rPr>
        <w:t xml:space="preserve"> багатодітним сім’ям.</w:t>
      </w:r>
    </w:p>
    <w:p w:rsidR="00E84551" w:rsidRPr="00977118" w:rsidRDefault="00E84551" w:rsidP="00BB6559">
      <w:pPr>
        <w:tabs>
          <w:tab w:val="left" w:pos="3255"/>
        </w:tabs>
        <w:suppressAutoHyphens w:val="0"/>
        <w:spacing w:after="0"/>
        <w:jc w:val="both"/>
        <w:rPr>
          <w:rFonts w:ascii="Times New Roman" w:hAnsi="Times New Roman" w:cs="Times New Roman"/>
          <w:b/>
          <w:sz w:val="28"/>
          <w:szCs w:val="28"/>
          <w:lang w:eastAsia="en-US"/>
        </w:rPr>
      </w:pPr>
      <w:r w:rsidRPr="00977118">
        <w:rPr>
          <w:rFonts w:ascii="Times New Roman" w:hAnsi="Times New Roman" w:cs="Times New Roman"/>
          <w:b/>
          <w:sz w:val="28"/>
          <w:szCs w:val="28"/>
          <w:lang w:eastAsia="en-US"/>
        </w:rPr>
        <w:t xml:space="preserve">                                     Стан виконання районного бюджету</w:t>
      </w:r>
    </w:p>
    <w:p w:rsidR="00E84551" w:rsidRPr="00977118" w:rsidRDefault="00E84551" w:rsidP="00BB6559">
      <w:pPr>
        <w:suppressAutoHyphens w:val="0"/>
        <w:spacing w:after="0"/>
        <w:ind w:firstLine="709"/>
        <w:jc w:val="both"/>
        <w:rPr>
          <w:rFonts w:ascii="Times New Roman" w:eastAsia="Times New Roman" w:hAnsi="Times New Roman" w:cs="Times New Roman"/>
          <w:sz w:val="28"/>
          <w:szCs w:val="28"/>
        </w:rPr>
      </w:pPr>
      <w:r w:rsidRPr="00977118">
        <w:rPr>
          <w:rFonts w:ascii="Times New Roman" w:eastAsia="Times New Roman" w:hAnsi="Times New Roman" w:cs="Times New Roman"/>
          <w:sz w:val="28"/>
          <w:szCs w:val="28"/>
        </w:rPr>
        <w:t>Доходи районного бюджету з урахуванням міжбюджетних трансфертів    за 202</w:t>
      </w:r>
      <w:r w:rsidRPr="00977118">
        <w:rPr>
          <w:rFonts w:ascii="Times New Roman" w:eastAsia="Times New Roman" w:hAnsi="Times New Roman" w:cs="Times New Roman"/>
          <w:sz w:val="28"/>
          <w:szCs w:val="28"/>
          <w:lang w:val="ru-RU"/>
        </w:rPr>
        <w:t>4</w:t>
      </w:r>
      <w:r w:rsidRPr="00977118">
        <w:rPr>
          <w:rFonts w:ascii="Times New Roman" w:eastAsia="Times New Roman" w:hAnsi="Times New Roman" w:cs="Times New Roman"/>
          <w:sz w:val="28"/>
          <w:szCs w:val="28"/>
        </w:rPr>
        <w:t xml:space="preserve"> рік забезпечено у сумі 19 509,0 тис. грн, що складає 100,3% до планових пока</w:t>
      </w:r>
      <w:r w:rsidRPr="00977118">
        <w:rPr>
          <w:rFonts w:ascii="Times New Roman" w:eastAsia="Times New Roman" w:hAnsi="Times New Roman" w:cs="Times New Roman"/>
          <w:sz w:val="28"/>
          <w:szCs w:val="28"/>
        </w:rPr>
        <w:t>з</w:t>
      </w:r>
      <w:r w:rsidRPr="00977118">
        <w:rPr>
          <w:rFonts w:ascii="Times New Roman" w:eastAsia="Times New Roman" w:hAnsi="Times New Roman" w:cs="Times New Roman"/>
          <w:sz w:val="28"/>
          <w:szCs w:val="28"/>
        </w:rPr>
        <w:t xml:space="preserve">ників. </w:t>
      </w:r>
    </w:p>
    <w:p w:rsidR="00E84551" w:rsidRPr="00977118" w:rsidRDefault="00E84551" w:rsidP="00BB6559">
      <w:pPr>
        <w:suppressAutoHyphens w:val="0"/>
        <w:spacing w:after="0"/>
        <w:ind w:firstLine="709"/>
        <w:jc w:val="both"/>
        <w:rPr>
          <w:rFonts w:ascii="Times New Roman" w:eastAsia="Times New Roman" w:hAnsi="Times New Roman" w:cs="Times New Roman"/>
          <w:sz w:val="28"/>
          <w:szCs w:val="28"/>
        </w:rPr>
      </w:pPr>
      <w:r w:rsidRPr="00977118">
        <w:rPr>
          <w:rFonts w:ascii="Times New Roman" w:eastAsia="Times New Roman" w:hAnsi="Times New Roman" w:cs="Times New Roman"/>
          <w:sz w:val="28"/>
          <w:szCs w:val="28"/>
        </w:rPr>
        <w:t>Доходи районного бюджету без урахування міжбюджетних трансфертів    н</w:t>
      </w:r>
      <w:r w:rsidRPr="00977118">
        <w:rPr>
          <w:rFonts w:ascii="Times New Roman" w:eastAsia="Times New Roman" w:hAnsi="Times New Roman" w:cs="Times New Roman"/>
          <w:sz w:val="28"/>
          <w:szCs w:val="28"/>
        </w:rPr>
        <w:t>а</w:t>
      </w:r>
      <w:r w:rsidRPr="00977118">
        <w:rPr>
          <w:rFonts w:ascii="Times New Roman" w:eastAsia="Times New Roman" w:hAnsi="Times New Roman" w:cs="Times New Roman"/>
          <w:sz w:val="28"/>
          <w:szCs w:val="28"/>
        </w:rPr>
        <w:t xml:space="preserve">дійшли у сумі 1 254,0 тис. грн, що складає 115,3% до планових показників на 2024 рік. </w:t>
      </w:r>
    </w:p>
    <w:p w:rsidR="00E84551" w:rsidRPr="00977118" w:rsidRDefault="00E84551" w:rsidP="00BB6559">
      <w:pPr>
        <w:suppressAutoHyphens w:val="0"/>
        <w:spacing w:after="0"/>
        <w:ind w:firstLine="709"/>
        <w:jc w:val="both"/>
        <w:rPr>
          <w:rFonts w:ascii="Times New Roman" w:eastAsia="Times New Roman" w:hAnsi="Times New Roman" w:cs="Times New Roman"/>
          <w:sz w:val="28"/>
          <w:szCs w:val="28"/>
        </w:rPr>
      </w:pPr>
      <w:r w:rsidRPr="00977118">
        <w:rPr>
          <w:rFonts w:ascii="Times New Roman" w:eastAsia="Times New Roman" w:hAnsi="Times New Roman" w:cs="Times New Roman"/>
          <w:sz w:val="28"/>
          <w:szCs w:val="28"/>
        </w:rPr>
        <w:lastRenderedPageBreak/>
        <w:t>Видатки районного бюджету Лубенського району проведено у сумі 19 424,7 тис. грн, що становить 99,9% уточнених призначень, в тому числі за загальним фо</w:t>
      </w:r>
      <w:r w:rsidRPr="00977118">
        <w:rPr>
          <w:rFonts w:ascii="Times New Roman" w:eastAsia="Times New Roman" w:hAnsi="Times New Roman" w:cs="Times New Roman"/>
          <w:sz w:val="28"/>
          <w:szCs w:val="28"/>
        </w:rPr>
        <w:t>н</w:t>
      </w:r>
      <w:r w:rsidRPr="00977118">
        <w:rPr>
          <w:rFonts w:ascii="Times New Roman" w:eastAsia="Times New Roman" w:hAnsi="Times New Roman" w:cs="Times New Roman"/>
          <w:sz w:val="28"/>
          <w:szCs w:val="28"/>
        </w:rPr>
        <w:t>дом  -  4 297,3 тис. грн, що становить 99,5% до затверджених обсягів з урахуванням змін, по спеціальному фонду – 15 127,4 тис. грн, або стовідсотково до планових пр</w:t>
      </w:r>
      <w:r w:rsidRPr="00977118">
        <w:rPr>
          <w:rFonts w:ascii="Times New Roman" w:eastAsia="Times New Roman" w:hAnsi="Times New Roman" w:cs="Times New Roman"/>
          <w:sz w:val="28"/>
          <w:szCs w:val="28"/>
        </w:rPr>
        <w:t>и</w:t>
      </w:r>
      <w:r w:rsidRPr="00977118">
        <w:rPr>
          <w:rFonts w:ascii="Times New Roman" w:eastAsia="Times New Roman" w:hAnsi="Times New Roman" w:cs="Times New Roman"/>
          <w:sz w:val="28"/>
          <w:szCs w:val="28"/>
        </w:rPr>
        <w:t>значень.</w:t>
      </w:r>
    </w:p>
    <w:p w:rsidR="00E84551" w:rsidRPr="00977118" w:rsidRDefault="00E84551" w:rsidP="00BB6559">
      <w:pPr>
        <w:suppressAutoHyphens w:val="0"/>
        <w:spacing w:after="0"/>
        <w:ind w:firstLine="709"/>
        <w:jc w:val="both"/>
        <w:rPr>
          <w:rFonts w:ascii="Times New Roman" w:eastAsia="Times New Roman" w:hAnsi="Times New Roman" w:cs="Times New Roman"/>
          <w:sz w:val="28"/>
          <w:szCs w:val="28"/>
          <w:lang w:eastAsia="ru-RU"/>
        </w:rPr>
      </w:pPr>
      <w:r w:rsidRPr="00977118">
        <w:rPr>
          <w:rFonts w:ascii="Times New Roman" w:eastAsia="Times New Roman" w:hAnsi="Times New Roman" w:cs="Times New Roman"/>
          <w:sz w:val="28"/>
          <w:szCs w:val="28"/>
          <w:lang w:eastAsia="ru-RU"/>
        </w:rPr>
        <w:t>Профінансовано видатки загального фонду по Лубенській районній раді у сумі 3 330,9 тис. грн або на 100%, в тому числі на виплату заробітної плати з нарахува</w:t>
      </w:r>
      <w:r w:rsidRPr="00977118">
        <w:rPr>
          <w:rFonts w:ascii="Times New Roman" w:eastAsia="Times New Roman" w:hAnsi="Times New Roman" w:cs="Times New Roman"/>
          <w:sz w:val="28"/>
          <w:szCs w:val="28"/>
          <w:lang w:eastAsia="ru-RU"/>
        </w:rPr>
        <w:t>н</w:t>
      </w:r>
      <w:r w:rsidRPr="00977118">
        <w:rPr>
          <w:rFonts w:ascii="Times New Roman" w:eastAsia="Times New Roman" w:hAnsi="Times New Roman" w:cs="Times New Roman"/>
          <w:sz w:val="28"/>
          <w:szCs w:val="28"/>
          <w:lang w:eastAsia="ru-RU"/>
        </w:rPr>
        <w:t>нями працівникам Лубенської районної ради використано 2 879,2 тис. грн, на оплату комунальних послуг – 151,5 тис. грн, інші видатки склали – 300,2 тис. грн.</w:t>
      </w:r>
    </w:p>
    <w:p w:rsidR="00E84551" w:rsidRPr="00977118" w:rsidRDefault="00E84551" w:rsidP="00BB6559">
      <w:pPr>
        <w:suppressAutoHyphens w:val="0"/>
        <w:spacing w:after="0"/>
        <w:ind w:left="57" w:firstLine="709"/>
        <w:jc w:val="both"/>
        <w:rPr>
          <w:rFonts w:ascii="Times New Roman" w:eastAsia="Times New Roman" w:hAnsi="Times New Roman" w:cs="Times New Roman"/>
          <w:sz w:val="28"/>
          <w:szCs w:val="28"/>
          <w:lang w:eastAsia="ru-RU"/>
        </w:rPr>
      </w:pPr>
      <w:r w:rsidRPr="00977118">
        <w:rPr>
          <w:rFonts w:ascii="Times New Roman" w:eastAsia="Times New Roman" w:hAnsi="Times New Roman" w:cs="Times New Roman"/>
          <w:sz w:val="28"/>
          <w:szCs w:val="28"/>
          <w:lang w:eastAsia="ru-RU"/>
        </w:rPr>
        <w:t>За рахунок коштів обласного бюджету загального фонду на соціальне забе</w:t>
      </w:r>
      <w:r w:rsidRPr="00977118">
        <w:rPr>
          <w:rFonts w:ascii="Times New Roman" w:eastAsia="Times New Roman" w:hAnsi="Times New Roman" w:cs="Times New Roman"/>
          <w:sz w:val="28"/>
          <w:szCs w:val="28"/>
          <w:lang w:eastAsia="ru-RU"/>
        </w:rPr>
        <w:t>з</w:t>
      </w:r>
      <w:r w:rsidRPr="00977118">
        <w:rPr>
          <w:rFonts w:ascii="Times New Roman" w:eastAsia="Times New Roman" w:hAnsi="Times New Roman" w:cs="Times New Roman"/>
          <w:sz w:val="28"/>
          <w:szCs w:val="28"/>
          <w:lang w:eastAsia="ru-RU"/>
        </w:rPr>
        <w:t>печення (на санаторно-курортне лікування громадян, які постраждали внаслідок Чорнобильської катастрофи, віднесених до 1 категорії в санаторно-курортних з</w:t>
      </w:r>
      <w:r w:rsidRPr="00977118">
        <w:rPr>
          <w:rFonts w:ascii="Times New Roman" w:eastAsia="Times New Roman" w:hAnsi="Times New Roman" w:cs="Times New Roman"/>
          <w:sz w:val="28"/>
          <w:szCs w:val="28"/>
          <w:lang w:eastAsia="ru-RU"/>
        </w:rPr>
        <w:t>а</w:t>
      </w:r>
      <w:r w:rsidRPr="00977118">
        <w:rPr>
          <w:rFonts w:ascii="Times New Roman" w:eastAsia="Times New Roman" w:hAnsi="Times New Roman" w:cs="Times New Roman"/>
          <w:sz w:val="28"/>
          <w:szCs w:val="28"/>
          <w:lang w:eastAsia="ru-RU"/>
        </w:rPr>
        <w:t>кладах, розташованих на території Полтавської області) профінансовано видатки в сумі 398,7 тис. грн та 229,5 тис. грн на соціальне відновлення осіб з інвалідністю внаслідок війни з числа Захисників та Захисниць України, а також членів їх сімей шляхом надання соціальної, психологічної підтримки та оздоровчих послуг.</w:t>
      </w:r>
    </w:p>
    <w:p w:rsidR="00E84551" w:rsidRPr="00977118" w:rsidRDefault="00E84551" w:rsidP="00BB6559">
      <w:pPr>
        <w:suppressAutoHyphens w:val="0"/>
        <w:spacing w:before="120" w:after="0"/>
        <w:ind w:left="57" w:firstLine="720"/>
        <w:jc w:val="both"/>
        <w:rPr>
          <w:rFonts w:ascii="Times New Roman" w:eastAsia="Times New Roman" w:hAnsi="Times New Roman" w:cs="Times New Roman"/>
          <w:sz w:val="28"/>
          <w:szCs w:val="28"/>
        </w:rPr>
      </w:pPr>
      <w:r w:rsidRPr="00977118">
        <w:rPr>
          <w:rFonts w:ascii="Times New Roman" w:eastAsia="Times New Roman" w:hAnsi="Times New Roman" w:cs="Times New Roman"/>
          <w:sz w:val="28"/>
          <w:szCs w:val="28"/>
        </w:rPr>
        <w:t>Видатки районного бюджету Лубенського району за спеціальним фондом проведено у сумі  15 127,4 тис. грн що становить 100,0% планових призначень. За рахунок цих коштів придбано жилі приміщення для: сімей учасників бойових дій, сімей осіб з інвалідністю І-ІІ групи, яка настала внаслідок поранення, внутрішньо переміщених осіб, які захищали незалежність.</w:t>
      </w:r>
    </w:p>
    <w:p w:rsidR="00E84551" w:rsidRPr="00977118" w:rsidRDefault="00E84551" w:rsidP="00BB6559">
      <w:pPr>
        <w:suppressAutoHyphens w:val="0"/>
        <w:spacing w:after="0"/>
        <w:ind w:left="57" w:firstLine="720"/>
        <w:jc w:val="both"/>
        <w:rPr>
          <w:rFonts w:ascii="Times New Roman" w:eastAsia="Times New Roman" w:hAnsi="Times New Roman" w:cs="Times New Roman"/>
          <w:sz w:val="28"/>
          <w:szCs w:val="28"/>
        </w:rPr>
      </w:pPr>
      <w:r w:rsidRPr="00977118">
        <w:rPr>
          <w:rFonts w:ascii="Times New Roman" w:eastAsia="Times New Roman" w:hAnsi="Times New Roman" w:cs="Times New Roman"/>
          <w:sz w:val="28"/>
          <w:szCs w:val="28"/>
        </w:rPr>
        <w:t>На виконання заходів по комплексній Програмі «Територіальна оборона та мобілізаційна підготовка Лубенського району на 2024 рік» використано кошти р</w:t>
      </w:r>
      <w:r w:rsidRPr="00977118">
        <w:rPr>
          <w:rFonts w:ascii="Times New Roman" w:eastAsia="Times New Roman" w:hAnsi="Times New Roman" w:cs="Times New Roman"/>
          <w:sz w:val="28"/>
          <w:szCs w:val="28"/>
        </w:rPr>
        <w:t>а</w:t>
      </w:r>
      <w:r w:rsidRPr="00977118">
        <w:rPr>
          <w:rFonts w:ascii="Times New Roman" w:eastAsia="Times New Roman" w:hAnsi="Times New Roman" w:cs="Times New Roman"/>
          <w:sz w:val="28"/>
          <w:szCs w:val="28"/>
        </w:rPr>
        <w:t>йонного бюджету в сумі 338,2 тис. грн. Кошти направлено на забезпечення особ</w:t>
      </w:r>
      <w:r w:rsidRPr="00977118">
        <w:rPr>
          <w:rFonts w:ascii="Times New Roman" w:eastAsia="Times New Roman" w:hAnsi="Times New Roman" w:cs="Times New Roman"/>
          <w:sz w:val="28"/>
          <w:szCs w:val="28"/>
        </w:rPr>
        <w:t>о</w:t>
      </w:r>
      <w:r w:rsidRPr="00977118">
        <w:rPr>
          <w:rFonts w:ascii="Times New Roman" w:eastAsia="Times New Roman" w:hAnsi="Times New Roman" w:cs="Times New Roman"/>
          <w:sz w:val="28"/>
          <w:szCs w:val="28"/>
        </w:rPr>
        <w:t>вого складу мобілізаційних підрозділів та штабу району територіальної оборони, ситуаційного центру необхідним майном за потребами, а також покращення матер</w:t>
      </w:r>
      <w:r w:rsidRPr="00977118">
        <w:rPr>
          <w:rFonts w:ascii="Times New Roman" w:eastAsia="Times New Roman" w:hAnsi="Times New Roman" w:cs="Times New Roman"/>
          <w:sz w:val="28"/>
          <w:szCs w:val="28"/>
        </w:rPr>
        <w:t>і</w:t>
      </w:r>
      <w:r w:rsidRPr="00977118">
        <w:rPr>
          <w:rFonts w:ascii="Times New Roman" w:eastAsia="Times New Roman" w:hAnsi="Times New Roman" w:cs="Times New Roman"/>
          <w:sz w:val="28"/>
          <w:szCs w:val="28"/>
        </w:rPr>
        <w:t>ального становища служб цивільного захисту Лубенського району.</w:t>
      </w:r>
    </w:p>
    <w:p w:rsidR="001C4C4D" w:rsidRPr="003052C3" w:rsidRDefault="00E84551" w:rsidP="00BB6559">
      <w:pPr>
        <w:suppressAutoHyphens w:val="0"/>
        <w:spacing w:after="0"/>
        <w:ind w:left="57" w:firstLine="720"/>
        <w:jc w:val="both"/>
        <w:rPr>
          <w:rFonts w:ascii="Times New Roman" w:eastAsia="Times New Roman" w:hAnsi="Times New Roman" w:cs="Times New Roman"/>
          <w:sz w:val="28"/>
          <w:szCs w:val="28"/>
        </w:rPr>
      </w:pPr>
      <w:r w:rsidRPr="00977118">
        <w:rPr>
          <w:rFonts w:ascii="Times New Roman" w:eastAsia="Times New Roman" w:hAnsi="Times New Roman" w:cs="Times New Roman"/>
          <w:sz w:val="28"/>
          <w:szCs w:val="28"/>
        </w:rPr>
        <w:t>Станом на 01 січня 2025 року креди</w:t>
      </w:r>
      <w:r w:rsidR="001C4C4D">
        <w:rPr>
          <w:rFonts w:ascii="Times New Roman" w:eastAsia="Times New Roman" w:hAnsi="Times New Roman" w:cs="Times New Roman"/>
          <w:sz w:val="28"/>
          <w:szCs w:val="28"/>
        </w:rPr>
        <w:t>торська заборгованість відсутня.</w:t>
      </w:r>
    </w:p>
    <w:p w:rsidR="00576AB4" w:rsidRPr="00977118" w:rsidRDefault="00576AB4" w:rsidP="00BB6559">
      <w:pPr>
        <w:suppressAutoHyphens w:val="0"/>
        <w:spacing w:after="0"/>
        <w:ind w:left="57" w:firstLine="720"/>
        <w:jc w:val="center"/>
        <w:rPr>
          <w:rFonts w:ascii="Times New Roman" w:eastAsia="Times New Roman" w:hAnsi="Times New Roman" w:cs="Times New Roman"/>
          <w:b/>
          <w:sz w:val="28"/>
          <w:szCs w:val="28"/>
        </w:rPr>
      </w:pPr>
      <w:r w:rsidRPr="00977118">
        <w:rPr>
          <w:rFonts w:ascii="Times New Roman" w:eastAsia="Times New Roman" w:hAnsi="Times New Roman" w:cs="Times New Roman"/>
          <w:b/>
          <w:bCs/>
          <w:sz w:val="28"/>
          <w:szCs w:val="28"/>
        </w:rPr>
        <w:t>Економічний розвиток</w:t>
      </w:r>
    </w:p>
    <w:p w:rsidR="005F38CB" w:rsidRDefault="00576AB4" w:rsidP="00BB6559">
      <w:pPr>
        <w:suppressAutoHyphens w:val="0"/>
        <w:spacing w:after="0"/>
        <w:ind w:left="57" w:firstLine="720"/>
        <w:jc w:val="both"/>
        <w:rPr>
          <w:rFonts w:ascii="Times New Roman" w:eastAsia="Times New Roman" w:hAnsi="Times New Roman" w:cs="Times New Roman"/>
          <w:sz w:val="28"/>
          <w:szCs w:val="28"/>
        </w:rPr>
      </w:pPr>
      <w:r w:rsidRPr="00977118">
        <w:rPr>
          <w:rFonts w:ascii="Times New Roman" w:eastAsia="Times New Roman" w:hAnsi="Times New Roman" w:cs="Times New Roman"/>
          <w:sz w:val="28"/>
          <w:szCs w:val="28"/>
        </w:rPr>
        <w:t> </w:t>
      </w:r>
      <w:r w:rsidR="00E64C03">
        <w:rPr>
          <w:rFonts w:ascii="Times New Roman" w:eastAsia="Times New Roman" w:hAnsi="Times New Roman" w:cs="Times New Roman"/>
          <w:sz w:val="28"/>
          <w:szCs w:val="28"/>
        </w:rPr>
        <w:t>З метою дотримання трудового законодавства в</w:t>
      </w:r>
      <w:r w:rsidRPr="00977118">
        <w:rPr>
          <w:rFonts w:ascii="Times New Roman" w:eastAsia="Times New Roman" w:hAnsi="Times New Roman" w:cs="Times New Roman"/>
          <w:sz w:val="28"/>
          <w:szCs w:val="28"/>
        </w:rPr>
        <w:t xml:space="preserve"> 2024 р</w:t>
      </w:r>
      <w:r w:rsidR="00C268D8">
        <w:rPr>
          <w:rFonts w:ascii="Times New Roman" w:eastAsia="Times New Roman" w:hAnsi="Times New Roman" w:cs="Times New Roman"/>
          <w:sz w:val="28"/>
          <w:szCs w:val="28"/>
        </w:rPr>
        <w:t>оці</w:t>
      </w:r>
      <w:r w:rsidRPr="00977118">
        <w:rPr>
          <w:rFonts w:ascii="Times New Roman" w:eastAsia="Times New Roman" w:hAnsi="Times New Roman" w:cs="Times New Roman"/>
          <w:sz w:val="28"/>
          <w:szCs w:val="28"/>
        </w:rPr>
        <w:t xml:space="preserve"> проведено 5 зас</w:t>
      </w:r>
      <w:r w:rsidRPr="00977118">
        <w:rPr>
          <w:rFonts w:ascii="Times New Roman" w:eastAsia="Times New Roman" w:hAnsi="Times New Roman" w:cs="Times New Roman"/>
          <w:sz w:val="28"/>
          <w:szCs w:val="28"/>
        </w:rPr>
        <w:t>і</w:t>
      </w:r>
      <w:r w:rsidRPr="00977118">
        <w:rPr>
          <w:rFonts w:ascii="Times New Roman" w:eastAsia="Times New Roman" w:hAnsi="Times New Roman" w:cs="Times New Roman"/>
          <w:sz w:val="28"/>
          <w:szCs w:val="28"/>
        </w:rPr>
        <w:t>дань районної тимчасової комісії з питань погашення заборгованості із заробітної плати, пенсій, стипендій, інших  соціальних виплат. На засіданні заслухано 4 звіти керівників підприємств-боржників. На цей час статистичн</w:t>
      </w:r>
      <w:r w:rsidR="005F38CB">
        <w:rPr>
          <w:rFonts w:ascii="Times New Roman" w:eastAsia="Times New Roman" w:hAnsi="Times New Roman" w:cs="Times New Roman"/>
          <w:sz w:val="28"/>
          <w:szCs w:val="28"/>
        </w:rPr>
        <w:t>ої</w:t>
      </w:r>
      <w:r w:rsidRPr="00977118">
        <w:rPr>
          <w:rFonts w:ascii="Times New Roman" w:eastAsia="Times New Roman" w:hAnsi="Times New Roman" w:cs="Times New Roman"/>
          <w:sz w:val="28"/>
          <w:szCs w:val="28"/>
        </w:rPr>
        <w:t xml:space="preserve"> заборгован</w:t>
      </w:r>
      <w:r w:rsidR="005F38CB">
        <w:rPr>
          <w:rFonts w:ascii="Times New Roman" w:eastAsia="Times New Roman" w:hAnsi="Times New Roman" w:cs="Times New Roman"/>
          <w:sz w:val="28"/>
          <w:szCs w:val="28"/>
        </w:rPr>
        <w:t>ості на під</w:t>
      </w:r>
      <w:r w:rsidR="005F38CB">
        <w:rPr>
          <w:rFonts w:ascii="Times New Roman" w:eastAsia="Times New Roman" w:hAnsi="Times New Roman" w:cs="Times New Roman"/>
          <w:sz w:val="28"/>
          <w:szCs w:val="28"/>
        </w:rPr>
        <w:t>п</w:t>
      </w:r>
      <w:r w:rsidR="005F38CB">
        <w:rPr>
          <w:rFonts w:ascii="Times New Roman" w:eastAsia="Times New Roman" w:hAnsi="Times New Roman" w:cs="Times New Roman"/>
          <w:sz w:val="28"/>
          <w:szCs w:val="28"/>
        </w:rPr>
        <w:t>риємствах району немає.</w:t>
      </w:r>
    </w:p>
    <w:p w:rsidR="00576AB4" w:rsidRPr="00977118" w:rsidRDefault="00E177BE" w:rsidP="00BB6559">
      <w:pPr>
        <w:suppressAutoHyphens w:val="0"/>
        <w:spacing w:after="0"/>
        <w:ind w:left="57"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w:t>
      </w:r>
      <w:r w:rsidR="00576AB4" w:rsidRPr="00C268D8">
        <w:rPr>
          <w:rFonts w:ascii="Times New Roman" w:eastAsia="Times New Roman" w:hAnsi="Times New Roman" w:cs="Times New Roman"/>
          <w:sz w:val="28"/>
          <w:szCs w:val="28"/>
        </w:rPr>
        <w:t>роведено узагальнення інформації</w:t>
      </w:r>
      <w:r w:rsidR="005F38CB" w:rsidRPr="00C268D8">
        <w:rPr>
          <w:rFonts w:ascii="Times New Roman" w:eastAsia="Times New Roman" w:hAnsi="Times New Roman" w:cs="Times New Roman"/>
          <w:sz w:val="28"/>
          <w:szCs w:val="28"/>
        </w:rPr>
        <w:t xml:space="preserve"> щодо здійснених перевірок торго</w:t>
      </w:r>
      <w:r w:rsidR="00576AB4" w:rsidRPr="00C268D8">
        <w:rPr>
          <w:rFonts w:ascii="Times New Roman" w:eastAsia="Times New Roman" w:hAnsi="Times New Roman" w:cs="Times New Roman"/>
          <w:sz w:val="28"/>
          <w:szCs w:val="28"/>
        </w:rPr>
        <w:t>вельних закладів.</w:t>
      </w:r>
      <w:r w:rsidR="00576AB4" w:rsidRPr="00977118">
        <w:rPr>
          <w:rFonts w:ascii="Times New Roman" w:eastAsia="Times New Roman" w:hAnsi="Times New Roman" w:cs="Times New Roman"/>
          <w:sz w:val="28"/>
          <w:szCs w:val="28"/>
        </w:rPr>
        <w:t xml:space="preserve"> </w:t>
      </w:r>
      <w:r w:rsidR="005F38CB">
        <w:rPr>
          <w:rFonts w:ascii="Times New Roman" w:eastAsia="Times New Roman" w:hAnsi="Times New Roman" w:cs="Times New Roman"/>
          <w:sz w:val="28"/>
          <w:szCs w:val="28"/>
        </w:rPr>
        <w:t>За 2024 рік перевірено 258 торго</w:t>
      </w:r>
      <w:r w:rsidR="00576AB4" w:rsidRPr="00977118">
        <w:rPr>
          <w:rFonts w:ascii="Times New Roman" w:eastAsia="Times New Roman" w:hAnsi="Times New Roman" w:cs="Times New Roman"/>
          <w:sz w:val="28"/>
          <w:szCs w:val="28"/>
        </w:rPr>
        <w:t>вельн</w:t>
      </w:r>
      <w:r w:rsidR="005F38CB">
        <w:rPr>
          <w:rFonts w:ascii="Times New Roman" w:eastAsia="Times New Roman" w:hAnsi="Times New Roman" w:cs="Times New Roman"/>
          <w:sz w:val="28"/>
          <w:szCs w:val="28"/>
        </w:rPr>
        <w:t>ий</w:t>
      </w:r>
      <w:r w:rsidR="00576AB4" w:rsidRPr="00977118">
        <w:rPr>
          <w:rFonts w:ascii="Times New Roman" w:eastAsia="Times New Roman" w:hAnsi="Times New Roman" w:cs="Times New Roman"/>
          <w:sz w:val="28"/>
          <w:szCs w:val="28"/>
        </w:rPr>
        <w:t xml:space="preserve"> </w:t>
      </w:r>
      <w:r w:rsidR="005F38CB" w:rsidRPr="00977118">
        <w:rPr>
          <w:rFonts w:ascii="Times New Roman" w:eastAsia="Times New Roman" w:hAnsi="Times New Roman" w:cs="Times New Roman"/>
          <w:sz w:val="28"/>
          <w:szCs w:val="28"/>
        </w:rPr>
        <w:t>об</w:t>
      </w:r>
      <w:r w:rsidR="005F38CB">
        <w:rPr>
          <w:rFonts w:ascii="Times New Roman" w:eastAsia="Times New Roman" w:hAnsi="Times New Roman" w:cs="Times New Roman"/>
          <w:sz w:val="28"/>
          <w:szCs w:val="28"/>
        </w:rPr>
        <w:t>’єкт. У 121  виявлені поруше</w:t>
      </w:r>
      <w:r w:rsidR="005F38CB">
        <w:rPr>
          <w:rFonts w:ascii="Times New Roman" w:eastAsia="Times New Roman" w:hAnsi="Times New Roman" w:cs="Times New Roman"/>
          <w:sz w:val="28"/>
          <w:szCs w:val="28"/>
        </w:rPr>
        <w:t>н</w:t>
      </w:r>
      <w:r w:rsidR="005F38CB">
        <w:rPr>
          <w:rFonts w:ascii="Times New Roman" w:eastAsia="Times New Roman" w:hAnsi="Times New Roman" w:cs="Times New Roman"/>
          <w:sz w:val="28"/>
          <w:szCs w:val="28"/>
        </w:rPr>
        <w:t>ня, щодо торго</w:t>
      </w:r>
      <w:r w:rsidR="00576AB4" w:rsidRPr="00977118">
        <w:rPr>
          <w:rFonts w:ascii="Times New Roman" w:eastAsia="Times New Roman" w:hAnsi="Times New Roman" w:cs="Times New Roman"/>
          <w:sz w:val="28"/>
          <w:szCs w:val="28"/>
        </w:rPr>
        <w:t>вельних надбавок на основні соціальні продукти, які були відразу ус</w:t>
      </w:r>
      <w:r w:rsidR="005F38CB">
        <w:rPr>
          <w:rFonts w:ascii="Times New Roman" w:eastAsia="Times New Roman" w:hAnsi="Times New Roman" w:cs="Times New Roman"/>
          <w:sz w:val="28"/>
          <w:szCs w:val="28"/>
        </w:rPr>
        <w:t>у</w:t>
      </w:r>
      <w:r w:rsidR="00576AB4" w:rsidRPr="00977118">
        <w:rPr>
          <w:rFonts w:ascii="Times New Roman" w:eastAsia="Times New Roman" w:hAnsi="Times New Roman" w:cs="Times New Roman"/>
          <w:sz w:val="28"/>
          <w:szCs w:val="28"/>
        </w:rPr>
        <w:t>н</w:t>
      </w:r>
      <w:r w:rsidR="005F38CB">
        <w:rPr>
          <w:rFonts w:ascii="Times New Roman" w:eastAsia="Times New Roman" w:hAnsi="Times New Roman" w:cs="Times New Roman"/>
          <w:sz w:val="28"/>
          <w:szCs w:val="28"/>
        </w:rPr>
        <w:t>е</w:t>
      </w:r>
      <w:r w:rsidR="00576AB4" w:rsidRPr="00977118">
        <w:rPr>
          <w:rFonts w:ascii="Times New Roman" w:eastAsia="Times New Roman" w:hAnsi="Times New Roman" w:cs="Times New Roman"/>
          <w:sz w:val="28"/>
          <w:szCs w:val="28"/>
        </w:rPr>
        <w:t>ні.</w:t>
      </w:r>
    </w:p>
    <w:p w:rsidR="00576AB4" w:rsidRPr="00977118" w:rsidRDefault="00576AB4" w:rsidP="00BB6559">
      <w:pPr>
        <w:suppressAutoHyphens w:val="0"/>
        <w:spacing w:after="0"/>
        <w:ind w:left="57" w:firstLine="720"/>
        <w:jc w:val="both"/>
        <w:rPr>
          <w:rFonts w:ascii="Times New Roman" w:eastAsia="Times New Roman" w:hAnsi="Times New Roman" w:cs="Times New Roman"/>
          <w:sz w:val="28"/>
          <w:szCs w:val="28"/>
        </w:rPr>
      </w:pPr>
      <w:r w:rsidRPr="00977118">
        <w:rPr>
          <w:rFonts w:ascii="Times New Roman" w:eastAsia="Times New Roman" w:hAnsi="Times New Roman" w:cs="Times New Roman"/>
          <w:sz w:val="28"/>
          <w:szCs w:val="28"/>
        </w:rPr>
        <w:lastRenderedPageBreak/>
        <w:t xml:space="preserve">Проведено зустріч з </w:t>
      </w:r>
      <w:proofErr w:type="spellStart"/>
      <w:r w:rsidRPr="00977118">
        <w:rPr>
          <w:rFonts w:ascii="Times New Roman" w:eastAsia="Times New Roman" w:hAnsi="Times New Roman" w:cs="Times New Roman"/>
          <w:sz w:val="28"/>
          <w:szCs w:val="28"/>
        </w:rPr>
        <w:t>агровиробниками</w:t>
      </w:r>
      <w:proofErr w:type="spellEnd"/>
      <w:r w:rsidRPr="00977118">
        <w:rPr>
          <w:rFonts w:ascii="Times New Roman" w:eastAsia="Times New Roman" w:hAnsi="Times New Roman" w:cs="Times New Roman"/>
          <w:sz w:val="28"/>
          <w:szCs w:val="28"/>
        </w:rPr>
        <w:t xml:space="preserve"> Лубенського району з питань підгото</w:t>
      </w:r>
      <w:r w:rsidRPr="00977118">
        <w:rPr>
          <w:rFonts w:ascii="Times New Roman" w:eastAsia="Times New Roman" w:hAnsi="Times New Roman" w:cs="Times New Roman"/>
          <w:sz w:val="28"/>
          <w:szCs w:val="28"/>
        </w:rPr>
        <w:t>в</w:t>
      </w:r>
      <w:r w:rsidRPr="00977118">
        <w:rPr>
          <w:rFonts w:ascii="Times New Roman" w:eastAsia="Times New Roman" w:hAnsi="Times New Roman" w:cs="Times New Roman"/>
          <w:sz w:val="28"/>
          <w:szCs w:val="28"/>
        </w:rPr>
        <w:t>ки до проведення весняно-польових робіт. На зустрічі були присутні представники 29 сільськогосподарських підприємств та фермерських господарств Лубенського району. В процесі конструктивного діалогу у форматі питання-відповіді, були роз</w:t>
      </w:r>
      <w:r w:rsidRPr="00977118">
        <w:rPr>
          <w:rFonts w:ascii="Times New Roman" w:eastAsia="Times New Roman" w:hAnsi="Times New Roman" w:cs="Times New Roman"/>
          <w:sz w:val="28"/>
          <w:szCs w:val="28"/>
        </w:rPr>
        <w:t>г</w:t>
      </w:r>
      <w:r w:rsidRPr="00977118">
        <w:rPr>
          <w:rFonts w:ascii="Times New Roman" w:eastAsia="Times New Roman" w:hAnsi="Times New Roman" w:cs="Times New Roman"/>
          <w:sz w:val="28"/>
          <w:szCs w:val="28"/>
        </w:rPr>
        <w:t>лянуті та обговорені з аграріями району проблемні питання підготовки до пров</w:t>
      </w:r>
      <w:r w:rsidRPr="00977118">
        <w:rPr>
          <w:rFonts w:ascii="Times New Roman" w:eastAsia="Times New Roman" w:hAnsi="Times New Roman" w:cs="Times New Roman"/>
          <w:sz w:val="28"/>
          <w:szCs w:val="28"/>
        </w:rPr>
        <w:t>е</w:t>
      </w:r>
      <w:r w:rsidRPr="00977118">
        <w:rPr>
          <w:rFonts w:ascii="Times New Roman" w:eastAsia="Times New Roman" w:hAnsi="Times New Roman" w:cs="Times New Roman"/>
          <w:sz w:val="28"/>
          <w:szCs w:val="28"/>
        </w:rPr>
        <w:t>дення весняно-польових робіт та у сфері земельних відносин.</w:t>
      </w:r>
      <w:r w:rsidR="004F685B" w:rsidRPr="00977118">
        <w:rPr>
          <w:rFonts w:ascii="Times New Roman" w:eastAsia="Times New Roman" w:hAnsi="Times New Roman" w:cs="Times New Roman"/>
          <w:sz w:val="28"/>
          <w:szCs w:val="28"/>
        </w:rPr>
        <w:t xml:space="preserve"> Також </w:t>
      </w:r>
      <w:r w:rsidRPr="00977118">
        <w:rPr>
          <w:rFonts w:ascii="Times New Roman" w:eastAsia="Times New Roman" w:hAnsi="Times New Roman" w:cs="Times New Roman"/>
          <w:sz w:val="28"/>
          <w:szCs w:val="28"/>
        </w:rPr>
        <w:t>організовано проведення робочої зустрічі з виробниками військових інновацій та оборонних те</w:t>
      </w:r>
      <w:r w:rsidRPr="00977118">
        <w:rPr>
          <w:rFonts w:ascii="Times New Roman" w:eastAsia="Times New Roman" w:hAnsi="Times New Roman" w:cs="Times New Roman"/>
          <w:sz w:val="28"/>
          <w:szCs w:val="28"/>
        </w:rPr>
        <w:t>х</w:t>
      </w:r>
      <w:r w:rsidRPr="00977118">
        <w:rPr>
          <w:rFonts w:ascii="Times New Roman" w:eastAsia="Times New Roman" w:hAnsi="Times New Roman" w:cs="Times New Roman"/>
          <w:sz w:val="28"/>
          <w:szCs w:val="28"/>
        </w:rPr>
        <w:t xml:space="preserve">нологій району щодо перспектив розвитку державного </w:t>
      </w:r>
      <w:proofErr w:type="spellStart"/>
      <w:r w:rsidRPr="00977118">
        <w:rPr>
          <w:rFonts w:ascii="Times New Roman" w:eastAsia="Times New Roman" w:hAnsi="Times New Roman" w:cs="Times New Roman"/>
          <w:sz w:val="28"/>
          <w:szCs w:val="28"/>
        </w:rPr>
        <w:t>проєкту</w:t>
      </w:r>
      <w:proofErr w:type="spellEnd"/>
      <w:r w:rsidRPr="00977118">
        <w:rPr>
          <w:rFonts w:ascii="Times New Roman" w:eastAsia="Times New Roman" w:hAnsi="Times New Roman" w:cs="Times New Roman"/>
          <w:sz w:val="28"/>
          <w:szCs w:val="28"/>
        </w:rPr>
        <w:t xml:space="preserve"> </w:t>
      </w:r>
      <w:proofErr w:type="spellStart"/>
      <w:r w:rsidRPr="00977118">
        <w:rPr>
          <w:rFonts w:ascii="Times New Roman" w:eastAsia="Times New Roman" w:hAnsi="Times New Roman" w:cs="Times New Roman"/>
          <w:sz w:val="28"/>
          <w:szCs w:val="28"/>
          <w:lang w:val="en-US"/>
        </w:rPr>
        <w:t>Bravel</w:t>
      </w:r>
      <w:proofErr w:type="spellEnd"/>
      <w:r w:rsidRPr="00977118">
        <w:rPr>
          <w:rFonts w:ascii="Times New Roman" w:eastAsia="Times New Roman" w:hAnsi="Times New Roman" w:cs="Times New Roman"/>
          <w:sz w:val="28"/>
          <w:szCs w:val="28"/>
        </w:rPr>
        <w:t xml:space="preserve"> в районі та зібрані каталоги, </w:t>
      </w:r>
      <w:proofErr w:type="spellStart"/>
      <w:r w:rsidRPr="00977118">
        <w:rPr>
          <w:rFonts w:ascii="Times New Roman" w:eastAsia="Times New Roman" w:hAnsi="Times New Roman" w:cs="Times New Roman"/>
          <w:sz w:val="28"/>
          <w:szCs w:val="28"/>
        </w:rPr>
        <w:t>прайси</w:t>
      </w:r>
      <w:proofErr w:type="spellEnd"/>
      <w:r w:rsidRPr="00977118">
        <w:rPr>
          <w:rFonts w:ascii="Times New Roman" w:eastAsia="Times New Roman" w:hAnsi="Times New Roman" w:cs="Times New Roman"/>
          <w:sz w:val="28"/>
          <w:szCs w:val="28"/>
        </w:rPr>
        <w:t xml:space="preserve"> та рекламні буклети продукції, яка виробляється на цих п</w:t>
      </w:r>
      <w:r w:rsidRPr="00977118">
        <w:rPr>
          <w:rFonts w:ascii="Times New Roman" w:eastAsia="Times New Roman" w:hAnsi="Times New Roman" w:cs="Times New Roman"/>
          <w:sz w:val="28"/>
          <w:szCs w:val="28"/>
        </w:rPr>
        <w:t>і</w:t>
      </w:r>
      <w:r w:rsidRPr="00977118">
        <w:rPr>
          <w:rFonts w:ascii="Times New Roman" w:eastAsia="Times New Roman" w:hAnsi="Times New Roman" w:cs="Times New Roman"/>
          <w:sz w:val="28"/>
          <w:szCs w:val="28"/>
        </w:rPr>
        <w:t>дприємствах.</w:t>
      </w:r>
    </w:p>
    <w:p w:rsidR="00576AB4" w:rsidRPr="00977118" w:rsidRDefault="00FB30BB" w:rsidP="00BB6559">
      <w:pPr>
        <w:suppressAutoHyphens w:val="0"/>
        <w:spacing w:after="0"/>
        <w:ind w:left="57"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Здійснено</w:t>
      </w:r>
      <w:r w:rsidR="00576AB4" w:rsidRPr="00977118">
        <w:rPr>
          <w:rFonts w:ascii="Times New Roman" w:eastAsia="Times New Roman" w:hAnsi="Times New Roman" w:cs="Times New Roman"/>
          <w:sz w:val="28"/>
          <w:szCs w:val="28"/>
        </w:rPr>
        <w:t xml:space="preserve"> інформаційно-навчальний захід «Кредит в умовах відкритого ринку землі: від теорії до практики з Фондом часткового гарантування кредитів у сільс</w:t>
      </w:r>
      <w:r w:rsidR="00576AB4" w:rsidRPr="00977118">
        <w:rPr>
          <w:rFonts w:ascii="Times New Roman" w:eastAsia="Times New Roman" w:hAnsi="Times New Roman" w:cs="Times New Roman"/>
          <w:sz w:val="28"/>
          <w:szCs w:val="28"/>
        </w:rPr>
        <w:t>ь</w:t>
      </w:r>
      <w:r w:rsidR="00576AB4" w:rsidRPr="00977118">
        <w:rPr>
          <w:rFonts w:ascii="Times New Roman" w:eastAsia="Times New Roman" w:hAnsi="Times New Roman" w:cs="Times New Roman"/>
          <w:sz w:val="28"/>
          <w:szCs w:val="28"/>
        </w:rPr>
        <w:t>кому господарстві».</w:t>
      </w:r>
    </w:p>
    <w:p w:rsidR="00576AB4" w:rsidRPr="00977118" w:rsidRDefault="00A44129" w:rsidP="00BB6559">
      <w:pPr>
        <w:suppressAutoHyphens w:val="0"/>
        <w:spacing w:after="0"/>
        <w:ind w:left="57" w:firstLine="720"/>
        <w:jc w:val="both"/>
        <w:rPr>
          <w:rFonts w:ascii="Times New Roman" w:eastAsia="Times New Roman" w:hAnsi="Times New Roman" w:cs="Times New Roman"/>
          <w:sz w:val="28"/>
          <w:szCs w:val="28"/>
        </w:rPr>
      </w:pPr>
      <w:r w:rsidRPr="00977118">
        <w:rPr>
          <w:rFonts w:ascii="Times New Roman" w:eastAsia="Times New Roman" w:hAnsi="Times New Roman" w:cs="Times New Roman"/>
          <w:sz w:val="28"/>
          <w:szCs w:val="28"/>
        </w:rPr>
        <w:t>П</w:t>
      </w:r>
      <w:r w:rsidR="00576AB4" w:rsidRPr="00977118">
        <w:rPr>
          <w:rFonts w:ascii="Times New Roman" w:eastAsia="Times New Roman" w:hAnsi="Times New Roman" w:cs="Times New Roman"/>
          <w:sz w:val="28"/>
          <w:szCs w:val="28"/>
        </w:rPr>
        <w:t xml:space="preserve">роводилась робота щодо збору генераторів різної потужності та будівельних матеріалів для виправлення критичної ситуації в Харківській області. В січні 2024 року організовано збір плит перекриття для допомоги Херсонській області. </w:t>
      </w:r>
      <w:r w:rsidRPr="00977118">
        <w:rPr>
          <w:rFonts w:ascii="Times New Roman" w:eastAsia="Times New Roman" w:hAnsi="Times New Roman" w:cs="Times New Roman"/>
          <w:sz w:val="28"/>
          <w:szCs w:val="28"/>
        </w:rPr>
        <w:t>П</w:t>
      </w:r>
      <w:r w:rsidR="00576AB4" w:rsidRPr="00977118">
        <w:rPr>
          <w:rFonts w:ascii="Times New Roman" w:eastAsia="Times New Roman" w:hAnsi="Times New Roman" w:cs="Times New Roman"/>
          <w:sz w:val="28"/>
          <w:szCs w:val="28"/>
        </w:rPr>
        <w:t>ров</w:t>
      </w:r>
      <w:r w:rsidR="00C268D8">
        <w:rPr>
          <w:rFonts w:ascii="Times New Roman" w:eastAsia="Times New Roman" w:hAnsi="Times New Roman" w:cs="Times New Roman"/>
          <w:sz w:val="28"/>
          <w:szCs w:val="28"/>
        </w:rPr>
        <w:t>е</w:t>
      </w:r>
      <w:r w:rsidR="00576AB4" w:rsidRPr="00977118">
        <w:rPr>
          <w:rFonts w:ascii="Times New Roman" w:eastAsia="Times New Roman" w:hAnsi="Times New Roman" w:cs="Times New Roman"/>
          <w:sz w:val="28"/>
          <w:szCs w:val="28"/>
        </w:rPr>
        <w:t xml:space="preserve">дена організаційна робота </w:t>
      </w:r>
      <w:r w:rsidRPr="00977118">
        <w:rPr>
          <w:rFonts w:ascii="Times New Roman" w:eastAsia="Times New Roman" w:hAnsi="Times New Roman" w:cs="Times New Roman"/>
          <w:sz w:val="28"/>
          <w:szCs w:val="28"/>
        </w:rPr>
        <w:t xml:space="preserve">з підприємствами Лубенського району </w:t>
      </w:r>
      <w:r w:rsidR="00576AB4" w:rsidRPr="00977118">
        <w:rPr>
          <w:rFonts w:ascii="Times New Roman" w:eastAsia="Times New Roman" w:hAnsi="Times New Roman" w:cs="Times New Roman"/>
          <w:sz w:val="28"/>
          <w:szCs w:val="28"/>
        </w:rPr>
        <w:t>щодо виготовле</w:t>
      </w:r>
      <w:r w:rsidR="00576AB4" w:rsidRPr="00977118">
        <w:rPr>
          <w:rFonts w:ascii="Times New Roman" w:eastAsia="Times New Roman" w:hAnsi="Times New Roman" w:cs="Times New Roman"/>
          <w:sz w:val="28"/>
          <w:szCs w:val="28"/>
        </w:rPr>
        <w:t>н</w:t>
      </w:r>
      <w:r w:rsidR="00576AB4" w:rsidRPr="00977118">
        <w:rPr>
          <w:rFonts w:ascii="Times New Roman" w:eastAsia="Times New Roman" w:hAnsi="Times New Roman" w:cs="Times New Roman"/>
          <w:sz w:val="28"/>
          <w:szCs w:val="28"/>
        </w:rPr>
        <w:t xml:space="preserve">ня </w:t>
      </w:r>
      <w:r w:rsidR="005F38CB">
        <w:rPr>
          <w:rFonts w:ascii="Times New Roman" w:eastAsia="Times New Roman" w:hAnsi="Times New Roman" w:cs="Times New Roman"/>
          <w:sz w:val="28"/>
          <w:szCs w:val="28"/>
        </w:rPr>
        <w:t xml:space="preserve">протитанкових загороджень </w:t>
      </w:r>
      <w:r w:rsidR="00576AB4" w:rsidRPr="00977118">
        <w:rPr>
          <w:rFonts w:ascii="Times New Roman" w:eastAsia="Times New Roman" w:hAnsi="Times New Roman" w:cs="Times New Roman"/>
          <w:sz w:val="28"/>
          <w:szCs w:val="28"/>
        </w:rPr>
        <w:t xml:space="preserve"> типу «їжак» для подальшої передачі для потреб Д</w:t>
      </w:r>
      <w:r w:rsidR="00576AB4" w:rsidRPr="00977118">
        <w:rPr>
          <w:rFonts w:ascii="Times New Roman" w:eastAsia="Times New Roman" w:hAnsi="Times New Roman" w:cs="Times New Roman"/>
          <w:sz w:val="28"/>
          <w:szCs w:val="28"/>
        </w:rPr>
        <w:t>о</w:t>
      </w:r>
      <w:r w:rsidR="00576AB4" w:rsidRPr="00977118">
        <w:rPr>
          <w:rFonts w:ascii="Times New Roman" w:eastAsia="Times New Roman" w:hAnsi="Times New Roman" w:cs="Times New Roman"/>
          <w:sz w:val="28"/>
          <w:szCs w:val="28"/>
        </w:rPr>
        <w:t>нецької області.</w:t>
      </w:r>
      <w:r w:rsidR="005F38CB">
        <w:rPr>
          <w:rFonts w:ascii="Times New Roman" w:eastAsia="Times New Roman" w:hAnsi="Times New Roman" w:cs="Times New Roman"/>
          <w:sz w:val="28"/>
          <w:szCs w:val="28"/>
        </w:rPr>
        <w:t xml:space="preserve"> </w:t>
      </w:r>
      <w:r w:rsidR="00576AB4" w:rsidRPr="00977118">
        <w:rPr>
          <w:rFonts w:ascii="Times New Roman" w:eastAsia="Times New Roman" w:hAnsi="Times New Roman" w:cs="Times New Roman"/>
          <w:sz w:val="28"/>
          <w:szCs w:val="28"/>
        </w:rPr>
        <w:t>Також проведено роботу щодо виготовлення турелей для укомпл</w:t>
      </w:r>
      <w:r w:rsidR="00576AB4" w:rsidRPr="00977118">
        <w:rPr>
          <w:rFonts w:ascii="Times New Roman" w:eastAsia="Times New Roman" w:hAnsi="Times New Roman" w:cs="Times New Roman"/>
          <w:sz w:val="28"/>
          <w:szCs w:val="28"/>
        </w:rPr>
        <w:t>е</w:t>
      </w:r>
      <w:r w:rsidR="00576AB4" w:rsidRPr="00977118">
        <w:rPr>
          <w:rFonts w:ascii="Times New Roman" w:eastAsia="Times New Roman" w:hAnsi="Times New Roman" w:cs="Times New Roman"/>
          <w:sz w:val="28"/>
          <w:szCs w:val="28"/>
        </w:rPr>
        <w:t>ктування зенітно-кулеметного батальйону.</w:t>
      </w:r>
    </w:p>
    <w:p w:rsidR="00576AB4" w:rsidRPr="00977118" w:rsidRDefault="00A44129" w:rsidP="00BB6559">
      <w:pPr>
        <w:suppressAutoHyphens w:val="0"/>
        <w:spacing w:after="0"/>
        <w:ind w:left="57" w:firstLine="720"/>
        <w:jc w:val="both"/>
        <w:rPr>
          <w:rFonts w:ascii="Times New Roman" w:eastAsia="Times New Roman" w:hAnsi="Times New Roman" w:cs="Times New Roman"/>
          <w:sz w:val="28"/>
          <w:szCs w:val="28"/>
        </w:rPr>
      </w:pPr>
      <w:r w:rsidRPr="00977118">
        <w:rPr>
          <w:rFonts w:ascii="Times New Roman" w:eastAsia="Times New Roman" w:hAnsi="Times New Roman" w:cs="Times New Roman"/>
          <w:sz w:val="28"/>
          <w:szCs w:val="28"/>
        </w:rPr>
        <w:t>О</w:t>
      </w:r>
      <w:r w:rsidR="00576AB4" w:rsidRPr="00977118">
        <w:rPr>
          <w:rFonts w:ascii="Times New Roman" w:eastAsia="Times New Roman" w:hAnsi="Times New Roman" w:cs="Times New Roman"/>
          <w:sz w:val="28"/>
          <w:szCs w:val="28"/>
        </w:rPr>
        <w:t>рганізовано збір гуманітарної допомоги у вигляді питної негазованої води у кількості 14,181 т для передачі Полтавському обласному центру соціальних служб.</w:t>
      </w:r>
    </w:p>
    <w:p w:rsidR="00780D8C" w:rsidRDefault="00576AB4" w:rsidP="00BB6559">
      <w:pPr>
        <w:suppressAutoHyphens w:val="0"/>
        <w:spacing w:after="0"/>
        <w:ind w:left="57" w:firstLine="720"/>
        <w:jc w:val="both"/>
        <w:rPr>
          <w:rFonts w:ascii="Times New Roman" w:eastAsia="Times New Roman" w:hAnsi="Times New Roman" w:cs="Times New Roman"/>
          <w:sz w:val="28"/>
          <w:szCs w:val="28"/>
        </w:rPr>
      </w:pPr>
      <w:r w:rsidRPr="00977118">
        <w:rPr>
          <w:rFonts w:ascii="Times New Roman" w:eastAsia="Times New Roman" w:hAnsi="Times New Roman" w:cs="Times New Roman"/>
          <w:sz w:val="28"/>
          <w:szCs w:val="28"/>
        </w:rPr>
        <w:t>Протягом 2024 року спільно з територіальними громадами району постійно проводилась робота по збору кандидатів для формування бригад з будівництва ві</w:t>
      </w:r>
      <w:r w:rsidRPr="00977118">
        <w:rPr>
          <w:rFonts w:ascii="Times New Roman" w:eastAsia="Times New Roman" w:hAnsi="Times New Roman" w:cs="Times New Roman"/>
          <w:sz w:val="28"/>
          <w:szCs w:val="28"/>
        </w:rPr>
        <w:t>й</w:t>
      </w:r>
      <w:r w:rsidRPr="00977118">
        <w:rPr>
          <w:rFonts w:ascii="Times New Roman" w:eastAsia="Times New Roman" w:hAnsi="Times New Roman" w:cs="Times New Roman"/>
          <w:sz w:val="28"/>
          <w:szCs w:val="28"/>
        </w:rPr>
        <w:t>ськових інженерно-технічних та фортифікаційних споруд на територіях Херсонс</w:t>
      </w:r>
      <w:r w:rsidRPr="00977118">
        <w:rPr>
          <w:rFonts w:ascii="Times New Roman" w:eastAsia="Times New Roman" w:hAnsi="Times New Roman" w:cs="Times New Roman"/>
          <w:sz w:val="28"/>
          <w:szCs w:val="28"/>
        </w:rPr>
        <w:t>ь</w:t>
      </w:r>
      <w:r w:rsidRPr="00977118">
        <w:rPr>
          <w:rFonts w:ascii="Times New Roman" w:eastAsia="Times New Roman" w:hAnsi="Times New Roman" w:cs="Times New Roman"/>
          <w:sz w:val="28"/>
          <w:szCs w:val="28"/>
        </w:rPr>
        <w:t xml:space="preserve">кої та Донецької областей, ремонтних бригад для аварійно-відновлювальних робіт тепломереж, пошкоджених внаслідок збройної агресії </w:t>
      </w:r>
      <w:proofErr w:type="spellStart"/>
      <w:r w:rsidRPr="00977118">
        <w:rPr>
          <w:rFonts w:ascii="Times New Roman" w:eastAsia="Times New Roman" w:hAnsi="Times New Roman" w:cs="Times New Roman"/>
          <w:sz w:val="28"/>
          <w:szCs w:val="28"/>
        </w:rPr>
        <w:t>рф</w:t>
      </w:r>
      <w:proofErr w:type="spellEnd"/>
      <w:r w:rsidRPr="00977118">
        <w:rPr>
          <w:rFonts w:ascii="Times New Roman" w:eastAsia="Times New Roman" w:hAnsi="Times New Roman" w:cs="Times New Roman"/>
          <w:sz w:val="28"/>
          <w:szCs w:val="28"/>
        </w:rPr>
        <w:t xml:space="preserve"> в </w:t>
      </w:r>
      <w:proofErr w:type="spellStart"/>
      <w:r w:rsidRPr="00977118">
        <w:rPr>
          <w:rFonts w:ascii="Times New Roman" w:eastAsia="Times New Roman" w:hAnsi="Times New Roman" w:cs="Times New Roman"/>
          <w:sz w:val="28"/>
          <w:szCs w:val="28"/>
        </w:rPr>
        <w:t>м.Кривий</w:t>
      </w:r>
      <w:proofErr w:type="spellEnd"/>
      <w:r w:rsidRPr="00977118">
        <w:rPr>
          <w:rFonts w:ascii="Times New Roman" w:eastAsia="Times New Roman" w:hAnsi="Times New Roman" w:cs="Times New Roman"/>
          <w:sz w:val="28"/>
          <w:szCs w:val="28"/>
        </w:rPr>
        <w:t xml:space="preserve"> Ріг та АТ «Криворізька теплоцентраль». </w:t>
      </w:r>
      <w:r w:rsidR="00A44129" w:rsidRPr="00977118">
        <w:rPr>
          <w:rFonts w:ascii="Times New Roman" w:eastAsia="Times New Roman" w:hAnsi="Times New Roman" w:cs="Times New Roman"/>
          <w:sz w:val="28"/>
          <w:szCs w:val="28"/>
        </w:rPr>
        <w:t>П</w:t>
      </w:r>
      <w:r w:rsidRPr="00977118">
        <w:rPr>
          <w:rFonts w:ascii="Times New Roman" w:eastAsia="Times New Roman" w:hAnsi="Times New Roman" w:cs="Times New Roman"/>
          <w:sz w:val="28"/>
          <w:szCs w:val="28"/>
        </w:rPr>
        <w:t>роведена робота з територіальними громадами та підприємствами району щодо започаткування Всеукраїнської економічної платф</w:t>
      </w:r>
      <w:r w:rsidRPr="00977118">
        <w:rPr>
          <w:rFonts w:ascii="Times New Roman" w:eastAsia="Times New Roman" w:hAnsi="Times New Roman" w:cs="Times New Roman"/>
          <w:sz w:val="28"/>
          <w:szCs w:val="28"/>
        </w:rPr>
        <w:t>о</w:t>
      </w:r>
      <w:r w:rsidRPr="00977118">
        <w:rPr>
          <w:rFonts w:ascii="Times New Roman" w:eastAsia="Times New Roman" w:hAnsi="Times New Roman" w:cs="Times New Roman"/>
          <w:sz w:val="28"/>
          <w:szCs w:val="28"/>
        </w:rPr>
        <w:t>рми «Зроблено в Україні»</w:t>
      </w:r>
      <w:r w:rsidR="00780D8C">
        <w:rPr>
          <w:rFonts w:ascii="Times New Roman" w:eastAsia="Times New Roman" w:hAnsi="Times New Roman" w:cs="Times New Roman"/>
          <w:sz w:val="28"/>
          <w:szCs w:val="28"/>
        </w:rPr>
        <w:t>.</w:t>
      </w:r>
    </w:p>
    <w:p w:rsidR="001C2F11" w:rsidRDefault="00576AB4" w:rsidP="00BB6559">
      <w:pPr>
        <w:suppressAutoHyphens w:val="0"/>
        <w:spacing w:after="0"/>
        <w:ind w:left="57" w:firstLine="720"/>
        <w:jc w:val="both"/>
        <w:rPr>
          <w:rFonts w:ascii="Times New Roman" w:eastAsia="Times New Roman" w:hAnsi="Times New Roman" w:cs="Times New Roman"/>
          <w:sz w:val="28"/>
          <w:szCs w:val="28"/>
        </w:rPr>
      </w:pPr>
      <w:r w:rsidRPr="00977118">
        <w:rPr>
          <w:rFonts w:ascii="Times New Roman" w:eastAsia="Times New Roman" w:hAnsi="Times New Roman" w:cs="Times New Roman"/>
          <w:sz w:val="28"/>
          <w:szCs w:val="28"/>
        </w:rPr>
        <w:t>Протягом року проводився щомісячний аналіз фінансово-економічної діял</w:t>
      </w:r>
      <w:r w:rsidRPr="00977118">
        <w:rPr>
          <w:rFonts w:ascii="Times New Roman" w:eastAsia="Times New Roman" w:hAnsi="Times New Roman" w:cs="Times New Roman"/>
          <w:sz w:val="28"/>
          <w:szCs w:val="28"/>
        </w:rPr>
        <w:t>ь</w:t>
      </w:r>
      <w:r w:rsidRPr="00977118">
        <w:rPr>
          <w:rFonts w:ascii="Times New Roman" w:eastAsia="Times New Roman" w:hAnsi="Times New Roman" w:cs="Times New Roman"/>
          <w:sz w:val="28"/>
          <w:szCs w:val="28"/>
        </w:rPr>
        <w:t>ності основних промислових підприємств району, моніторинг стану проведення п</w:t>
      </w:r>
      <w:r w:rsidRPr="00977118">
        <w:rPr>
          <w:rFonts w:ascii="Times New Roman" w:eastAsia="Times New Roman" w:hAnsi="Times New Roman" w:cs="Times New Roman"/>
          <w:sz w:val="28"/>
          <w:szCs w:val="28"/>
        </w:rPr>
        <w:t>о</w:t>
      </w:r>
      <w:r w:rsidRPr="00977118">
        <w:rPr>
          <w:rFonts w:ascii="Times New Roman" w:eastAsia="Times New Roman" w:hAnsi="Times New Roman" w:cs="Times New Roman"/>
          <w:sz w:val="28"/>
          <w:szCs w:val="28"/>
        </w:rPr>
        <w:t xml:space="preserve">сівної кампанії та збору врожаю. </w:t>
      </w:r>
    </w:p>
    <w:p w:rsidR="00576AB4" w:rsidRPr="00977118" w:rsidRDefault="001C2F11" w:rsidP="00BB6559">
      <w:pPr>
        <w:suppressAutoHyphens w:val="0"/>
        <w:spacing w:after="0"/>
        <w:ind w:left="57" w:firstLine="720"/>
        <w:jc w:val="both"/>
        <w:rPr>
          <w:rFonts w:ascii="Times New Roman" w:eastAsia="Times New Roman" w:hAnsi="Times New Roman" w:cs="Times New Roman"/>
          <w:iCs/>
          <w:sz w:val="28"/>
          <w:szCs w:val="28"/>
        </w:rPr>
      </w:pPr>
      <w:r>
        <w:rPr>
          <w:rFonts w:ascii="Times New Roman" w:eastAsia="Times New Roman" w:hAnsi="Times New Roman" w:cs="Times New Roman"/>
          <w:sz w:val="28"/>
          <w:szCs w:val="28"/>
        </w:rPr>
        <w:t xml:space="preserve">У 2024 році </w:t>
      </w:r>
      <w:r w:rsidR="00576AB4" w:rsidRPr="00780D8C">
        <w:rPr>
          <w:rFonts w:ascii="Times New Roman" w:eastAsia="Times New Roman" w:hAnsi="Times New Roman" w:cs="Times New Roman"/>
          <w:sz w:val="28"/>
          <w:szCs w:val="28"/>
        </w:rPr>
        <w:t>проведено</w:t>
      </w:r>
      <w:r w:rsidR="00576AB4" w:rsidRPr="00977118">
        <w:rPr>
          <w:rFonts w:ascii="Times New Roman" w:eastAsia="Times New Roman" w:hAnsi="Times New Roman" w:cs="Times New Roman"/>
          <w:sz w:val="28"/>
          <w:szCs w:val="28"/>
        </w:rPr>
        <w:t xml:space="preserve"> 5 засідань районної державної протиепізоотичної к</w:t>
      </w:r>
      <w:r w:rsidR="00576AB4" w:rsidRPr="00977118">
        <w:rPr>
          <w:rFonts w:ascii="Times New Roman" w:eastAsia="Times New Roman" w:hAnsi="Times New Roman" w:cs="Times New Roman"/>
          <w:sz w:val="28"/>
          <w:szCs w:val="28"/>
        </w:rPr>
        <w:t>о</w:t>
      </w:r>
      <w:r w:rsidR="00576AB4" w:rsidRPr="00977118">
        <w:rPr>
          <w:rFonts w:ascii="Times New Roman" w:eastAsia="Times New Roman" w:hAnsi="Times New Roman" w:cs="Times New Roman"/>
          <w:sz w:val="28"/>
          <w:szCs w:val="28"/>
        </w:rPr>
        <w:t>місії</w:t>
      </w:r>
      <w:r w:rsidR="00576AB4" w:rsidRPr="00977118">
        <w:rPr>
          <w:rFonts w:ascii="Times New Roman" w:eastAsia="Times New Roman" w:hAnsi="Times New Roman" w:cs="Times New Roman"/>
          <w:iCs/>
          <w:sz w:val="28"/>
          <w:szCs w:val="28"/>
        </w:rPr>
        <w:t>.</w:t>
      </w:r>
    </w:p>
    <w:p w:rsidR="00576AB4" w:rsidRPr="00977118" w:rsidRDefault="00576AB4" w:rsidP="00BB6559">
      <w:pPr>
        <w:suppressAutoHyphens w:val="0"/>
        <w:spacing w:after="0"/>
        <w:ind w:left="57" w:firstLine="720"/>
        <w:jc w:val="both"/>
        <w:rPr>
          <w:rFonts w:ascii="Times New Roman" w:eastAsia="Times New Roman" w:hAnsi="Times New Roman" w:cs="Times New Roman"/>
          <w:noProof/>
          <w:sz w:val="28"/>
          <w:szCs w:val="28"/>
        </w:rPr>
      </w:pPr>
      <w:r w:rsidRPr="00977118">
        <w:rPr>
          <w:rFonts w:ascii="Times New Roman" w:eastAsia="Times New Roman" w:hAnsi="Times New Roman" w:cs="Times New Roman"/>
          <w:noProof/>
          <w:sz w:val="28"/>
          <w:szCs w:val="28"/>
        </w:rPr>
        <w:t>3</w:t>
      </w:r>
      <w:r w:rsidR="001C2F11">
        <w:rPr>
          <w:rFonts w:ascii="Times New Roman" w:eastAsia="Times New Roman" w:hAnsi="Times New Roman" w:cs="Times New Roman"/>
          <w:noProof/>
          <w:sz w:val="28"/>
          <w:szCs w:val="28"/>
        </w:rPr>
        <w:t xml:space="preserve"> грудня </w:t>
      </w:r>
      <w:r w:rsidRPr="00977118">
        <w:rPr>
          <w:rFonts w:ascii="Times New Roman" w:eastAsia="Times New Roman" w:hAnsi="Times New Roman" w:cs="Times New Roman"/>
          <w:noProof/>
          <w:sz w:val="28"/>
          <w:szCs w:val="28"/>
        </w:rPr>
        <w:t>2024 року у великій залі районної державної адміністрації відбулося обговорення</w:t>
      </w:r>
      <w:r w:rsidRPr="00977118">
        <w:rPr>
          <w:rFonts w:ascii="Times New Roman" w:eastAsia="Times New Roman" w:hAnsi="Times New Roman" w:cs="Times New Roman"/>
          <w:noProof/>
          <w:sz w:val="28"/>
          <w:szCs w:val="28"/>
          <w:lang w:val="ru-RU"/>
        </w:rPr>
        <w:t> </w:t>
      </w:r>
      <w:r w:rsidRPr="00977118">
        <w:rPr>
          <w:rFonts w:ascii="Times New Roman" w:eastAsia="Times New Roman" w:hAnsi="Times New Roman" w:cs="Times New Roman"/>
          <w:noProof/>
          <w:sz w:val="28"/>
          <w:szCs w:val="28"/>
        </w:rPr>
        <w:t xml:space="preserve">проєкту Регіонального плану управління відходами в Полтавській області. Представники територіальних громад Лубенського району висловили свої зауваження та пропозиції до вищезгаданого проєкту. Щотижнево збирається </w:t>
      </w:r>
      <w:r w:rsidRPr="00977118">
        <w:rPr>
          <w:rFonts w:ascii="Times New Roman" w:eastAsia="Times New Roman" w:hAnsi="Times New Roman" w:cs="Times New Roman"/>
          <w:noProof/>
          <w:sz w:val="28"/>
          <w:szCs w:val="28"/>
        </w:rPr>
        <w:lastRenderedPageBreak/>
        <w:t xml:space="preserve">інформація щодо завданих комунальним підприємствам територіальних громад Лубенського району збитків, які виникли внаслідок російської агресії. </w:t>
      </w:r>
    </w:p>
    <w:p w:rsidR="00E64C03" w:rsidRPr="00977118" w:rsidRDefault="00E64C03" w:rsidP="00BB6559">
      <w:pPr>
        <w:suppressAutoHyphens w:val="0"/>
        <w:spacing w:after="0"/>
        <w:ind w:left="57"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 постійному контролі перебуває питання </w:t>
      </w:r>
      <w:r w:rsidRPr="00977118">
        <w:rPr>
          <w:rFonts w:ascii="Times New Roman" w:eastAsia="Times New Roman" w:hAnsi="Times New Roman" w:cs="Times New Roman"/>
          <w:sz w:val="28"/>
          <w:szCs w:val="28"/>
        </w:rPr>
        <w:t>функціонування пунктів незла</w:t>
      </w:r>
      <w:r w:rsidRPr="00977118">
        <w:rPr>
          <w:rFonts w:ascii="Times New Roman" w:eastAsia="Times New Roman" w:hAnsi="Times New Roman" w:cs="Times New Roman"/>
          <w:sz w:val="28"/>
          <w:szCs w:val="28"/>
        </w:rPr>
        <w:t>м</w:t>
      </w:r>
      <w:r w:rsidRPr="00977118">
        <w:rPr>
          <w:rFonts w:ascii="Times New Roman" w:eastAsia="Times New Roman" w:hAnsi="Times New Roman" w:cs="Times New Roman"/>
          <w:sz w:val="28"/>
          <w:szCs w:val="28"/>
        </w:rPr>
        <w:t>нос</w:t>
      </w:r>
      <w:r>
        <w:rPr>
          <w:rFonts w:ascii="Times New Roman" w:eastAsia="Times New Roman" w:hAnsi="Times New Roman" w:cs="Times New Roman"/>
          <w:sz w:val="28"/>
          <w:szCs w:val="28"/>
        </w:rPr>
        <w:t>ті у районі та</w:t>
      </w:r>
      <w:r w:rsidRPr="0097711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їх </w:t>
      </w:r>
      <w:r w:rsidRPr="00977118">
        <w:rPr>
          <w:rFonts w:ascii="Times New Roman" w:eastAsia="Times New Roman" w:hAnsi="Times New Roman" w:cs="Times New Roman"/>
          <w:sz w:val="28"/>
          <w:szCs w:val="28"/>
        </w:rPr>
        <w:t>забезпеченості матеріально-технічними засобами</w:t>
      </w:r>
      <w:r>
        <w:rPr>
          <w:rFonts w:ascii="Times New Roman" w:eastAsia="Times New Roman" w:hAnsi="Times New Roman" w:cs="Times New Roman"/>
          <w:sz w:val="28"/>
          <w:szCs w:val="28"/>
        </w:rPr>
        <w:t>. На кожен пункт незламності</w:t>
      </w:r>
      <w:r w:rsidRPr="0097711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складено</w:t>
      </w:r>
      <w:r w:rsidRPr="0097711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відповідний </w:t>
      </w:r>
      <w:r w:rsidRPr="00977118">
        <w:rPr>
          <w:rFonts w:ascii="Times New Roman" w:eastAsia="Times New Roman" w:hAnsi="Times New Roman" w:cs="Times New Roman"/>
          <w:sz w:val="28"/>
          <w:szCs w:val="28"/>
        </w:rPr>
        <w:t>паспорт</w:t>
      </w:r>
      <w:r>
        <w:rPr>
          <w:rFonts w:ascii="Times New Roman" w:eastAsia="Times New Roman" w:hAnsi="Times New Roman" w:cs="Times New Roman"/>
          <w:sz w:val="28"/>
          <w:szCs w:val="28"/>
        </w:rPr>
        <w:t>.</w:t>
      </w:r>
    </w:p>
    <w:p w:rsidR="001C4C4D" w:rsidRPr="003052C3" w:rsidRDefault="00576AB4" w:rsidP="00BB6559">
      <w:pPr>
        <w:suppressAutoHyphens w:val="0"/>
        <w:spacing w:after="0"/>
        <w:ind w:left="57" w:firstLine="720"/>
        <w:jc w:val="both"/>
        <w:rPr>
          <w:rFonts w:ascii="Times New Roman" w:eastAsia="Times New Roman" w:hAnsi="Times New Roman" w:cs="Times New Roman"/>
          <w:sz w:val="28"/>
          <w:szCs w:val="28"/>
        </w:rPr>
      </w:pPr>
      <w:r w:rsidRPr="00977118">
        <w:rPr>
          <w:rFonts w:ascii="Times New Roman" w:eastAsia="Times New Roman" w:hAnsi="Times New Roman" w:cs="Times New Roman"/>
          <w:sz w:val="28"/>
          <w:szCs w:val="28"/>
        </w:rPr>
        <w:t>Щомісячно узагальн</w:t>
      </w:r>
      <w:r w:rsidR="005C4A0B">
        <w:rPr>
          <w:rFonts w:ascii="Times New Roman" w:eastAsia="Times New Roman" w:hAnsi="Times New Roman" w:cs="Times New Roman"/>
          <w:sz w:val="28"/>
          <w:szCs w:val="28"/>
        </w:rPr>
        <w:t>юється</w:t>
      </w:r>
      <w:r w:rsidRPr="00977118">
        <w:rPr>
          <w:rFonts w:ascii="Times New Roman" w:eastAsia="Times New Roman" w:hAnsi="Times New Roman" w:cs="Times New Roman"/>
          <w:sz w:val="28"/>
          <w:szCs w:val="28"/>
        </w:rPr>
        <w:t xml:space="preserve"> інформація щодо потреби населення та об’єктів соціальної інфраструктури громад у паливних дров</w:t>
      </w:r>
      <w:r w:rsidR="005C4A0B">
        <w:rPr>
          <w:rFonts w:ascii="Times New Roman" w:eastAsia="Times New Roman" w:hAnsi="Times New Roman" w:cs="Times New Roman"/>
          <w:sz w:val="28"/>
          <w:szCs w:val="28"/>
        </w:rPr>
        <w:t>ах та</w:t>
      </w:r>
      <w:r w:rsidRPr="00977118">
        <w:rPr>
          <w:rFonts w:ascii="Times New Roman" w:eastAsia="Times New Roman" w:hAnsi="Times New Roman" w:cs="Times New Roman"/>
          <w:sz w:val="28"/>
          <w:szCs w:val="28"/>
        </w:rPr>
        <w:t xml:space="preserve"> інформація щодо місць тимчасового проживання внутрішньо переміщених осіб</w:t>
      </w:r>
      <w:r w:rsidR="001C2F11">
        <w:rPr>
          <w:rFonts w:ascii="Times New Roman" w:eastAsia="Times New Roman" w:hAnsi="Times New Roman" w:cs="Times New Roman"/>
          <w:sz w:val="28"/>
          <w:szCs w:val="28"/>
        </w:rPr>
        <w:t>.</w:t>
      </w:r>
    </w:p>
    <w:p w:rsidR="00576AB4" w:rsidRPr="00576AB4" w:rsidRDefault="00576AB4" w:rsidP="00BB6559">
      <w:pPr>
        <w:suppressAutoHyphens w:val="0"/>
        <w:spacing w:after="0"/>
        <w:ind w:left="57" w:firstLine="720"/>
        <w:jc w:val="center"/>
        <w:rPr>
          <w:rFonts w:ascii="Times New Roman" w:eastAsia="Times New Roman" w:hAnsi="Times New Roman" w:cs="Times New Roman"/>
          <w:b/>
          <w:bCs/>
          <w:sz w:val="28"/>
          <w:szCs w:val="28"/>
        </w:rPr>
      </w:pPr>
      <w:r w:rsidRPr="00576AB4">
        <w:rPr>
          <w:rFonts w:ascii="Times New Roman" w:eastAsia="Times New Roman" w:hAnsi="Times New Roman" w:cs="Times New Roman"/>
          <w:b/>
          <w:bCs/>
          <w:sz w:val="28"/>
          <w:szCs w:val="28"/>
        </w:rPr>
        <w:t>Галузь медицини</w:t>
      </w:r>
    </w:p>
    <w:p w:rsidR="00576AB4" w:rsidRPr="00576AB4" w:rsidRDefault="00576AB4" w:rsidP="00BB6559">
      <w:pPr>
        <w:suppressAutoHyphens w:val="0"/>
        <w:spacing w:after="0"/>
        <w:ind w:left="57" w:firstLine="720"/>
        <w:jc w:val="both"/>
        <w:rPr>
          <w:rFonts w:ascii="Times New Roman" w:eastAsia="Times New Roman" w:hAnsi="Times New Roman" w:cs="Times New Roman"/>
          <w:sz w:val="28"/>
          <w:szCs w:val="28"/>
        </w:rPr>
      </w:pPr>
      <w:r w:rsidRPr="00576AB4">
        <w:rPr>
          <w:rFonts w:ascii="Times New Roman" w:eastAsia="Times New Roman" w:hAnsi="Times New Roman" w:cs="Times New Roman"/>
          <w:sz w:val="28"/>
          <w:szCs w:val="28"/>
        </w:rPr>
        <w:t xml:space="preserve">Медична допомога жителям Лубенського району надається </w:t>
      </w:r>
      <w:r w:rsidRPr="00576AB4">
        <w:rPr>
          <w:rFonts w:ascii="Times New Roman" w:eastAsia="Times New Roman" w:hAnsi="Times New Roman" w:cs="Times New Roman"/>
          <w:b/>
          <w:sz w:val="28"/>
          <w:szCs w:val="28"/>
        </w:rPr>
        <w:t xml:space="preserve"> </w:t>
      </w:r>
      <w:r w:rsidRPr="00576AB4">
        <w:rPr>
          <w:rFonts w:ascii="Times New Roman" w:eastAsia="Times New Roman" w:hAnsi="Times New Roman" w:cs="Times New Roman"/>
          <w:sz w:val="28"/>
          <w:szCs w:val="28"/>
        </w:rPr>
        <w:t>6</w:t>
      </w:r>
      <w:r w:rsidRPr="00576AB4">
        <w:rPr>
          <w:rFonts w:ascii="Times New Roman" w:eastAsia="Times New Roman" w:hAnsi="Times New Roman" w:cs="Times New Roman"/>
          <w:b/>
          <w:sz w:val="28"/>
          <w:szCs w:val="28"/>
        </w:rPr>
        <w:t xml:space="preserve"> </w:t>
      </w:r>
      <w:r w:rsidRPr="00576AB4">
        <w:rPr>
          <w:rFonts w:ascii="Times New Roman" w:eastAsia="Times New Roman" w:hAnsi="Times New Roman" w:cs="Times New Roman"/>
          <w:sz w:val="28"/>
          <w:szCs w:val="28"/>
        </w:rPr>
        <w:t>міськими та с</w:t>
      </w:r>
      <w:r w:rsidRPr="00576AB4">
        <w:rPr>
          <w:rFonts w:ascii="Times New Roman" w:eastAsia="Times New Roman" w:hAnsi="Times New Roman" w:cs="Times New Roman"/>
          <w:sz w:val="28"/>
          <w:szCs w:val="28"/>
        </w:rPr>
        <w:t>е</w:t>
      </w:r>
      <w:r w:rsidRPr="00576AB4">
        <w:rPr>
          <w:rFonts w:ascii="Times New Roman" w:eastAsia="Times New Roman" w:hAnsi="Times New Roman" w:cs="Times New Roman"/>
          <w:sz w:val="28"/>
          <w:szCs w:val="28"/>
        </w:rPr>
        <w:t xml:space="preserve">лищними лікарнями, 1 </w:t>
      </w:r>
      <w:proofErr w:type="spellStart"/>
      <w:r w:rsidRPr="00576AB4">
        <w:rPr>
          <w:rFonts w:ascii="Times New Roman" w:eastAsia="Times New Roman" w:hAnsi="Times New Roman" w:cs="Times New Roman"/>
          <w:sz w:val="28"/>
          <w:szCs w:val="28"/>
        </w:rPr>
        <w:t>стоматполіклінікою</w:t>
      </w:r>
      <w:proofErr w:type="spellEnd"/>
      <w:r w:rsidRPr="00576AB4">
        <w:rPr>
          <w:rFonts w:ascii="Times New Roman" w:eastAsia="Times New Roman" w:hAnsi="Times New Roman" w:cs="Times New Roman"/>
          <w:sz w:val="28"/>
          <w:szCs w:val="28"/>
        </w:rPr>
        <w:t>, 2 закладами обласного підпорядкува</w:t>
      </w:r>
      <w:r w:rsidRPr="00576AB4">
        <w:rPr>
          <w:rFonts w:ascii="Times New Roman" w:eastAsia="Times New Roman" w:hAnsi="Times New Roman" w:cs="Times New Roman"/>
          <w:sz w:val="28"/>
          <w:szCs w:val="28"/>
        </w:rPr>
        <w:t>н</w:t>
      </w:r>
      <w:r w:rsidRPr="00576AB4">
        <w:rPr>
          <w:rFonts w:ascii="Times New Roman" w:eastAsia="Times New Roman" w:hAnsi="Times New Roman" w:cs="Times New Roman"/>
          <w:sz w:val="28"/>
          <w:szCs w:val="28"/>
        </w:rPr>
        <w:t>ня, 8 центрами ПМСД, 44 АЗПСМ, 134 ФАПами.</w:t>
      </w:r>
      <w:r w:rsidR="00E13700">
        <w:rPr>
          <w:rFonts w:ascii="Times New Roman" w:eastAsia="Times New Roman" w:hAnsi="Times New Roman" w:cs="Times New Roman"/>
          <w:sz w:val="28"/>
          <w:szCs w:val="28"/>
        </w:rPr>
        <w:t xml:space="preserve"> </w:t>
      </w:r>
      <w:r w:rsidRPr="00576AB4">
        <w:rPr>
          <w:rFonts w:ascii="Times New Roman" w:eastAsia="Times New Roman" w:hAnsi="Times New Roman" w:cs="Times New Roman"/>
          <w:sz w:val="28"/>
          <w:szCs w:val="28"/>
        </w:rPr>
        <w:t>На території району діють 2 кла</w:t>
      </w:r>
      <w:r w:rsidRPr="00576AB4">
        <w:rPr>
          <w:rFonts w:ascii="Times New Roman" w:eastAsia="Times New Roman" w:hAnsi="Times New Roman" w:cs="Times New Roman"/>
          <w:sz w:val="28"/>
          <w:szCs w:val="28"/>
        </w:rPr>
        <w:t>с</w:t>
      </w:r>
      <w:r w:rsidRPr="00576AB4">
        <w:rPr>
          <w:rFonts w:ascii="Times New Roman" w:eastAsia="Times New Roman" w:hAnsi="Times New Roman" w:cs="Times New Roman"/>
          <w:sz w:val="28"/>
          <w:szCs w:val="28"/>
        </w:rPr>
        <w:t>терні лікарні - Лубенська лікарня інтенсивного лікування та Хорольська міська л</w:t>
      </w:r>
      <w:r w:rsidRPr="00576AB4">
        <w:rPr>
          <w:rFonts w:ascii="Times New Roman" w:eastAsia="Times New Roman" w:hAnsi="Times New Roman" w:cs="Times New Roman"/>
          <w:sz w:val="28"/>
          <w:szCs w:val="28"/>
        </w:rPr>
        <w:t>і</w:t>
      </w:r>
      <w:r w:rsidRPr="00576AB4">
        <w:rPr>
          <w:rFonts w:ascii="Times New Roman" w:eastAsia="Times New Roman" w:hAnsi="Times New Roman" w:cs="Times New Roman"/>
          <w:sz w:val="28"/>
          <w:szCs w:val="28"/>
        </w:rPr>
        <w:t>карня. Центрами первинної медико-санітарної допомоги та лікарнями проводиться організаційна робота щодо подальшої диспансеризації громадян, організоване н</w:t>
      </w:r>
      <w:r w:rsidRPr="00576AB4">
        <w:rPr>
          <w:rFonts w:ascii="Times New Roman" w:eastAsia="Times New Roman" w:hAnsi="Times New Roman" w:cs="Times New Roman"/>
          <w:sz w:val="28"/>
          <w:szCs w:val="28"/>
        </w:rPr>
        <w:t>а</w:t>
      </w:r>
      <w:r w:rsidRPr="00576AB4">
        <w:rPr>
          <w:rFonts w:ascii="Times New Roman" w:eastAsia="Times New Roman" w:hAnsi="Times New Roman" w:cs="Times New Roman"/>
          <w:sz w:val="28"/>
          <w:szCs w:val="28"/>
        </w:rPr>
        <w:t>дання лікувально-реабілітаційних послуг військовослужбовцям ЗСУ. У класте</w:t>
      </w:r>
      <w:r w:rsidR="00B10ABE">
        <w:rPr>
          <w:rFonts w:ascii="Times New Roman" w:eastAsia="Times New Roman" w:hAnsi="Times New Roman" w:cs="Times New Roman"/>
          <w:sz w:val="28"/>
          <w:szCs w:val="28"/>
        </w:rPr>
        <w:t>р</w:t>
      </w:r>
      <w:r w:rsidRPr="00576AB4">
        <w:rPr>
          <w:rFonts w:ascii="Times New Roman" w:eastAsia="Times New Roman" w:hAnsi="Times New Roman" w:cs="Times New Roman"/>
          <w:sz w:val="28"/>
          <w:szCs w:val="28"/>
        </w:rPr>
        <w:t>них лікарнях створюються реабілітаційні відділення, проведені ремонтні роботи в Л</w:t>
      </w:r>
      <w:r w:rsidRPr="00576AB4">
        <w:rPr>
          <w:rFonts w:ascii="Times New Roman" w:eastAsia="Times New Roman" w:hAnsi="Times New Roman" w:cs="Times New Roman"/>
          <w:sz w:val="28"/>
          <w:szCs w:val="28"/>
        </w:rPr>
        <w:t>у</w:t>
      </w:r>
      <w:r w:rsidRPr="00576AB4">
        <w:rPr>
          <w:rFonts w:ascii="Times New Roman" w:eastAsia="Times New Roman" w:hAnsi="Times New Roman" w:cs="Times New Roman"/>
          <w:sz w:val="28"/>
          <w:szCs w:val="28"/>
        </w:rPr>
        <w:t>бенській лікарні інтенсивного лікування.</w:t>
      </w:r>
      <w:r w:rsidR="009B47C1">
        <w:rPr>
          <w:rFonts w:ascii="Times New Roman" w:eastAsia="Times New Roman" w:hAnsi="Times New Roman" w:cs="Times New Roman"/>
          <w:sz w:val="28"/>
          <w:szCs w:val="28"/>
        </w:rPr>
        <w:t xml:space="preserve"> </w:t>
      </w:r>
      <w:r w:rsidRPr="00576AB4">
        <w:rPr>
          <w:rFonts w:ascii="Times New Roman" w:eastAsia="Times New Roman" w:hAnsi="Times New Roman" w:cs="Times New Roman"/>
          <w:sz w:val="28"/>
          <w:szCs w:val="28"/>
        </w:rPr>
        <w:t>Лікарні обладнані сучасним обладнанням, організоване навчання лікарів за відповідними програмами.</w:t>
      </w:r>
      <w:r w:rsidR="007A0535">
        <w:rPr>
          <w:rFonts w:ascii="Times New Roman" w:eastAsia="Times New Roman" w:hAnsi="Times New Roman" w:cs="Times New Roman"/>
          <w:sz w:val="28"/>
          <w:szCs w:val="28"/>
        </w:rPr>
        <w:t xml:space="preserve"> </w:t>
      </w:r>
      <w:r w:rsidRPr="00576AB4">
        <w:rPr>
          <w:rFonts w:ascii="Times New Roman" w:eastAsia="Times New Roman" w:hAnsi="Times New Roman" w:cs="Times New Roman"/>
          <w:sz w:val="28"/>
          <w:szCs w:val="28"/>
        </w:rPr>
        <w:t>Лікувально-профілактичну та реабілітаційну роботу для ветеранів війни та членів їх сімей, с</w:t>
      </w:r>
      <w:r w:rsidRPr="00576AB4">
        <w:rPr>
          <w:rFonts w:ascii="Times New Roman" w:eastAsia="Times New Roman" w:hAnsi="Times New Roman" w:cs="Times New Roman"/>
          <w:sz w:val="28"/>
          <w:szCs w:val="28"/>
        </w:rPr>
        <w:t>і</w:t>
      </w:r>
      <w:r w:rsidRPr="00576AB4">
        <w:rPr>
          <w:rFonts w:ascii="Times New Roman" w:eastAsia="Times New Roman" w:hAnsi="Times New Roman" w:cs="Times New Roman"/>
          <w:sz w:val="28"/>
          <w:szCs w:val="28"/>
        </w:rPr>
        <w:t>мей загиблих (померлих) ветеранів війни забезпечує заклад охорони здоров’я КП «Лубенський обласний госпіталь для ветеранів війни Полтавської обласної ради», що належить до мережі  закладів охорони здоров</w:t>
      </w:r>
      <w:r w:rsidRPr="00977118">
        <w:rPr>
          <w:rFonts w:ascii="Times New Roman" w:eastAsia="Times New Roman" w:hAnsi="Times New Roman" w:cs="Times New Roman"/>
          <w:sz w:val="28"/>
          <w:szCs w:val="28"/>
        </w:rPr>
        <w:t>’</w:t>
      </w:r>
      <w:r w:rsidRPr="00576AB4">
        <w:rPr>
          <w:rFonts w:ascii="Times New Roman" w:eastAsia="Times New Roman" w:hAnsi="Times New Roman" w:cs="Times New Roman"/>
          <w:sz w:val="28"/>
          <w:szCs w:val="28"/>
        </w:rPr>
        <w:t>я Полтавської області.</w:t>
      </w:r>
    </w:p>
    <w:p w:rsidR="00576AB4" w:rsidRPr="00576AB4" w:rsidRDefault="009B47C1" w:rsidP="00BB6559">
      <w:pPr>
        <w:suppressAutoHyphens w:val="0"/>
        <w:spacing w:after="0"/>
        <w:ind w:left="57"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w:t>
      </w:r>
      <w:r w:rsidR="00576AB4" w:rsidRPr="00576AB4">
        <w:rPr>
          <w:rFonts w:ascii="Times New Roman" w:eastAsia="Times New Roman" w:hAnsi="Times New Roman" w:cs="Times New Roman"/>
          <w:sz w:val="28"/>
          <w:szCs w:val="28"/>
        </w:rPr>
        <w:t>територіальних громадах району  організован</w:t>
      </w:r>
      <w:r w:rsidR="007A0535">
        <w:rPr>
          <w:rFonts w:ascii="Times New Roman" w:eastAsia="Times New Roman" w:hAnsi="Times New Roman" w:cs="Times New Roman"/>
          <w:sz w:val="28"/>
          <w:szCs w:val="28"/>
        </w:rPr>
        <w:t>о</w:t>
      </w:r>
      <w:r w:rsidR="00576AB4" w:rsidRPr="00576AB4">
        <w:rPr>
          <w:rFonts w:ascii="Times New Roman" w:eastAsia="Times New Roman" w:hAnsi="Times New Roman" w:cs="Times New Roman"/>
          <w:sz w:val="28"/>
          <w:szCs w:val="28"/>
        </w:rPr>
        <w:t xml:space="preserve"> робот</w:t>
      </w:r>
      <w:r w:rsidR="007A0535">
        <w:rPr>
          <w:rFonts w:ascii="Times New Roman" w:eastAsia="Times New Roman" w:hAnsi="Times New Roman" w:cs="Times New Roman"/>
          <w:sz w:val="28"/>
          <w:szCs w:val="28"/>
        </w:rPr>
        <w:t>у</w:t>
      </w:r>
      <w:r w:rsidR="00576AB4" w:rsidRPr="00576AB4">
        <w:rPr>
          <w:rFonts w:ascii="Times New Roman" w:eastAsia="Times New Roman" w:hAnsi="Times New Roman" w:cs="Times New Roman"/>
          <w:sz w:val="28"/>
          <w:szCs w:val="28"/>
        </w:rPr>
        <w:t xml:space="preserve"> щодо створення умов для надання медичної допомоги за програмою медичних гарантій.</w:t>
      </w:r>
    </w:p>
    <w:p w:rsidR="001C4C4D" w:rsidRPr="003052C3" w:rsidRDefault="00576AB4" w:rsidP="00BB6559">
      <w:pPr>
        <w:suppressAutoHyphens w:val="0"/>
        <w:spacing w:after="0"/>
        <w:ind w:left="57" w:firstLine="720"/>
        <w:jc w:val="both"/>
        <w:rPr>
          <w:rFonts w:ascii="Times New Roman" w:eastAsia="Times New Roman" w:hAnsi="Times New Roman" w:cs="Times New Roman"/>
          <w:sz w:val="28"/>
          <w:szCs w:val="28"/>
        </w:rPr>
      </w:pPr>
      <w:r w:rsidRPr="00576AB4">
        <w:rPr>
          <w:rFonts w:ascii="Times New Roman" w:eastAsia="Times New Roman" w:hAnsi="Times New Roman" w:cs="Times New Roman"/>
          <w:sz w:val="28"/>
          <w:szCs w:val="28"/>
        </w:rPr>
        <w:t>Медичними закладами територіальних громад району розроблені комплексні плани заходів профілактики і боротьби з грипом та гострими респіраторними інф</w:t>
      </w:r>
      <w:r w:rsidRPr="00576AB4">
        <w:rPr>
          <w:rFonts w:ascii="Times New Roman" w:eastAsia="Times New Roman" w:hAnsi="Times New Roman" w:cs="Times New Roman"/>
          <w:sz w:val="28"/>
          <w:szCs w:val="28"/>
        </w:rPr>
        <w:t>е</w:t>
      </w:r>
      <w:r w:rsidRPr="00576AB4">
        <w:rPr>
          <w:rFonts w:ascii="Times New Roman" w:eastAsia="Times New Roman" w:hAnsi="Times New Roman" w:cs="Times New Roman"/>
          <w:sz w:val="28"/>
          <w:szCs w:val="28"/>
        </w:rPr>
        <w:t xml:space="preserve">кціями, визначені їх виконавці.  Ведеться облік хворих на </w:t>
      </w:r>
      <w:proofErr w:type="spellStart"/>
      <w:r w:rsidRPr="00576AB4">
        <w:rPr>
          <w:rFonts w:ascii="Times New Roman" w:eastAsia="Times New Roman" w:hAnsi="Times New Roman" w:cs="Times New Roman"/>
          <w:sz w:val="28"/>
          <w:szCs w:val="28"/>
        </w:rPr>
        <w:t>орфанні</w:t>
      </w:r>
      <w:proofErr w:type="spellEnd"/>
      <w:r w:rsidRPr="00576AB4">
        <w:rPr>
          <w:rFonts w:ascii="Times New Roman" w:eastAsia="Times New Roman" w:hAnsi="Times New Roman" w:cs="Times New Roman"/>
          <w:sz w:val="28"/>
          <w:szCs w:val="28"/>
        </w:rPr>
        <w:t xml:space="preserve"> (рідкісні) захв</w:t>
      </w:r>
      <w:r w:rsidRPr="00576AB4">
        <w:rPr>
          <w:rFonts w:ascii="Times New Roman" w:eastAsia="Times New Roman" w:hAnsi="Times New Roman" w:cs="Times New Roman"/>
          <w:sz w:val="28"/>
          <w:szCs w:val="28"/>
        </w:rPr>
        <w:t>о</w:t>
      </w:r>
      <w:r w:rsidRPr="00576AB4">
        <w:rPr>
          <w:rFonts w:ascii="Times New Roman" w:eastAsia="Times New Roman" w:hAnsi="Times New Roman" w:cs="Times New Roman"/>
          <w:sz w:val="28"/>
          <w:szCs w:val="28"/>
        </w:rPr>
        <w:t xml:space="preserve">рювання. </w:t>
      </w:r>
      <w:r w:rsidRPr="002716E0">
        <w:rPr>
          <w:rFonts w:ascii="Times New Roman" w:eastAsia="Times New Roman" w:hAnsi="Times New Roman" w:cs="Times New Roman"/>
          <w:sz w:val="28"/>
          <w:szCs w:val="28"/>
        </w:rPr>
        <w:t xml:space="preserve">Для організованої роботи  закладів в умовах </w:t>
      </w:r>
      <w:proofErr w:type="spellStart"/>
      <w:r w:rsidRPr="002716E0">
        <w:rPr>
          <w:rFonts w:ascii="Times New Roman" w:eastAsia="Times New Roman" w:hAnsi="Times New Roman" w:cs="Times New Roman"/>
          <w:sz w:val="28"/>
          <w:szCs w:val="28"/>
        </w:rPr>
        <w:t>блекауту</w:t>
      </w:r>
      <w:proofErr w:type="spellEnd"/>
      <w:r w:rsidRPr="002716E0">
        <w:rPr>
          <w:rFonts w:ascii="Times New Roman" w:eastAsia="Times New Roman" w:hAnsi="Times New Roman" w:cs="Times New Roman"/>
          <w:sz w:val="28"/>
          <w:szCs w:val="28"/>
        </w:rPr>
        <w:t xml:space="preserve"> вирішуються п</w:t>
      </w:r>
      <w:r w:rsidRPr="002716E0">
        <w:rPr>
          <w:rFonts w:ascii="Times New Roman" w:eastAsia="Times New Roman" w:hAnsi="Times New Roman" w:cs="Times New Roman"/>
          <w:sz w:val="28"/>
          <w:szCs w:val="28"/>
        </w:rPr>
        <w:t>и</w:t>
      </w:r>
      <w:r w:rsidRPr="002716E0">
        <w:rPr>
          <w:rFonts w:ascii="Times New Roman" w:eastAsia="Times New Roman" w:hAnsi="Times New Roman" w:cs="Times New Roman"/>
          <w:sz w:val="28"/>
          <w:szCs w:val="28"/>
        </w:rPr>
        <w:t>тання забезпечення лікувальних установ альтернативними видами живлення та п</w:t>
      </w:r>
      <w:r w:rsidRPr="002716E0">
        <w:rPr>
          <w:rFonts w:ascii="Times New Roman" w:eastAsia="Times New Roman" w:hAnsi="Times New Roman" w:cs="Times New Roman"/>
          <w:sz w:val="28"/>
          <w:szCs w:val="28"/>
        </w:rPr>
        <w:t>а</w:t>
      </w:r>
      <w:r w:rsidRPr="002716E0">
        <w:rPr>
          <w:rFonts w:ascii="Times New Roman" w:eastAsia="Times New Roman" w:hAnsi="Times New Roman" w:cs="Times New Roman"/>
          <w:sz w:val="28"/>
          <w:szCs w:val="28"/>
        </w:rPr>
        <w:t>льним до нього.</w:t>
      </w:r>
      <w:r w:rsidR="003052C3">
        <w:rPr>
          <w:rFonts w:ascii="Times New Roman" w:eastAsia="Times New Roman" w:hAnsi="Times New Roman" w:cs="Times New Roman"/>
          <w:sz w:val="28"/>
          <w:szCs w:val="28"/>
        </w:rPr>
        <w:t xml:space="preserve"> </w:t>
      </w:r>
      <w:r w:rsidRPr="00576AB4">
        <w:rPr>
          <w:rFonts w:ascii="Times New Roman" w:eastAsia="Times New Roman" w:hAnsi="Times New Roman" w:cs="Times New Roman"/>
          <w:sz w:val="28"/>
          <w:szCs w:val="28"/>
        </w:rPr>
        <w:t>Налагоджена співпраця адміністрації з діяльністю Лубенської п</w:t>
      </w:r>
      <w:r w:rsidRPr="00576AB4">
        <w:rPr>
          <w:rFonts w:ascii="Times New Roman" w:eastAsia="Times New Roman" w:hAnsi="Times New Roman" w:cs="Times New Roman"/>
          <w:sz w:val="28"/>
          <w:szCs w:val="28"/>
        </w:rPr>
        <w:t>о</w:t>
      </w:r>
      <w:r w:rsidRPr="00576AB4">
        <w:rPr>
          <w:rFonts w:ascii="Times New Roman" w:eastAsia="Times New Roman" w:hAnsi="Times New Roman" w:cs="Times New Roman"/>
          <w:sz w:val="28"/>
          <w:szCs w:val="28"/>
        </w:rPr>
        <w:t>заштатної комісії ВЛК в умовах правового режиму воєнного стану.</w:t>
      </w:r>
      <w:r w:rsidR="003052C3">
        <w:rPr>
          <w:rFonts w:ascii="Times New Roman" w:eastAsia="Times New Roman" w:hAnsi="Times New Roman" w:cs="Times New Roman"/>
          <w:sz w:val="28"/>
          <w:szCs w:val="28"/>
        </w:rPr>
        <w:t xml:space="preserve"> </w:t>
      </w:r>
      <w:r w:rsidRPr="00576AB4">
        <w:rPr>
          <w:rFonts w:ascii="Times New Roman" w:eastAsia="Times New Roman" w:hAnsi="Times New Roman" w:cs="Times New Roman"/>
          <w:sz w:val="28"/>
          <w:szCs w:val="28"/>
        </w:rPr>
        <w:t>У 2024 році пі</w:t>
      </w:r>
      <w:r w:rsidRPr="00576AB4">
        <w:rPr>
          <w:rFonts w:ascii="Times New Roman" w:eastAsia="Times New Roman" w:hAnsi="Times New Roman" w:cs="Times New Roman"/>
          <w:sz w:val="28"/>
          <w:szCs w:val="28"/>
        </w:rPr>
        <w:t>д</w:t>
      </w:r>
      <w:r w:rsidRPr="00576AB4">
        <w:rPr>
          <w:rFonts w:ascii="Times New Roman" w:eastAsia="Times New Roman" w:hAnsi="Times New Roman" w:cs="Times New Roman"/>
          <w:sz w:val="28"/>
          <w:szCs w:val="28"/>
        </w:rPr>
        <w:t>готовлені 4 висновки</w:t>
      </w:r>
      <w:r w:rsidRPr="00576AB4">
        <w:rPr>
          <w:rFonts w:ascii="Times New Roman" w:eastAsia="Times New Roman" w:hAnsi="Times New Roman" w:cs="Times New Roman"/>
          <w:bCs/>
          <w:sz w:val="28"/>
          <w:szCs w:val="28"/>
        </w:rPr>
        <w:t xml:space="preserve">  про </w:t>
      </w:r>
      <w:bookmarkStart w:id="0" w:name="_Hlk133993691"/>
      <w:r w:rsidRPr="00576AB4">
        <w:rPr>
          <w:rFonts w:ascii="Times New Roman" w:eastAsia="Times New Roman" w:hAnsi="Times New Roman" w:cs="Times New Roman"/>
          <w:bCs/>
          <w:sz w:val="28"/>
          <w:szCs w:val="28"/>
        </w:rPr>
        <w:t xml:space="preserve">важливість послуг, які надають  </w:t>
      </w:r>
      <w:r w:rsidRPr="00576AB4">
        <w:rPr>
          <w:rFonts w:ascii="Times New Roman" w:eastAsia="Times New Roman" w:hAnsi="Times New Roman" w:cs="Times New Roman"/>
          <w:sz w:val="28"/>
          <w:szCs w:val="28"/>
        </w:rPr>
        <w:t>заклади охорони зд</w:t>
      </w:r>
      <w:r w:rsidRPr="00576AB4">
        <w:rPr>
          <w:rFonts w:ascii="Times New Roman" w:eastAsia="Times New Roman" w:hAnsi="Times New Roman" w:cs="Times New Roman"/>
          <w:sz w:val="28"/>
          <w:szCs w:val="28"/>
        </w:rPr>
        <w:t>о</w:t>
      </w:r>
      <w:r w:rsidRPr="00576AB4">
        <w:rPr>
          <w:rFonts w:ascii="Times New Roman" w:eastAsia="Times New Roman" w:hAnsi="Times New Roman" w:cs="Times New Roman"/>
          <w:sz w:val="28"/>
          <w:szCs w:val="28"/>
        </w:rPr>
        <w:t xml:space="preserve">ров’я району </w:t>
      </w:r>
      <w:r w:rsidRPr="00576AB4">
        <w:rPr>
          <w:rFonts w:ascii="Times New Roman" w:eastAsia="Times New Roman" w:hAnsi="Times New Roman" w:cs="Times New Roman"/>
          <w:bCs/>
          <w:sz w:val="28"/>
          <w:szCs w:val="28"/>
        </w:rPr>
        <w:t>для потреб територіальної громади.</w:t>
      </w:r>
      <w:bookmarkEnd w:id="0"/>
    </w:p>
    <w:p w:rsidR="00576AB4" w:rsidRPr="00977118" w:rsidRDefault="00576AB4" w:rsidP="00BB6559">
      <w:pPr>
        <w:suppressAutoHyphens w:val="0"/>
        <w:spacing w:after="0"/>
        <w:ind w:left="57" w:firstLine="720"/>
        <w:jc w:val="center"/>
        <w:rPr>
          <w:rFonts w:ascii="Times New Roman" w:eastAsia="Times New Roman" w:hAnsi="Times New Roman" w:cs="Times New Roman"/>
          <w:sz w:val="28"/>
          <w:szCs w:val="28"/>
        </w:rPr>
      </w:pPr>
      <w:r w:rsidRPr="00576AB4">
        <w:rPr>
          <w:rFonts w:ascii="Times New Roman" w:eastAsia="Times New Roman" w:hAnsi="Times New Roman" w:cs="Times New Roman"/>
          <w:b/>
          <w:bCs/>
          <w:sz w:val="28"/>
          <w:szCs w:val="28"/>
        </w:rPr>
        <w:t>Галузь освіти</w:t>
      </w:r>
    </w:p>
    <w:p w:rsidR="00576AB4" w:rsidRPr="00576AB4" w:rsidRDefault="00E13700" w:rsidP="00BB6559">
      <w:pPr>
        <w:suppressAutoHyphens w:val="0"/>
        <w:spacing w:after="0"/>
        <w:ind w:left="57"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 </w:t>
      </w:r>
      <w:r w:rsidR="00576AB4" w:rsidRPr="00576AB4">
        <w:rPr>
          <w:rFonts w:ascii="Times New Roman" w:eastAsia="Times New Roman" w:hAnsi="Times New Roman" w:cs="Times New Roman"/>
          <w:sz w:val="28"/>
          <w:szCs w:val="28"/>
        </w:rPr>
        <w:t>Лубенському районі функціонують 94 заклади загальної середньої освіти та 95 закладів дошкільної освіти. Надання освітніх послуг здійснюється переважно за денною, а також за змішаною та дистанційною формами навчання. Незважаючи на воєнний стан, навчальні заняття проводилися організовано, з дотриманням необхі</w:t>
      </w:r>
      <w:r w:rsidR="00576AB4" w:rsidRPr="00576AB4">
        <w:rPr>
          <w:rFonts w:ascii="Times New Roman" w:eastAsia="Times New Roman" w:hAnsi="Times New Roman" w:cs="Times New Roman"/>
          <w:sz w:val="28"/>
          <w:szCs w:val="28"/>
        </w:rPr>
        <w:t>д</w:t>
      </w:r>
      <w:r w:rsidR="00576AB4" w:rsidRPr="00576AB4">
        <w:rPr>
          <w:rFonts w:ascii="Times New Roman" w:eastAsia="Times New Roman" w:hAnsi="Times New Roman" w:cs="Times New Roman"/>
          <w:sz w:val="28"/>
          <w:szCs w:val="28"/>
        </w:rPr>
        <w:lastRenderedPageBreak/>
        <w:t>них заходів щодо виконання навчальних планів і програм, створення безпечних умов для перебування дітей в укриттях цивільного захисту. До навчання залучені також діти з числа ВПО.</w:t>
      </w:r>
      <w:r w:rsidR="007A0535">
        <w:rPr>
          <w:rFonts w:ascii="Times New Roman" w:eastAsia="Times New Roman" w:hAnsi="Times New Roman" w:cs="Times New Roman"/>
          <w:sz w:val="28"/>
          <w:szCs w:val="28"/>
        </w:rPr>
        <w:t xml:space="preserve"> </w:t>
      </w:r>
      <w:r w:rsidR="00576AB4" w:rsidRPr="00576AB4">
        <w:rPr>
          <w:rFonts w:ascii="Times New Roman" w:eastAsia="Times New Roman" w:hAnsi="Times New Roman" w:cs="Times New Roman"/>
          <w:sz w:val="28"/>
          <w:szCs w:val="28"/>
        </w:rPr>
        <w:t>З метою впровадження інноваційних форм в освітній гал</w:t>
      </w:r>
      <w:r w:rsidR="00576AB4" w:rsidRPr="00576AB4">
        <w:rPr>
          <w:rFonts w:ascii="Times New Roman" w:eastAsia="Times New Roman" w:hAnsi="Times New Roman" w:cs="Times New Roman"/>
          <w:sz w:val="28"/>
          <w:szCs w:val="28"/>
        </w:rPr>
        <w:t>у</w:t>
      </w:r>
      <w:r w:rsidR="00576AB4" w:rsidRPr="00576AB4">
        <w:rPr>
          <w:rFonts w:ascii="Times New Roman" w:eastAsia="Times New Roman" w:hAnsi="Times New Roman" w:cs="Times New Roman"/>
          <w:sz w:val="28"/>
          <w:szCs w:val="28"/>
        </w:rPr>
        <w:t>зі в районі функціонують 5 Центрів професійного розвитку педагогічних працівн</w:t>
      </w:r>
      <w:r w:rsidR="00576AB4" w:rsidRPr="00576AB4">
        <w:rPr>
          <w:rFonts w:ascii="Times New Roman" w:eastAsia="Times New Roman" w:hAnsi="Times New Roman" w:cs="Times New Roman"/>
          <w:sz w:val="28"/>
          <w:szCs w:val="28"/>
        </w:rPr>
        <w:t>и</w:t>
      </w:r>
      <w:r w:rsidR="00576AB4" w:rsidRPr="00576AB4">
        <w:rPr>
          <w:rFonts w:ascii="Times New Roman" w:eastAsia="Times New Roman" w:hAnsi="Times New Roman" w:cs="Times New Roman"/>
          <w:sz w:val="28"/>
          <w:szCs w:val="28"/>
        </w:rPr>
        <w:t>ків. Крім освітніх надаються послуги у 13 закладах позашкільної освіти, 6 інклюз</w:t>
      </w:r>
      <w:r w:rsidR="00576AB4" w:rsidRPr="00576AB4">
        <w:rPr>
          <w:rFonts w:ascii="Times New Roman" w:eastAsia="Times New Roman" w:hAnsi="Times New Roman" w:cs="Times New Roman"/>
          <w:sz w:val="28"/>
          <w:szCs w:val="28"/>
        </w:rPr>
        <w:t>и</w:t>
      </w:r>
      <w:r w:rsidR="00576AB4" w:rsidRPr="00576AB4">
        <w:rPr>
          <w:rFonts w:ascii="Times New Roman" w:eastAsia="Times New Roman" w:hAnsi="Times New Roman" w:cs="Times New Roman"/>
          <w:sz w:val="28"/>
          <w:szCs w:val="28"/>
        </w:rPr>
        <w:t>вно-ресурсних центрах.</w:t>
      </w:r>
    </w:p>
    <w:p w:rsidR="00576AB4" w:rsidRPr="00576AB4" w:rsidRDefault="00576AB4" w:rsidP="00BB6559">
      <w:pPr>
        <w:suppressAutoHyphens w:val="0"/>
        <w:spacing w:after="0"/>
        <w:ind w:left="57" w:firstLine="720"/>
        <w:jc w:val="both"/>
        <w:rPr>
          <w:rFonts w:ascii="Times New Roman" w:eastAsia="Times New Roman" w:hAnsi="Times New Roman" w:cs="Times New Roman"/>
          <w:sz w:val="28"/>
          <w:szCs w:val="28"/>
        </w:rPr>
      </w:pPr>
      <w:r w:rsidRPr="00576AB4">
        <w:rPr>
          <w:rFonts w:ascii="Times New Roman" w:eastAsia="Times New Roman" w:hAnsi="Times New Roman" w:cs="Times New Roman"/>
          <w:sz w:val="28"/>
          <w:szCs w:val="28"/>
        </w:rPr>
        <w:t>Організований освітній процес та корекційно-розвивальна робота з дітьми-інвалідами через систему інклюзивного навчання із залученням кадрових фахівців та спеціалістів – вчителів, асистентів вчителя, шкільних психологів, соціальних п</w:t>
      </w:r>
      <w:r w:rsidRPr="00576AB4">
        <w:rPr>
          <w:rFonts w:ascii="Times New Roman" w:eastAsia="Times New Roman" w:hAnsi="Times New Roman" w:cs="Times New Roman"/>
          <w:sz w:val="28"/>
          <w:szCs w:val="28"/>
        </w:rPr>
        <w:t>е</w:t>
      </w:r>
      <w:r w:rsidRPr="00576AB4">
        <w:rPr>
          <w:rFonts w:ascii="Times New Roman" w:eastAsia="Times New Roman" w:hAnsi="Times New Roman" w:cs="Times New Roman"/>
          <w:sz w:val="28"/>
          <w:szCs w:val="28"/>
        </w:rPr>
        <w:t>дагогів, вихователів закладів дошкільної освіти. Створені умови для організації і</w:t>
      </w:r>
      <w:r w:rsidRPr="00576AB4">
        <w:rPr>
          <w:rFonts w:ascii="Times New Roman" w:eastAsia="Times New Roman" w:hAnsi="Times New Roman" w:cs="Times New Roman"/>
          <w:sz w:val="28"/>
          <w:szCs w:val="28"/>
        </w:rPr>
        <w:t>н</w:t>
      </w:r>
      <w:r w:rsidRPr="00576AB4">
        <w:rPr>
          <w:rFonts w:ascii="Times New Roman" w:eastAsia="Times New Roman" w:hAnsi="Times New Roman" w:cs="Times New Roman"/>
          <w:sz w:val="28"/>
          <w:szCs w:val="28"/>
        </w:rPr>
        <w:t>дивідуального навчання.</w:t>
      </w:r>
    </w:p>
    <w:p w:rsidR="00576AB4" w:rsidRPr="00576AB4" w:rsidRDefault="00576AB4" w:rsidP="00BB6559">
      <w:pPr>
        <w:suppressAutoHyphens w:val="0"/>
        <w:spacing w:after="0"/>
        <w:ind w:left="57" w:firstLine="720"/>
        <w:jc w:val="both"/>
        <w:rPr>
          <w:rFonts w:ascii="Times New Roman" w:eastAsia="Times New Roman" w:hAnsi="Times New Roman" w:cs="Times New Roman"/>
          <w:sz w:val="28"/>
          <w:szCs w:val="28"/>
        </w:rPr>
      </w:pPr>
      <w:r w:rsidRPr="00576AB4">
        <w:rPr>
          <w:rFonts w:ascii="Times New Roman" w:eastAsia="Times New Roman" w:hAnsi="Times New Roman" w:cs="Times New Roman"/>
          <w:sz w:val="28"/>
          <w:szCs w:val="28"/>
        </w:rPr>
        <w:t>В умовах воєнного стану для надання освітніх послуг дітям шкільного віку дистанційно, які перебувають за кордоном та на окупованих територіях, визначений заклад – приміщення опорного закладу «Хорольський заклад загальної середньої освіти І-ІІІ ступенів № 1 Хорольської міської ради Лубенського району Полтавської області».</w:t>
      </w:r>
    </w:p>
    <w:p w:rsidR="00576AB4" w:rsidRPr="00576AB4" w:rsidRDefault="00576AB4" w:rsidP="00BB6559">
      <w:pPr>
        <w:suppressAutoHyphens w:val="0"/>
        <w:spacing w:after="0"/>
        <w:ind w:left="57" w:firstLine="720"/>
        <w:jc w:val="both"/>
        <w:rPr>
          <w:rFonts w:ascii="Times New Roman" w:eastAsia="Times New Roman" w:hAnsi="Times New Roman" w:cs="Times New Roman"/>
          <w:sz w:val="28"/>
          <w:szCs w:val="28"/>
        </w:rPr>
      </w:pPr>
      <w:r w:rsidRPr="00576AB4">
        <w:rPr>
          <w:rFonts w:ascii="Times New Roman" w:eastAsia="Times New Roman" w:hAnsi="Times New Roman" w:cs="Times New Roman"/>
          <w:sz w:val="28"/>
          <w:szCs w:val="28"/>
        </w:rPr>
        <w:t>Закладами освіти територіальних громад району вирішуються питання орган</w:t>
      </w:r>
      <w:r w:rsidRPr="00576AB4">
        <w:rPr>
          <w:rFonts w:ascii="Times New Roman" w:eastAsia="Times New Roman" w:hAnsi="Times New Roman" w:cs="Times New Roman"/>
          <w:sz w:val="28"/>
          <w:szCs w:val="28"/>
        </w:rPr>
        <w:t>і</w:t>
      </w:r>
      <w:r w:rsidRPr="00576AB4">
        <w:rPr>
          <w:rFonts w:ascii="Times New Roman" w:eastAsia="Times New Roman" w:hAnsi="Times New Roman" w:cs="Times New Roman"/>
          <w:sz w:val="28"/>
          <w:szCs w:val="28"/>
        </w:rPr>
        <w:t>зованого безпечного підвезення учнів до місць навчання і додому. Кошти на при</w:t>
      </w:r>
      <w:r w:rsidRPr="00576AB4">
        <w:rPr>
          <w:rFonts w:ascii="Times New Roman" w:eastAsia="Times New Roman" w:hAnsi="Times New Roman" w:cs="Times New Roman"/>
          <w:sz w:val="28"/>
          <w:szCs w:val="28"/>
        </w:rPr>
        <w:t>д</w:t>
      </w:r>
      <w:r w:rsidRPr="00576AB4">
        <w:rPr>
          <w:rFonts w:ascii="Times New Roman" w:eastAsia="Times New Roman" w:hAnsi="Times New Roman" w:cs="Times New Roman"/>
          <w:sz w:val="28"/>
          <w:szCs w:val="28"/>
        </w:rPr>
        <w:t>бання шкільних автобусів виділялися безпосередньо громадами, а також за кошти державної освітньої субвенції на умовах співфінансування з державного та місцев</w:t>
      </w:r>
      <w:r w:rsidRPr="00576AB4">
        <w:rPr>
          <w:rFonts w:ascii="Times New Roman" w:eastAsia="Times New Roman" w:hAnsi="Times New Roman" w:cs="Times New Roman"/>
          <w:sz w:val="28"/>
          <w:szCs w:val="28"/>
        </w:rPr>
        <w:t>о</w:t>
      </w:r>
      <w:r w:rsidRPr="00576AB4">
        <w:rPr>
          <w:rFonts w:ascii="Times New Roman" w:eastAsia="Times New Roman" w:hAnsi="Times New Roman" w:cs="Times New Roman"/>
          <w:sz w:val="28"/>
          <w:szCs w:val="28"/>
        </w:rPr>
        <w:t>го бюджетів. У 2024 році територіальними громадами району для підвезення учнів використовуються 89 шкільних автобусів.</w:t>
      </w:r>
    </w:p>
    <w:p w:rsidR="00576AB4" w:rsidRPr="00576AB4" w:rsidRDefault="00576AB4" w:rsidP="00BB6559">
      <w:pPr>
        <w:suppressAutoHyphens w:val="0"/>
        <w:spacing w:after="0"/>
        <w:ind w:left="57" w:firstLine="720"/>
        <w:jc w:val="both"/>
        <w:rPr>
          <w:rFonts w:ascii="Times New Roman" w:eastAsia="Times New Roman" w:hAnsi="Times New Roman" w:cs="Times New Roman"/>
          <w:sz w:val="28"/>
          <w:szCs w:val="28"/>
        </w:rPr>
      </w:pPr>
      <w:r w:rsidRPr="00576AB4">
        <w:rPr>
          <w:rFonts w:ascii="Times New Roman" w:eastAsia="Times New Roman" w:hAnsi="Times New Roman" w:cs="Times New Roman"/>
          <w:sz w:val="28"/>
          <w:szCs w:val="28"/>
        </w:rPr>
        <w:t>Закладами загальної середньої та дошкільної освіти забезпечуються умови для харчування дітей, їх повноцінного навчання і виховання. Особи, визначені ві</w:t>
      </w:r>
      <w:r w:rsidRPr="00576AB4">
        <w:rPr>
          <w:rFonts w:ascii="Times New Roman" w:eastAsia="Times New Roman" w:hAnsi="Times New Roman" w:cs="Times New Roman"/>
          <w:sz w:val="28"/>
          <w:szCs w:val="28"/>
        </w:rPr>
        <w:t>д</w:t>
      </w:r>
      <w:r w:rsidRPr="00576AB4">
        <w:rPr>
          <w:rFonts w:ascii="Times New Roman" w:eastAsia="Times New Roman" w:hAnsi="Times New Roman" w:cs="Times New Roman"/>
          <w:sz w:val="28"/>
          <w:szCs w:val="28"/>
        </w:rPr>
        <w:t>повідальними за впровадження вимог харчового законодавства у закладах освіти,  пройшли навчання на платформі «</w:t>
      </w:r>
      <w:proofErr w:type="spellStart"/>
      <w:r w:rsidRPr="00576AB4">
        <w:rPr>
          <w:rFonts w:ascii="Times New Roman" w:eastAsia="Times New Roman" w:hAnsi="Times New Roman" w:cs="Times New Roman"/>
          <w:sz w:val="28"/>
          <w:szCs w:val="28"/>
        </w:rPr>
        <w:t>Promеtheus</w:t>
      </w:r>
      <w:proofErr w:type="spellEnd"/>
      <w:r w:rsidRPr="00576AB4">
        <w:rPr>
          <w:rFonts w:ascii="Times New Roman" w:eastAsia="Times New Roman" w:hAnsi="Times New Roman" w:cs="Times New Roman"/>
          <w:sz w:val="28"/>
          <w:szCs w:val="28"/>
        </w:rPr>
        <w:t>».</w:t>
      </w:r>
    </w:p>
    <w:p w:rsidR="00DF06EA" w:rsidRPr="003052C3" w:rsidRDefault="00576AB4" w:rsidP="00BB6559">
      <w:pPr>
        <w:suppressAutoHyphens w:val="0"/>
        <w:spacing w:after="0"/>
        <w:ind w:left="57" w:firstLine="720"/>
        <w:jc w:val="both"/>
        <w:rPr>
          <w:rFonts w:ascii="Times New Roman" w:eastAsia="Times New Roman" w:hAnsi="Times New Roman" w:cs="Times New Roman"/>
          <w:sz w:val="28"/>
          <w:szCs w:val="28"/>
        </w:rPr>
      </w:pPr>
      <w:r w:rsidRPr="00576AB4">
        <w:rPr>
          <w:rFonts w:ascii="Times New Roman" w:eastAsia="Times New Roman" w:hAnsi="Times New Roman" w:cs="Times New Roman"/>
          <w:sz w:val="28"/>
          <w:szCs w:val="28"/>
        </w:rPr>
        <w:t>Питання організації дозвілля, оздоровлення та відпочинку дітей,  насамперед тих, які потребують особливої соціальної уваги та підтримки, створення мережі з</w:t>
      </w:r>
      <w:r w:rsidRPr="00576AB4">
        <w:rPr>
          <w:rFonts w:ascii="Times New Roman" w:eastAsia="Times New Roman" w:hAnsi="Times New Roman" w:cs="Times New Roman"/>
          <w:sz w:val="28"/>
          <w:szCs w:val="28"/>
        </w:rPr>
        <w:t>а</w:t>
      </w:r>
      <w:r w:rsidRPr="00576AB4">
        <w:rPr>
          <w:rFonts w:ascii="Times New Roman" w:eastAsia="Times New Roman" w:hAnsi="Times New Roman" w:cs="Times New Roman"/>
          <w:sz w:val="28"/>
          <w:szCs w:val="28"/>
        </w:rPr>
        <w:t>кладів оздоровлення та відпочинку здійснюють територіальні громади міських та селищних рад. У 2024 році працювали пришкільні та профільні оздоровчі табори в 2 ТГ (Лубенська та Хорольська), а також оздоровлення пройшли діти пільгових кат</w:t>
      </w:r>
      <w:r w:rsidRPr="00576AB4">
        <w:rPr>
          <w:rFonts w:ascii="Times New Roman" w:eastAsia="Times New Roman" w:hAnsi="Times New Roman" w:cs="Times New Roman"/>
          <w:sz w:val="28"/>
          <w:szCs w:val="28"/>
        </w:rPr>
        <w:t>е</w:t>
      </w:r>
      <w:r w:rsidRPr="00576AB4">
        <w:rPr>
          <w:rFonts w:ascii="Times New Roman" w:eastAsia="Times New Roman" w:hAnsi="Times New Roman" w:cs="Times New Roman"/>
          <w:sz w:val="28"/>
          <w:szCs w:val="28"/>
        </w:rPr>
        <w:t xml:space="preserve">горій у ДП «МДЦ «Артек»». </w:t>
      </w:r>
    </w:p>
    <w:p w:rsidR="00DF06EA" w:rsidRPr="00576AB4" w:rsidRDefault="00DF06EA" w:rsidP="00BB6559">
      <w:pPr>
        <w:suppressAutoHyphens w:val="0"/>
        <w:spacing w:after="0"/>
        <w:ind w:left="57" w:firstLine="720"/>
        <w:jc w:val="both"/>
        <w:rPr>
          <w:rFonts w:ascii="Times New Roman" w:eastAsia="Times New Roman" w:hAnsi="Times New Roman" w:cs="Times New Roman"/>
          <w:sz w:val="28"/>
          <w:szCs w:val="28"/>
        </w:rPr>
      </w:pPr>
      <w:r w:rsidRPr="00576AB4">
        <w:rPr>
          <w:rFonts w:ascii="Times New Roman" w:eastAsia="Times New Roman" w:hAnsi="Times New Roman" w:cs="Times New Roman"/>
          <w:b/>
          <w:bCs/>
          <w:sz w:val="28"/>
          <w:szCs w:val="28"/>
        </w:rPr>
        <w:t xml:space="preserve">                                               Галузь культури</w:t>
      </w:r>
    </w:p>
    <w:p w:rsidR="00DF06EA" w:rsidRPr="00576AB4" w:rsidRDefault="00DF06EA" w:rsidP="00BB6559">
      <w:pPr>
        <w:suppressAutoHyphens w:val="0"/>
        <w:spacing w:after="0"/>
        <w:ind w:left="57" w:firstLine="720"/>
        <w:jc w:val="both"/>
        <w:rPr>
          <w:rFonts w:ascii="Times New Roman" w:eastAsia="Times New Roman" w:hAnsi="Times New Roman" w:cs="Times New Roman"/>
          <w:sz w:val="28"/>
          <w:szCs w:val="28"/>
        </w:rPr>
      </w:pPr>
      <w:r w:rsidRPr="00576AB4">
        <w:rPr>
          <w:rFonts w:ascii="Times New Roman" w:eastAsia="Times New Roman" w:hAnsi="Times New Roman" w:cs="Times New Roman"/>
          <w:sz w:val="28"/>
          <w:szCs w:val="28"/>
        </w:rPr>
        <w:t>В 7 територіальних громадах  Лубенського району налічується 343 заклади  культури, в тому числі 184 установи культурно-громадських центрів, будинків к</w:t>
      </w:r>
      <w:r w:rsidRPr="00576AB4">
        <w:rPr>
          <w:rFonts w:ascii="Times New Roman" w:eastAsia="Times New Roman" w:hAnsi="Times New Roman" w:cs="Times New Roman"/>
          <w:sz w:val="28"/>
          <w:szCs w:val="28"/>
        </w:rPr>
        <w:t>у</w:t>
      </w:r>
      <w:r w:rsidRPr="00576AB4">
        <w:rPr>
          <w:rFonts w:ascii="Times New Roman" w:eastAsia="Times New Roman" w:hAnsi="Times New Roman" w:cs="Times New Roman"/>
          <w:sz w:val="28"/>
          <w:szCs w:val="28"/>
        </w:rPr>
        <w:t>льтури та установ клубного типу, 10 музеїв та 140 бібліотек та їх філій, 1 парк, 4 школи мистецтв, 1 кінотеатр, 3 дитячі музичні школи,  діяльність  яких спрямована       на загальнонаціональну культурну консолідацію суспільства, формуванню цілісн</w:t>
      </w:r>
      <w:r w:rsidRPr="00576AB4">
        <w:rPr>
          <w:rFonts w:ascii="Times New Roman" w:eastAsia="Times New Roman" w:hAnsi="Times New Roman" w:cs="Times New Roman"/>
          <w:sz w:val="28"/>
          <w:szCs w:val="28"/>
        </w:rPr>
        <w:t>о</w:t>
      </w:r>
      <w:r w:rsidRPr="00576AB4">
        <w:rPr>
          <w:rFonts w:ascii="Times New Roman" w:eastAsia="Times New Roman" w:hAnsi="Times New Roman" w:cs="Times New Roman"/>
          <w:sz w:val="28"/>
          <w:szCs w:val="28"/>
        </w:rPr>
        <w:t xml:space="preserve">го культурно-інформаційного простору. </w:t>
      </w:r>
    </w:p>
    <w:p w:rsidR="00DF06EA" w:rsidRPr="00576AB4" w:rsidRDefault="00DF06EA" w:rsidP="00BB6559">
      <w:pPr>
        <w:suppressAutoHyphens w:val="0"/>
        <w:spacing w:after="0"/>
        <w:ind w:left="57" w:firstLine="720"/>
        <w:jc w:val="both"/>
        <w:rPr>
          <w:rFonts w:ascii="Times New Roman" w:eastAsia="Times New Roman" w:hAnsi="Times New Roman" w:cs="Times New Roman"/>
          <w:sz w:val="28"/>
          <w:szCs w:val="28"/>
        </w:rPr>
      </w:pPr>
      <w:r w:rsidRPr="00576AB4">
        <w:rPr>
          <w:rFonts w:ascii="Times New Roman" w:eastAsia="Times New Roman" w:hAnsi="Times New Roman" w:cs="Times New Roman"/>
          <w:sz w:val="28"/>
          <w:szCs w:val="28"/>
        </w:rPr>
        <w:lastRenderedPageBreak/>
        <w:t>Діяльність закладів культури району спрямовувалась на проведення благоді</w:t>
      </w:r>
      <w:r w:rsidRPr="00576AB4">
        <w:rPr>
          <w:rFonts w:ascii="Times New Roman" w:eastAsia="Times New Roman" w:hAnsi="Times New Roman" w:cs="Times New Roman"/>
          <w:sz w:val="28"/>
          <w:szCs w:val="28"/>
        </w:rPr>
        <w:t>й</w:t>
      </w:r>
      <w:r w:rsidRPr="00576AB4">
        <w:rPr>
          <w:rFonts w:ascii="Times New Roman" w:eastAsia="Times New Roman" w:hAnsi="Times New Roman" w:cs="Times New Roman"/>
          <w:sz w:val="28"/>
          <w:szCs w:val="28"/>
        </w:rPr>
        <w:t>них культурно-масових заходів на підтримку ЗСУ з дотриманням вимог воєнного стану. В районі працює комісія з надання дозволів на проведення таких заходів. Працівники закладів культури активно включилися до волонтерської роботи, нал</w:t>
      </w:r>
      <w:r w:rsidRPr="00576AB4">
        <w:rPr>
          <w:rFonts w:ascii="Times New Roman" w:eastAsia="Times New Roman" w:hAnsi="Times New Roman" w:cs="Times New Roman"/>
          <w:sz w:val="28"/>
          <w:szCs w:val="28"/>
        </w:rPr>
        <w:t>а</w:t>
      </w:r>
      <w:r w:rsidRPr="00576AB4">
        <w:rPr>
          <w:rFonts w:ascii="Times New Roman" w:eastAsia="Times New Roman" w:hAnsi="Times New Roman" w:cs="Times New Roman"/>
          <w:sz w:val="28"/>
          <w:szCs w:val="28"/>
        </w:rPr>
        <w:t>годжена робота з громадськими організаціями та спілками. Створені умови для і</w:t>
      </w:r>
      <w:r w:rsidRPr="00576AB4">
        <w:rPr>
          <w:rFonts w:ascii="Times New Roman" w:eastAsia="Times New Roman" w:hAnsi="Times New Roman" w:cs="Times New Roman"/>
          <w:sz w:val="28"/>
          <w:szCs w:val="28"/>
        </w:rPr>
        <w:t>н</w:t>
      </w:r>
      <w:r w:rsidRPr="00576AB4">
        <w:rPr>
          <w:rFonts w:ascii="Times New Roman" w:eastAsia="Times New Roman" w:hAnsi="Times New Roman" w:cs="Times New Roman"/>
          <w:sz w:val="28"/>
          <w:szCs w:val="28"/>
        </w:rPr>
        <w:t>теграції та адаптації ВПО на рівні територіальних громад.</w:t>
      </w:r>
    </w:p>
    <w:p w:rsidR="00DF06EA" w:rsidRPr="00576AB4" w:rsidRDefault="00DF06EA" w:rsidP="00BB6559">
      <w:pPr>
        <w:suppressAutoHyphens w:val="0"/>
        <w:spacing w:after="0"/>
        <w:ind w:left="57" w:firstLine="720"/>
        <w:jc w:val="both"/>
        <w:rPr>
          <w:rFonts w:ascii="Times New Roman" w:eastAsia="Times New Roman" w:hAnsi="Times New Roman" w:cs="Times New Roman"/>
          <w:sz w:val="28"/>
          <w:szCs w:val="28"/>
        </w:rPr>
      </w:pPr>
      <w:r w:rsidRPr="00576AB4">
        <w:rPr>
          <w:rFonts w:ascii="Times New Roman" w:eastAsia="Times New Roman" w:hAnsi="Times New Roman" w:cs="Times New Roman"/>
          <w:sz w:val="28"/>
          <w:szCs w:val="28"/>
        </w:rPr>
        <w:t>Територіальними громадами району забезпечена підтримка усіх видів амато</w:t>
      </w:r>
      <w:r w:rsidRPr="00576AB4">
        <w:rPr>
          <w:rFonts w:ascii="Times New Roman" w:eastAsia="Times New Roman" w:hAnsi="Times New Roman" w:cs="Times New Roman"/>
          <w:sz w:val="28"/>
          <w:szCs w:val="28"/>
        </w:rPr>
        <w:t>р</w:t>
      </w:r>
      <w:r w:rsidRPr="00576AB4">
        <w:rPr>
          <w:rFonts w:ascii="Times New Roman" w:eastAsia="Times New Roman" w:hAnsi="Times New Roman" w:cs="Times New Roman"/>
          <w:sz w:val="28"/>
          <w:szCs w:val="28"/>
        </w:rPr>
        <w:t>ського мистецтва, художньої творчості, оглядів-конкурсів самодіяльних колективів, організації культурного дозвілля населення, національно-культурних об'єднань та інших громадських організацій, творчих спілок. В умовах воєнного стану дотримані вимоги щодо організації проведення  культурно-масових заходів на територіях гр</w:t>
      </w:r>
      <w:r w:rsidRPr="00576AB4">
        <w:rPr>
          <w:rFonts w:ascii="Times New Roman" w:eastAsia="Times New Roman" w:hAnsi="Times New Roman" w:cs="Times New Roman"/>
          <w:sz w:val="28"/>
          <w:szCs w:val="28"/>
        </w:rPr>
        <w:t>о</w:t>
      </w:r>
      <w:r w:rsidRPr="00576AB4">
        <w:rPr>
          <w:rFonts w:ascii="Times New Roman" w:eastAsia="Times New Roman" w:hAnsi="Times New Roman" w:cs="Times New Roman"/>
          <w:sz w:val="28"/>
          <w:szCs w:val="28"/>
        </w:rPr>
        <w:t xml:space="preserve">мад. </w:t>
      </w:r>
    </w:p>
    <w:p w:rsidR="00DF06EA" w:rsidRPr="00576AB4" w:rsidRDefault="00DF06EA" w:rsidP="00BB6559">
      <w:pPr>
        <w:suppressAutoHyphens w:val="0"/>
        <w:spacing w:after="0"/>
        <w:ind w:left="57"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Проводилася</w:t>
      </w:r>
      <w:r w:rsidRPr="00576AB4">
        <w:rPr>
          <w:rFonts w:ascii="Times New Roman" w:eastAsia="Times New Roman" w:hAnsi="Times New Roman" w:cs="Times New Roman"/>
          <w:sz w:val="28"/>
          <w:szCs w:val="28"/>
        </w:rPr>
        <w:t xml:space="preserve"> робота щодо відродження національних звичаїв і традицій, н</w:t>
      </w:r>
      <w:r w:rsidRPr="00576AB4">
        <w:rPr>
          <w:rFonts w:ascii="Times New Roman" w:eastAsia="Times New Roman" w:hAnsi="Times New Roman" w:cs="Times New Roman"/>
          <w:sz w:val="28"/>
          <w:szCs w:val="28"/>
        </w:rPr>
        <w:t>а</w:t>
      </w:r>
      <w:r w:rsidRPr="00576AB4">
        <w:rPr>
          <w:rFonts w:ascii="Times New Roman" w:eastAsia="Times New Roman" w:hAnsi="Times New Roman" w:cs="Times New Roman"/>
          <w:sz w:val="28"/>
          <w:szCs w:val="28"/>
        </w:rPr>
        <w:t>родних ремесел, охорони культурної спадщини, туризму, державної мовної політ</w:t>
      </w:r>
      <w:r w:rsidRPr="00576AB4">
        <w:rPr>
          <w:rFonts w:ascii="Times New Roman" w:eastAsia="Times New Roman" w:hAnsi="Times New Roman" w:cs="Times New Roman"/>
          <w:sz w:val="28"/>
          <w:szCs w:val="28"/>
        </w:rPr>
        <w:t>и</w:t>
      </w:r>
      <w:r w:rsidRPr="00576AB4">
        <w:rPr>
          <w:rFonts w:ascii="Times New Roman" w:eastAsia="Times New Roman" w:hAnsi="Times New Roman" w:cs="Times New Roman"/>
          <w:sz w:val="28"/>
          <w:szCs w:val="28"/>
        </w:rPr>
        <w:t>ки, розвитку туризму,  раціонального використання  та збереження природного та історико-культурного середовища.</w:t>
      </w:r>
    </w:p>
    <w:p w:rsidR="00DF06EA" w:rsidRPr="00576AB4" w:rsidRDefault="00DF06EA" w:rsidP="00BB6559">
      <w:pPr>
        <w:suppressAutoHyphens w:val="0"/>
        <w:spacing w:after="0"/>
        <w:ind w:left="57"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w:t>
      </w:r>
      <w:r w:rsidRPr="00576AB4">
        <w:rPr>
          <w:rFonts w:ascii="Times New Roman" w:eastAsia="Times New Roman" w:hAnsi="Times New Roman" w:cs="Times New Roman"/>
          <w:sz w:val="28"/>
          <w:szCs w:val="28"/>
        </w:rPr>
        <w:t>рганізов</w:t>
      </w:r>
      <w:r>
        <w:rPr>
          <w:rFonts w:ascii="Times New Roman" w:eastAsia="Times New Roman" w:hAnsi="Times New Roman" w:cs="Times New Roman"/>
          <w:sz w:val="28"/>
          <w:szCs w:val="28"/>
        </w:rPr>
        <w:t>ано</w:t>
      </w:r>
      <w:r w:rsidRPr="00576AB4">
        <w:rPr>
          <w:rFonts w:ascii="Times New Roman" w:eastAsia="Times New Roman" w:hAnsi="Times New Roman" w:cs="Times New Roman"/>
          <w:sz w:val="28"/>
          <w:szCs w:val="28"/>
        </w:rPr>
        <w:t xml:space="preserve"> робот</w:t>
      </w:r>
      <w:r>
        <w:rPr>
          <w:rFonts w:ascii="Times New Roman" w:eastAsia="Times New Roman" w:hAnsi="Times New Roman" w:cs="Times New Roman"/>
          <w:sz w:val="28"/>
          <w:szCs w:val="28"/>
        </w:rPr>
        <w:t>у</w:t>
      </w:r>
      <w:r w:rsidRPr="00576AB4">
        <w:rPr>
          <w:rFonts w:ascii="Times New Roman" w:eastAsia="Times New Roman" w:hAnsi="Times New Roman" w:cs="Times New Roman"/>
          <w:sz w:val="28"/>
          <w:szCs w:val="28"/>
        </w:rPr>
        <w:t xml:space="preserve"> щодо інвентаризації земель історико-культурного при</w:t>
      </w:r>
      <w:r w:rsidRPr="00576AB4">
        <w:rPr>
          <w:rFonts w:ascii="Times New Roman" w:eastAsia="Times New Roman" w:hAnsi="Times New Roman" w:cs="Times New Roman"/>
          <w:sz w:val="28"/>
          <w:szCs w:val="28"/>
        </w:rPr>
        <w:t>з</w:t>
      </w:r>
      <w:r w:rsidRPr="00576AB4">
        <w:rPr>
          <w:rFonts w:ascii="Times New Roman" w:eastAsia="Times New Roman" w:hAnsi="Times New Roman" w:cs="Times New Roman"/>
          <w:sz w:val="28"/>
          <w:szCs w:val="28"/>
        </w:rPr>
        <w:t>начення, виготовлення землевпорядної документації визначеної території та зони охорони, встановлення інформації щодо власників чи користувачів такими ділянк</w:t>
      </w:r>
      <w:r w:rsidRPr="00576AB4">
        <w:rPr>
          <w:rFonts w:ascii="Times New Roman" w:eastAsia="Times New Roman" w:hAnsi="Times New Roman" w:cs="Times New Roman"/>
          <w:sz w:val="28"/>
          <w:szCs w:val="28"/>
        </w:rPr>
        <w:t>а</w:t>
      </w:r>
      <w:r w:rsidRPr="00576AB4">
        <w:rPr>
          <w:rFonts w:ascii="Times New Roman" w:eastAsia="Times New Roman" w:hAnsi="Times New Roman" w:cs="Times New Roman"/>
          <w:sz w:val="28"/>
          <w:szCs w:val="28"/>
        </w:rPr>
        <w:t>ми, укладення охоронних договорів на щойно виявлені об’єкти та пам’ятки культ</w:t>
      </w:r>
      <w:r w:rsidRPr="00576AB4">
        <w:rPr>
          <w:rFonts w:ascii="Times New Roman" w:eastAsia="Times New Roman" w:hAnsi="Times New Roman" w:cs="Times New Roman"/>
          <w:sz w:val="28"/>
          <w:szCs w:val="28"/>
        </w:rPr>
        <w:t>у</w:t>
      </w:r>
      <w:r w:rsidRPr="00576AB4">
        <w:rPr>
          <w:rFonts w:ascii="Times New Roman" w:eastAsia="Times New Roman" w:hAnsi="Times New Roman" w:cs="Times New Roman"/>
          <w:sz w:val="28"/>
          <w:szCs w:val="28"/>
        </w:rPr>
        <w:t xml:space="preserve">рної спадщини. </w:t>
      </w:r>
    </w:p>
    <w:p w:rsidR="00576AB4" w:rsidRPr="00576AB4" w:rsidRDefault="00DF06EA" w:rsidP="00BB6559">
      <w:pPr>
        <w:suppressAutoHyphens w:val="0"/>
        <w:spacing w:after="0"/>
        <w:ind w:left="57" w:firstLine="720"/>
        <w:jc w:val="both"/>
        <w:rPr>
          <w:rFonts w:ascii="Times New Roman" w:eastAsia="Times New Roman" w:hAnsi="Times New Roman" w:cs="Times New Roman"/>
          <w:sz w:val="28"/>
          <w:szCs w:val="28"/>
        </w:rPr>
      </w:pPr>
      <w:r w:rsidRPr="00576AB4">
        <w:rPr>
          <w:rFonts w:ascii="Times New Roman" w:eastAsia="Times New Roman" w:hAnsi="Times New Roman" w:cs="Times New Roman"/>
          <w:sz w:val="28"/>
          <w:szCs w:val="28"/>
        </w:rPr>
        <w:t>Здійсню</w:t>
      </w:r>
      <w:r>
        <w:rPr>
          <w:rFonts w:ascii="Times New Roman" w:eastAsia="Times New Roman" w:hAnsi="Times New Roman" w:cs="Times New Roman"/>
          <w:sz w:val="28"/>
          <w:szCs w:val="28"/>
        </w:rPr>
        <w:t>валася</w:t>
      </w:r>
      <w:r w:rsidRPr="00576AB4">
        <w:rPr>
          <w:rFonts w:ascii="Times New Roman" w:eastAsia="Times New Roman" w:hAnsi="Times New Roman" w:cs="Times New Roman"/>
          <w:sz w:val="28"/>
          <w:szCs w:val="28"/>
        </w:rPr>
        <w:t xml:space="preserve"> робота щодо перегляду статусу пам’ятників та пам’ятних зн</w:t>
      </w:r>
      <w:r w:rsidRPr="00576AB4">
        <w:rPr>
          <w:rFonts w:ascii="Times New Roman" w:eastAsia="Times New Roman" w:hAnsi="Times New Roman" w:cs="Times New Roman"/>
          <w:sz w:val="28"/>
          <w:szCs w:val="28"/>
        </w:rPr>
        <w:t>а</w:t>
      </w:r>
      <w:r w:rsidRPr="00576AB4">
        <w:rPr>
          <w:rFonts w:ascii="Times New Roman" w:eastAsia="Times New Roman" w:hAnsi="Times New Roman" w:cs="Times New Roman"/>
          <w:sz w:val="28"/>
          <w:szCs w:val="28"/>
        </w:rPr>
        <w:t>ків, які є об’єктами культурної спадщини та містять символіку російської імперс</w:t>
      </w:r>
      <w:r w:rsidRPr="00576AB4">
        <w:rPr>
          <w:rFonts w:ascii="Times New Roman" w:eastAsia="Times New Roman" w:hAnsi="Times New Roman" w:cs="Times New Roman"/>
          <w:sz w:val="28"/>
          <w:szCs w:val="28"/>
        </w:rPr>
        <w:t>ь</w:t>
      </w:r>
      <w:r w:rsidRPr="00576AB4">
        <w:rPr>
          <w:rFonts w:ascii="Times New Roman" w:eastAsia="Times New Roman" w:hAnsi="Times New Roman" w:cs="Times New Roman"/>
          <w:sz w:val="28"/>
          <w:szCs w:val="28"/>
        </w:rPr>
        <w:t>кої політики, упорядкований перелік пам’яток культурної спадщини, які підлягають зняттю з обліку.</w:t>
      </w:r>
      <w:r w:rsidR="00576AB4" w:rsidRPr="00576AB4">
        <w:rPr>
          <w:rFonts w:ascii="Times New Roman" w:eastAsia="Times New Roman" w:hAnsi="Times New Roman" w:cs="Times New Roman"/>
          <w:sz w:val="28"/>
          <w:szCs w:val="28"/>
        </w:rPr>
        <w:t xml:space="preserve"> </w:t>
      </w:r>
    </w:p>
    <w:p w:rsidR="00576AB4" w:rsidRPr="00576AB4" w:rsidRDefault="00576AB4" w:rsidP="00BB6559">
      <w:pPr>
        <w:suppressAutoHyphens w:val="0"/>
        <w:spacing w:after="0"/>
        <w:ind w:left="57" w:firstLine="720"/>
        <w:jc w:val="center"/>
        <w:rPr>
          <w:rFonts w:ascii="Times New Roman" w:eastAsia="Times New Roman" w:hAnsi="Times New Roman" w:cs="Times New Roman"/>
          <w:b/>
          <w:sz w:val="28"/>
          <w:szCs w:val="28"/>
        </w:rPr>
      </w:pPr>
      <w:r w:rsidRPr="00576AB4">
        <w:rPr>
          <w:rFonts w:ascii="Times New Roman" w:eastAsia="Times New Roman" w:hAnsi="Times New Roman" w:cs="Times New Roman"/>
          <w:b/>
          <w:sz w:val="28"/>
          <w:szCs w:val="28"/>
        </w:rPr>
        <w:t>Галузь спорту</w:t>
      </w:r>
    </w:p>
    <w:p w:rsidR="00576AB4" w:rsidRPr="00576AB4" w:rsidRDefault="00576AB4" w:rsidP="00BB6559">
      <w:pPr>
        <w:suppressAutoHyphens w:val="0"/>
        <w:spacing w:after="0"/>
        <w:ind w:left="57" w:firstLine="720"/>
        <w:jc w:val="both"/>
        <w:rPr>
          <w:rFonts w:ascii="Times New Roman" w:eastAsia="Times New Roman" w:hAnsi="Times New Roman" w:cs="Times New Roman"/>
          <w:sz w:val="28"/>
          <w:szCs w:val="28"/>
        </w:rPr>
      </w:pPr>
      <w:r w:rsidRPr="00576AB4">
        <w:rPr>
          <w:rFonts w:ascii="Times New Roman" w:eastAsia="Times New Roman" w:hAnsi="Times New Roman" w:cs="Times New Roman"/>
          <w:sz w:val="28"/>
          <w:szCs w:val="28"/>
        </w:rPr>
        <w:t>Мережа комунальних спортивних закладів Лубенського району налічує 2 к</w:t>
      </w:r>
      <w:r w:rsidRPr="00576AB4">
        <w:rPr>
          <w:rFonts w:ascii="Times New Roman" w:eastAsia="Times New Roman" w:hAnsi="Times New Roman" w:cs="Times New Roman"/>
          <w:sz w:val="28"/>
          <w:szCs w:val="28"/>
        </w:rPr>
        <w:t>о</w:t>
      </w:r>
      <w:r w:rsidRPr="00576AB4">
        <w:rPr>
          <w:rFonts w:ascii="Times New Roman" w:eastAsia="Times New Roman" w:hAnsi="Times New Roman" w:cs="Times New Roman"/>
          <w:sz w:val="28"/>
          <w:szCs w:val="28"/>
        </w:rPr>
        <w:t xml:space="preserve">мунальні установи – Оржицький центр фізичного здоров’я населення «Спорт для всіх», спортивно-оздоровчий комплекс «Вишневий» </w:t>
      </w:r>
      <w:proofErr w:type="spellStart"/>
      <w:r w:rsidRPr="00576AB4">
        <w:rPr>
          <w:rFonts w:ascii="Times New Roman" w:eastAsia="Times New Roman" w:hAnsi="Times New Roman" w:cs="Times New Roman"/>
          <w:sz w:val="28"/>
          <w:szCs w:val="28"/>
        </w:rPr>
        <w:t>Новооржицької</w:t>
      </w:r>
      <w:proofErr w:type="spellEnd"/>
      <w:r w:rsidRPr="00576AB4">
        <w:rPr>
          <w:rFonts w:ascii="Times New Roman" w:eastAsia="Times New Roman" w:hAnsi="Times New Roman" w:cs="Times New Roman"/>
          <w:sz w:val="28"/>
          <w:szCs w:val="28"/>
        </w:rPr>
        <w:t xml:space="preserve"> селищної ради, а також громадські організації ВФСТ «Колос», спортивні клуби з окремих видів спорту, осередки федерацій з окремих видів спорту в територіальних громадах.</w:t>
      </w:r>
    </w:p>
    <w:p w:rsidR="00576AB4" w:rsidRPr="00576AB4" w:rsidRDefault="00576AB4" w:rsidP="00BB6559">
      <w:pPr>
        <w:suppressAutoHyphens w:val="0"/>
        <w:spacing w:after="0"/>
        <w:ind w:left="57" w:firstLine="720"/>
        <w:jc w:val="both"/>
        <w:rPr>
          <w:rFonts w:ascii="Times New Roman" w:eastAsia="Times New Roman" w:hAnsi="Times New Roman" w:cs="Times New Roman"/>
          <w:sz w:val="28"/>
          <w:szCs w:val="28"/>
        </w:rPr>
      </w:pPr>
      <w:r w:rsidRPr="00576AB4">
        <w:rPr>
          <w:rFonts w:ascii="Times New Roman" w:eastAsia="Times New Roman" w:hAnsi="Times New Roman" w:cs="Times New Roman"/>
          <w:sz w:val="28"/>
          <w:szCs w:val="28"/>
        </w:rPr>
        <w:t>З числа освітніх установ фізкультури і спорту функціонують 5 дитячо-юнацьких спортивних шкіл та 1 Лубенський міський дитячо-юнацький клуб спо</w:t>
      </w:r>
      <w:r w:rsidRPr="00576AB4">
        <w:rPr>
          <w:rFonts w:ascii="Times New Roman" w:eastAsia="Times New Roman" w:hAnsi="Times New Roman" w:cs="Times New Roman"/>
          <w:sz w:val="28"/>
          <w:szCs w:val="28"/>
        </w:rPr>
        <w:t>р</w:t>
      </w:r>
      <w:r w:rsidRPr="00576AB4">
        <w:rPr>
          <w:rFonts w:ascii="Times New Roman" w:eastAsia="Times New Roman" w:hAnsi="Times New Roman" w:cs="Times New Roman"/>
          <w:sz w:val="28"/>
          <w:szCs w:val="28"/>
        </w:rPr>
        <w:t>тивного орієнтування і туризму «</w:t>
      </w:r>
      <w:proofErr w:type="spellStart"/>
      <w:r w:rsidRPr="00576AB4">
        <w:rPr>
          <w:rFonts w:ascii="Times New Roman" w:eastAsia="Times New Roman" w:hAnsi="Times New Roman" w:cs="Times New Roman"/>
          <w:sz w:val="28"/>
          <w:szCs w:val="28"/>
        </w:rPr>
        <w:t>Валтекс</w:t>
      </w:r>
      <w:proofErr w:type="spellEnd"/>
      <w:r w:rsidRPr="00576AB4">
        <w:rPr>
          <w:rFonts w:ascii="Times New Roman" w:eastAsia="Times New Roman" w:hAnsi="Times New Roman" w:cs="Times New Roman"/>
          <w:sz w:val="28"/>
          <w:szCs w:val="28"/>
        </w:rPr>
        <w:t>».</w:t>
      </w:r>
    </w:p>
    <w:p w:rsidR="00576AB4" w:rsidRPr="00576AB4" w:rsidRDefault="00576AB4" w:rsidP="00BB6559">
      <w:pPr>
        <w:suppressAutoHyphens w:val="0"/>
        <w:spacing w:after="0"/>
        <w:ind w:left="57" w:firstLine="720"/>
        <w:jc w:val="both"/>
        <w:rPr>
          <w:rFonts w:ascii="Times New Roman" w:eastAsia="Times New Roman" w:hAnsi="Times New Roman" w:cs="Times New Roman"/>
          <w:sz w:val="28"/>
          <w:szCs w:val="28"/>
        </w:rPr>
      </w:pPr>
      <w:r w:rsidRPr="00576AB4">
        <w:rPr>
          <w:rFonts w:ascii="Times New Roman" w:eastAsia="Times New Roman" w:hAnsi="Times New Roman" w:cs="Times New Roman"/>
          <w:sz w:val="28"/>
          <w:szCs w:val="28"/>
        </w:rPr>
        <w:t>Фізкультурно-спортивна робота серед дітей забезпечується у 94 закладах з</w:t>
      </w:r>
      <w:r w:rsidRPr="00576AB4">
        <w:rPr>
          <w:rFonts w:ascii="Times New Roman" w:eastAsia="Times New Roman" w:hAnsi="Times New Roman" w:cs="Times New Roman"/>
          <w:sz w:val="28"/>
          <w:szCs w:val="28"/>
        </w:rPr>
        <w:t>а</w:t>
      </w:r>
      <w:r w:rsidRPr="00576AB4">
        <w:rPr>
          <w:rFonts w:ascii="Times New Roman" w:eastAsia="Times New Roman" w:hAnsi="Times New Roman" w:cs="Times New Roman"/>
          <w:sz w:val="28"/>
          <w:szCs w:val="28"/>
        </w:rPr>
        <w:t>гальної середньої освіти, 95 закладах дошкільної освіти, при 6 центрах дитячої та юнацької творчості діють спортивні гуртки. Спортивно-масову та фізкультурно-оздоровчу роботу організовують спеціалісти – фахівці з відповідною освітою.</w:t>
      </w:r>
    </w:p>
    <w:p w:rsidR="007A77F1" w:rsidRPr="00576AB4" w:rsidRDefault="00576AB4" w:rsidP="00BB6559">
      <w:pPr>
        <w:suppressAutoHyphens w:val="0"/>
        <w:spacing w:after="0"/>
        <w:ind w:left="57" w:firstLine="720"/>
        <w:jc w:val="both"/>
        <w:rPr>
          <w:rFonts w:ascii="Times New Roman" w:eastAsia="Times New Roman" w:hAnsi="Times New Roman" w:cs="Times New Roman"/>
          <w:sz w:val="28"/>
          <w:szCs w:val="28"/>
        </w:rPr>
      </w:pPr>
      <w:r w:rsidRPr="00576AB4">
        <w:rPr>
          <w:rFonts w:ascii="Times New Roman" w:eastAsia="Times New Roman" w:hAnsi="Times New Roman" w:cs="Times New Roman"/>
          <w:sz w:val="28"/>
          <w:szCs w:val="28"/>
        </w:rPr>
        <w:lastRenderedPageBreak/>
        <w:t>Спортивно-фізкультурні та реабілітаційні заходи, інформаційна робота  зді</w:t>
      </w:r>
      <w:r w:rsidRPr="00576AB4">
        <w:rPr>
          <w:rFonts w:ascii="Times New Roman" w:eastAsia="Times New Roman" w:hAnsi="Times New Roman" w:cs="Times New Roman"/>
          <w:sz w:val="28"/>
          <w:szCs w:val="28"/>
        </w:rPr>
        <w:t>й</w:t>
      </w:r>
      <w:r w:rsidRPr="00576AB4">
        <w:rPr>
          <w:rFonts w:ascii="Times New Roman" w:eastAsia="Times New Roman" w:hAnsi="Times New Roman" w:cs="Times New Roman"/>
          <w:sz w:val="28"/>
          <w:szCs w:val="28"/>
        </w:rPr>
        <w:t>снюються територіальними громадами.</w:t>
      </w:r>
    </w:p>
    <w:p w:rsidR="00F64CF7" w:rsidRPr="00F64CF7" w:rsidRDefault="00F64CF7" w:rsidP="00BB6559">
      <w:pPr>
        <w:spacing w:after="0"/>
        <w:jc w:val="center"/>
        <w:rPr>
          <w:rFonts w:ascii="Times New Roman" w:eastAsia="Times New Roman" w:hAnsi="Times New Roman" w:cs="Times New Roman"/>
          <w:sz w:val="28"/>
          <w:szCs w:val="28"/>
          <w:lang w:eastAsia="ru-RU"/>
        </w:rPr>
      </w:pPr>
      <w:r w:rsidRPr="00F64CF7">
        <w:rPr>
          <w:rFonts w:ascii="Times New Roman" w:eastAsia="Times New Roman" w:hAnsi="Times New Roman" w:cs="Times New Roman"/>
          <w:b/>
          <w:noProof/>
          <w:sz w:val="28"/>
          <w:szCs w:val="28"/>
        </w:rPr>
        <w:t>Соціальний захист населення</w:t>
      </w:r>
    </w:p>
    <w:p w:rsidR="00F64CF7" w:rsidRPr="00F64CF7" w:rsidRDefault="00F64CF7" w:rsidP="00BB6559">
      <w:pPr>
        <w:shd w:val="clear" w:color="auto" w:fill="FFFFFF"/>
        <w:spacing w:after="0"/>
        <w:ind w:firstLine="708"/>
        <w:jc w:val="both"/>
        <w:rPr>
          <w:rFonts w:ascii="Times New Roman" w:eastAsia="Times New Roman" w:hAnsi="Times New Roman" w:cs="Times New Roman"/>
          <w:bCs/>
          <w:kern w:val="2"/>
          <w:sz w:val="28"/>
          <w:szCs w:val="28"/>
          <w:lang w:eastAsia="ar-SA"/>
        </w:rPr>
      </w:pPr>
      <w:r w:rsidRPr="00F64CF7">
        <w:rPr>
          <w:rFonts w:ascii="Times New Roman" w:eastAsia="Times New Roman" w:hAnsi="Times New Roman" w:cs="Times New Roman"/>
          <w:bCs/>
          <w:kern w:val="2"/>
          <w:sz w:val="28"/>
          <w:szCs w:val="28"/>
          <w:lang w:eastAsia="ar-SA"/>
        </w:rPr>
        <w:t>Управління соціального захисту населення забезпечує надання державних соціальних гарантій мешканцям 6 територіальних громад Лубенського району (крім Лубенської міської територіальної громади).</w:t>
      </w:r>
    </w:p>
    <w:p w:rsidR="00F64CF7" w:rsidRPr="00F64CF7" w:rsidRDefault="00F64CF7" w:rsidP="00BB6559">
      <w:pPr>
        <w:spacing w:after="0"/>
        <w:ind w:firstLine="709"/>
        <w:jc w:val="both"/>
        <w:rPr>
          <w:rFonts w:ascii="Times New Roman" w:eastAsia="Times New Roman" w:hAnsi="Times New Roman" w:cs="Times New Roman"/>
          <w:sz w:val="28"/>
          <w:szCs w:val="28"/>
        </w:rPr>
      </w:pPr>
      <w:r w:rsidRPr="00F64CF7">
        <w:rPr>
          <w:rFonts w:ascii="Times New Roman" w:eastAsia="Times New Roman" w:hAnsi="Times New Roman" w:cs="Times New Roman"/>
          <w:sz w:val="28"/>
          <w:szCs w:val="28"/>
        </w:rPr>
        <w:t xml:space="preserve">Пріоритетними напрямками роботи є призначення та виплата всіх видів державної допомоги та компенсацій, забезпечення </w:t>
      </w:r>
      <w:r w:rsidRPr="00F64CF7">
        <w:rPr>
          <w:rFonts w:ascii="Times New Roman" w:hAnsi="Times New Roman" w:cs="Times New Roman"/>
          <w:sz w:val="28"/>
          <w:szCs w:val="28"/>
        </w:rPr>
        <w:t xml:space="preserve">соціальної підтримки та соціального захисту ветеранів війни та членів їх сімей, Захисників і Захисниць України, членів сімей загиблих (померлих) ветеранів війни, членів сімей загиблих (померлих) Захисників і Захисниць України, </w:t>
      </w:r>
      <w:r w:rsidRPr="00F64CF7">
        <w:rPr>
          <w:rFonts w:ascii="Times New Roman" w:eastAsia="Times New Roman" w:hAnsi="Times New Roman" w:cs="Times New Roman"/>
          <w:sz w:val="28"/>
          <w:szCs w:val="28"/>
        </w:rPr>
        <w:t xml:space="preserve">осіб з інвалідністю, постраждалих внаслідок Чорнобильської катастрофи та внутрішньо переміщених осіб. </w:t>
      </w:r>
    </w:p>
    <w:p w:rsidR="00F64CF7" w:rsidRPr="00F64CF7" w:rsidRDefault="00F64CF7" w:rsidP="00BB6559">
      <w:pPr>
        <w:spacing w:after="0"/>
        <w:ind w:firstLine="708"/>
        <w:jc w:val="both"/>
        <w:rPr>
          <w:rFonts w:ascii="Times New Roman" w:eastAsia="Times New Roman" w:hAnsi="Times New Roman" w:cs="Times New Roman"/>
          <w:kern w:val="2"/>
          <w:sz w:val="28"/>
          <w:szCs w:val="28"/>
          <w:lang w:eastAsia="ar-SA"/>
        </w:rPr>
      </w:pPr>
      <w:r w:rsidRPr="00F64CF7">
        <w:rPr>
          <w:rFonts w:ascii="Times New Roman" w:eastAsia="Times New Roman" w:hAnsi="Times New Roman" w:cs="Times New Roman"/>
          <w:kern w:val="2"/>
          <w:sz w:val="28"/>
          <w:szCs w:val="28"/>
          <w:lang w:eastAsia="ar-SA"/>
        </w:rPr>
        <w:t xml:space="preserve">65 адміністративних послуг соціального характеру надається мешканцям району спільно з територіальними громадами. </w:t>
      </w:r>
    </w:p>
    <w:p w:rsidR="00F64CF7" w:rsidRPr="00F64CF7" w:rsidRDefault="00F64CF7" w:rsidP="00BB6559">
      <w:pPr>
        <w:spacing w:after="0"/>
        <w:ind w:firstLine="709"/>
        <w:jc w:val="both"/>
        <w:rPr>
          <w:rFonts w:ascii="Times New Roman" w:hAnsi="Times New Roman" w:cs="Times New Roman"/>
          <w:bCs/>
          <w:iCs/>
          <w:sz w:val="28"/>
          <w:szCs w:val="28"/>
        </w:rPr>
      </w:pPr>
      <w:r w:rsidRPr="00F64CF7">
        <w:rPr>
          <w:rFonts w:ascii="Times New Roman" w:hAnsi="Times New Roman" w:cs="Times New Roman"/>
          <w:bCs/>
          <w:iCs/>
          <w:sz w:val="28"/>
          <w:szCs w:val="28"/>
        </w:rPr>
        <w:t>На обліку в управлінні постійно перебуває близько 9500 одержувачів різних видів державних допомог та компенсацій.</w:t>
      </w:r>
      <w:bookmarkStart w:id="1" w:name="_Hlk156907820"/>
      <w:r w:rsidRPr="00F64CF7">
        <w:rPr>
          <w:rFonts w:ascii="Times New Roman" w:hAnsi="Times New Roman" w:cs="Times New Roman"/>
          <w:bCs/>
          <w:iCs/>
          <w:sz w:val="28"/>
          <w:szCs w:val="28"/>
        </w:rPr>
        <w:t xml:space="preserve"> У 2024 році призначено та виплачено </w:t>
      </w:r>
      <w:r w:rsidRPr="00F64CF7">
        <w:rPr>
          <w:rFonts w:ascii="Times New Roman" w:hAnsi="Times New Roman" w:cs="Times New Roman"/>
          <w:sz w:val="28"/>
          <w:szCs w:val="28"/>
        </w:rPr>
        <w:t>допомоги</w:t>
      </w:r>
      <w:r w:rsidRPr="00F64CF7">
        <w:rPr>
          <w:rFonts w:ascii="Times New Roman" w:hAnsi="Times New Roman" w:cs="Times New Roman"/>
          <w:bCs/>
          <w:iCs/>
          <w:sz w:val="28"/>
          <w:szCs w:val="28"/>
        </w:rPr>
        <w:t xml:space="preserve"> на загальну суму 254 335 000 грн.</w:t>
      </w:r>
    </w:p>
    <w:p w:rsidR="00F64CF7" w:rsidRPr="00F64CF7" w:rsidRDefault="00F64CF7" w:rsidP="00BB6559">
      <w:pPr>
        <w:shd w:val="clear" w:color="auto" w:fill="FFFFFF"/>
        <w:spacing w:after="0"/>
        <w:ind w:firstLine="708"/>
        <w:jc w:val="both"/>
        <w:rPr>
          <w:rFonts w:ascii="Times New Roman" w:eastAsia="Times New Roman" w:hAnsi="Times New Roman" w:cs="Times New Roman"/>
          <w:b/>
          <w:bCs/>
          <w:noProof/>
          <w:sz w:val="28"/>
          <w:szCs w:val="28"/>
          <w:shd w:val="clear" w:color="auto" w:fill="FFFFFF"/>
        </w:rPr>
      </w:pPr>
      <w:r w:rsidRPr="00F64CF7">
        <w:rPr>
          <w:rFonts w:ascii="Times New Roman" w:hAnsi="Times New Roman" w:cs="Times New Roman"/>
          <w:sz w:val="28"/>
          <w:szCs w:val="28"/>
        </w:rPr>
        <w:t>В Єдиній інформаційній базі даних про внутрішньо переміщених осіб по 6 територіальних громадах Лубенського району зареєстровано 13402 внутрішньо переміщені особи</w:t>
      </w:r>
      <w:r w:rsidRPr="00F64CF7">
        <w:rPr>
          <w:rFonts w:ascii="Times New Roman" w:hAnsi="Times New Roman" w:cs="Times New Roman"/>
          <w:noProof/>
          <w:sz w:val="28"/>
          <w:szCs w:val="28"/>
        </w:rPr>
        <w:t xml:space="preserve">, у т.ч. 3069 дітей. </w:t>
      </w:r>
    </w:p>
    <w:bookmarkEnd w:id="1"/>
    <w:p w:rsidR="00F64CF7" w:rsidRPr="00F64CF7" w:rsidRDefault="00F64CF7" w:rsidP="00BB6559">
      <w:pPr>
        <w:spacing w:after="0"/>
        <w:ind w:firstLine="720"/>
        <w:jc w:val="both"/>
        <w:rPr>
          <w:rFonts w:ascii="Times New Roman" w:eastAsia="Times New Roman" w:hAnsi="Times New Roman" w:cs="Times New Roman"/>
          <w:kern w:val="2"/>
          <w:sz w:val="28"/>
          <w:szCs w:val="28"/>
          <w:lang w:eastAsia="ar-SA"/>
        </w:rPr>
      </w:pPr>
      <w:r w:rsidRPr="00F64CF7">
        <w:rPr>
          <w:rFonts w:ascii="Times New Roman" w:eastAsia="Times New Roman" w:hAnsi="Times New Roman" w:cs="Times New Roman"/>
          <w:kern w:val="2"/>
          <w:sz w:val="28"/>
          <w:szCs w:val="28"/>
          <w:lang w:eastAsia="ar-SA"/>
        </w:rPr>
        <w:t xml:space="preserve">Діє Рада з питань внутрішньо переміщених осіб при Лубенській районній державній (військовій) адміністрації. Найактуальніші питання, які піднімалися внутрішньо переміщеними особами і розглядалися на засіданнях Ради – це організація надання системної медичної, психологічної та реабілітаційної допомоги внутрішньо переміщеним особам; </w:t>
      </w:r>
      <w:r w:rsidRPr="00F64CF7">
        <w:rPr>
          <w:rFonts w:ascii="Times New Roman" w:eastAsia="Times New Roman" w:hAnsi="Times New Roman" w:cs="Times New Roman"/>
          <w:noProof/>
          <w:kern w:val="2"/>
          <w:sz w:val="28"/>
          <w:szCs w:val="28"/>
          <w:lang w:eastAsia="ar-SA"/>
        </w:rPr>
        <w:t>адвокація</w:t>
      </w:r>
      <w:r w:rsidRPr="00F64CF7">
        <w:rPr>
          <w:rFonts w:ascii="Times New Roman" w:eastAsia="Times New Roman" w:hAnsi="Times New Roman" w:cs="Times New Roman"/>
          <w:kern w:val="2"/>
          <w:sz w:val="28"/>
          <w:szCs w:val="28"/>
          <w:lang w:eastAsia="ar-SA"/>
        </w:rPr>
        <w:t xml:space="preserve"> прав жінок з числа внутрішньо переміщених осіб; працевлаштування внутрішньо переміщених осіб та залучення до активних програм зайнятості. П</w:t>
      </w:r>
      <w:r w:rsidRPr="00F64CF7">
        <w:rPr>
          <w:rFonts w:ascii="Times New Roman" w:hAnsi="Times New Roman" w:cs="Times New Roman"/>
          <w:kern w:val="2"/>
          <w:sz w:val="28"/>
          <w:szCs w:val="28"/>
        </w:rPr>
        <w:t>остійно обговорюються зміни в законодавстві щодо призначення допомоги на проживання внутрішньо переміщеним особам.</w:t>
      </w:r>
    </w:p>
    <w:p w:rsidR="00F64CF7" w:rsidRPr="00F64CF7" w:rsidRDefault="00F64CF7" w:rsidP="00BB6559">
      <w:pPr>
        <w:spacing w:after="0"/>
        <w:ind w:firstLine="708"/>
        <w:jc w:val="both"/>
        <w:rPr>
          <w:rFonts w:ascii="Times New Roman" w:eastAsia="Times New Roman" w:hAnsi="Times New Roman" w:cs="Times New Roman"/>
          <w:kern w:val="2"/>
          <w:sz w:val="28"/>
          <w:szCs w:val="28"/>
          <w:lang w:eastAsia="ar-SA"/>
        </w:rPr>
      </w:pPr>
      <w:r w:rsidRPr="00F64CF7">
        <w:rPr>
          <w:rFonts w:ascii="Times New Roman" w:eastAsia="Times New Roman" w:hAnsi="Times New Roman" w:cs="Times New Roman"/>
          <w:kern w:val="2"/>
          <w:sz w:val="28"/>
          <w:szCs w:val="28"/>
          <w:lang w:eastAsia="ar-SA"/>
        </w:rPr>
        <w:t>Питання соціальної підтримки ветеранів війни та членів їх сімей, членів сімей загиблих (померлих) ветеранів війни, членів сімей загиблих (померлих) Захисників і Захисниць України на сьогодні є пріоритетним.</w:t>
      </w:r>
    </w:p>
    <w:p w:rsidR="00F64CF7" w:rsidRPr="00F64CF7" w:rsidRDefault="00F64CF7" w:rsidP="00BB6559">
      <w:pPr>
        <w:spacing w:after="0"/>
        <w:ind w:firstLine="709"/>
        <w:jc w:val="both"/>
        <w:rPr>
          <w:rFonts w:ascii="Times New Roman" w:hAnsi="Times New Roman" w:cs="Times New Roman"/>
          <w:sz w:val="28"/>
          <w:szCs w:val="28"/>
        </w:rPr>
      </w:pPr>
      <w:r w:rsidRPr="00F64CF7">
        <w:rPr>
          <w:rFonts w:ascii="Times New Roman" w:hAnsi="Times New Roman" w:cs="Times New Roman"/>
          <w:sz w:val="28"/>
          <w:szCs w:val="28"/>
        </w:rPr>
        <w:t>Забезпечується виконання державних програм соціального захисту ветеранів війни та членів їх сімей, осіб, які мають особливі заслуги перед Батьківщиною, членів сімей загиблих (померлих) ветеранів війни, членів сімей загиблих (померлих) Захисників і Захисниць України.</w:t>
      </w:r>
    </w:p>
    <w:p w:rsidR="00F64CF7" w:rsidRPr="00F64CF7" w:rsidRDefault="00F64CF7" w:rsidP="00BB6559">
      <w:pPr>
        <w:spacing w:after="0"/>
        <w:ind w:firstLine="709"/>
        <w:jc w:val="both"/>
        <w:rPr>
          <w:rFonts w:ascii="Times New Roman" w:hAnsi="Times New Roman" w:cs="Times New Roman"/>
          <w:sz w:val="28"/>
          <w:szCs w:val="28"/>
        </w:rPr>
      </w:pPr>
      <w:r w:rsidRPr="00F64CF7">
        <w:rPr>
          <w:rFonts w:ascii="Times New Roman" w:hAnsi="Times New Roman" w:cs="Times New Roman"/>
          <w:spacing w:val="2"/>
          <w:sz w:val="28"/>
          <w:szCs w:val="28"/>
        </w:rPr>
        <w:t xml:space="preserve">Зокрема, </w:t>
      </w:r>
      <w:r w:rsidRPr="00F64CF7">
        <w:rPr>
          <w:rFonts w:ascii="Times New Roman" w:hAnsi="Times New Roman" w:cs="Times New Roman"/>
          <w:sz w:val="28"/>
          <w:szCs w:val="28"/>
        </w:rPr>
        <w:t xml:space="preserve">у 2024 році виплачено компенсацію для придбання житла 8 особам з числа громадян, які захищали незалежність, суверенітет та територіальну цілісність України на загальну суму 15 127 400 грн., з яких 3 особи з інвалідністю внаслідок війни, 5 учасників бойових дій з числа внутрішньо перемішених осіб. </w:t>
      </w:r>
    </w:p>
    <w:p w:rsidR="00F64CF7" w:rsidRPr="00F64CF7" w:rsidRDefault="00F64CF7" w:rsidP="00BB6559">
      <w:pPr>
        <w:spacing w:after="0"/>
        <w:ind w:firstLine="709"/>
        <w:jc w:val="both"/>
        <w:rPr>
          <w:rFonts w:ascii="Times New Roman" w:hAnsi="Times New Roman" w:cs="Times New Roman"/>
          <w:sz w:val="28"/>
          <w:szCs w:val="28"/>
        </w:rPr>
      </w:pPr>
      <w:r w:rsidRPr="00F64CF7">
        <w:rPr>
          <w:rFonts w:ascii="Times New Roman" w:hAnsi="Times New Roman" w:cs="Times New Roman"/>
          <w:noProof/>
          <w:sz w:val="28"/>
          <w:szCs w:val="28"/>
        </w:rPr>
        <w:lastRenderedPageBreak/>
        <w:t>В рамках реалізації Комплексної програми реабілітації, інтеграції та соціального захисту Захисників та Захисниць України, членів сімей загиблих Полтавської області на 2023-2025 роки послуги із соціального відновлення особам з інвалідністю внаслідок війни з числа Захисників і Захисниць  України та членам їх сімей (на базі ПрАТ «Миргородкурорт») отримали 21 особа</w:t>
      </w:r>
      <w:r w:rsidRPr="00F64CF7">
        <w:rPr>
          <w:rFonts w:ascii="Times New Roman" w:hAnsi="Times New Roman" w:cs="Times New Roman"/>
          <w:sz w:val="28"/>
          <w:szCs w:val="28"/>
        </w:rPr>
        <w:t xml:space="preserve"> на загальну суму 229 500 грн.</w:t>
      </w:r>
    </w:p>
    <w:p w:rsidR="00F64CF7" w:rsidRPr="00F64CF7" w:rsidRDefault="00F64CF7" w:rsidP="00BB6559">
      <w:pPr>
        <w:spacing w:after="0"/>
        <w:ind w:firstLine="709"/>
        <w:jc w:val="both"/>
        <w:rPr>
          <w:rFonts w:ascii="Times New Roman" w:eastAsia="Times New Roman" w:hAnsi="Times New Roman" w:cs="Times New Roman"/>
          <w:kern w:val="2"/>
          <w:sz w:val="28"/>
          <w:szCs w:val="28"/>
          <w:lang w:eastAsia="ar-SA"/>
        </w:rPr>
      </w:pPr>
      <w:r w:rsidRPr="00F64CF7">
        <w:rPr>
          <w:rFonts w:ascii="Times New Roman" w:eastAsia="Times New Roman" w:hAnsi="Times New Roman" w:cs="Times New Roman"/>
          <w:kern w:val="2"/>
          <w:sz w:val="28"/>
          <w:szCs w:val="28"/>
          <w:lang w:bidi="uk-UA"/>
        </w:rPr>
        <w:t>На виконання заходів</w:t>
      </w:r>
      <w:r w:rsidRPr="00F64CF7">
        <w:rPr>
          <w:rFonts w:ascii="Times New Roman" w:eastAsia="Times New Roman" w:hAnsi="Times New Roman" w:cs="Times New Roman"/>
          <w:kern w:val="2"/>
          <w:sz w:val="28"/>
          <w:szCs w:val="28"/>
          <w:lang w:eastAsia="ar-SA"/>
        </w:rPr>
        <w:t xml:space="preserve"> Комплексної програми соціального захисту населення Полтавської області на 2021-2025 роки </w:t>
      </w:r>
      <w:r w:rsidRPr="00F64CF7">
        <w:rPr>
          <w:rFonts w:ascii="Times New Roman" w:eastAsia="Times New Roman" w:hAnsi="Times New Roman" w:cs="Times New Roman"/>
          <w:kern w:val="2"/>
          <w:sz w:val="28"/>
          <w:szCs w:val="28"/>
          <w:lang w:bidi="uk-UA"/>
        </w:rPr>
        <w:t>проведено роботу для забезпечення виплати за рахунок коштів обласного бюджету різних видів грошової допомоги</w:t>
      </w:r>
      <w:r w:rsidRPr="00F64CF7">
        <w:rPr>
          <w:rFonts w:ascii="Times New Roman" w:eastAsia="Times New Roman" w:hAnsi="Times New Roman" w:cs="Times New Roman"/>
          <w:kern w:val="2"/>
          <w:sz w:val="28"/>
          <w:szCs w:val="28"/>
          <w:lang w:eastAsia="ar-SA"/>
        </w:rPr>
        <w:t xml:space="preserve"> членам сімей загиблих (померлих) Захисників і Захисниць України.</w:t>
      </w:r>
    </w:p>
    <w:p w:rsidR="00F64CF7" w:rsidRPr="00F64CF7" w:rsidRDefault="00F64CF7" w:rsidP="00BB6559">
      <w:pPr>
        <w:spacing w:after="0"/>
        <w:ind w:firstLine="708"/>
        <w:jc w:val="both"/>
        <w:rPr>
          <w:rFonts w:ascii="Times New Roman" w:hAnsi="Times New Roman" w:cs="Times New Roman"/>
          <w:sz w:val="28"/>
          <w:szCs w:val="28"/>
        </w:rPr>
      </w:pPr>
      <w:r w:rsidRPr="00F64CF7">
        <w:rPr>
          <w:rFonts w:ascii="Times New Roman" w:hAnsi="Times New Roman" w:cs="Times New Roman"/>
          <w:sz w:val="28"/>
          <w:szCs w:val="28"/>
        </w:rPr>
        <w:t xml:space="preserve">У 2024 році проведено роботу з відбору кандидатів на посаду фахівця із супроводу ветеранів війни та демобілізованих осіб у всі сім територіальних громад району. </w:t>
      </w:r>
      <w:r w:rsidRPr="00F64CF7">
        <w:rPr>
          <w:rFonts w:ascii="Times New Roman" w:hAnsi="Times New Roman" w:cs="Times New Roman"/>
          <w:noProof/>
          <w:sz w:val="28"/>
          <w:szCs w:val="28"/>
        </w:rPr>
        <w:t xml:space="preserve">Станом на 31.12.2024 працевлаштовано 11 осіб, з яких 7 є ветеранами війни або членами їх сімей. </w:t>
      </w:r>
    </w:p>
    <w:p w:rsidR="00F64CF7" w:rsidRPr="00F64CF7" w:rsidRDefault="00F64CF7" w:rsidP="00BB6559">
      <w:pPr>
        <w:spacing w:after="0"/>
        <w:ind w:firstLine="658"/>
        <w:jc w:val="both"/>
        <w:rPr>
          <w:rFonts w:ascii="Times New Roman" w:eastAsia="Times New Roman" w:hAnsi="Times New Roman" w:cs="Times New Roman"/>
          <w:kern w:val="2"/>
          <w:sz w:val="28"/>
          <w:szCs w:val="28"/>
          <w:lang w:eastAsia="ar-SA"/>
        </w:rPr>
      </w:pPr>
      <w:r w:rsidRPr="00F64CF7">
        <w:rPr>
          <w:rFonts w:ascii="Times New Roman" w:eastAsia="Times New Roman" w:hAnsi="Times New Roman" w:cs="Times New Roman"/>
          <w:kern w:val="2"/>
          <w:sz w:val="28"/>
          <w:szCs w:val="28"/>
          <w:lang w:eastAsia="ar-SA"/>
        </w:rPr>
        <w:t>На території 6 територіальних громад Лубенського району мешкають 2614 громадян, постраждалих внаслідок Чорнобильської катастрофи.</w:t>
      </w:r>
    </w:p>
    <w:p w:rsidR="00F64CF7" w:rsidRPr="00F64CF7" w:rsidRDefault="00F64CF7" w:rsidP="00BB6559">
      <w:pPr>
        <w:spacing w:after="0"/>
        <w:ind w:firstLine="658"/>
        <w:jc w:val="both"/>
        <w:rPr>
          <w:rFonts w:ascii="Times New Roman" w:eastAsia="Times New Roman" w:hAnsi="Times New Roman" w:cs="Times New Roman"/>
          <w:sz w:val="28"/>
          <w:szCs w:val="28"/>
        </w:rPr>
      </w:pPr>
      <w:r w:rsidRPr="00F64CF7">
        <w:rPr>
          <w:rFonts w:ascii="Times New Roman" w:eastAsia="Times New Roman" w:hAnsi="Times New Roman" w:cs="Times New Roman"/>
          <w:sz w:val="28"/>
          <w:szCs w:val="28"/>
        </w:rPr>
        <w:t>Всі вони відповідно до законодавства одержують компенсаційні виплати і допомоги за рахунок коштів державного бюджету та додаткові соціальні гарантії за рахунок коштів обласного бюджету.</w:t>
      </w:r>
    </w:p>
    <w:p w:rsidR="00F64CF7" w:rsidRPr="00F64CF7" w:rsidRDefault="00F64CF7" w:rsidP="00BB6559">
      <w:pPr>
        <w:spacing w:after="0"/>
        <w:ind w:firstLine="658"/>
        <w:jc w:val="both"/>
        <w:rPr>
          <w:rFonts w:ascii="Times New Roman" w:eastAsia="Times New Roman" w:hAnsi="Times New Roman" w:cs="Times New Roman"/>
          <w:kern w:val="2"/>
          <w:sz w:val="28"/>
          <w:szCs w:val="28"/>
          <w:lang w:eastAsia="ar-SA"/>
        </w:rPr>
      </w:pPr>
      <w:r w:rsidRPr="00F64CF7">
        <w:rPr>
          <w:rFonts w:ascii="Times New Roman" w:eastAsia="Times New Roman" w:hAnsi="Times New Roman" w:cs="Times New Roman"/>
          <w:kern w:val="2"/>
          <w:sz w:val="28"/>
          <w:szCs w:val="28"/>
          <w:lang w:eastAsia="ar-SA"/>
        </w:rPr>
        <w:t>Зокрема, у 2024 році оздоровлено в санаторно-курортних закладах Полтавської області за рахунок коштів обласного бюджету 35 осіб, які постраждали внаслідок Чорнобильської катастрофи 1 категорії, на суму 398 700 грн.</w:t>
      </w:r>
    </w:p>
    <w:p w:rsidR="00F64CF7" w:rsidRPr="00F64CF7" w:rsidRDefault="00F64CF7" w:rsidP="00BB6559">
      <w:pPr>
        <w:spacing w:after="0"/>
        <w:ind w:firstLine="658"/>
        <w:jc w:val="both"/>
        <w:rPr>
          <w:rFonts w:ascii="Times New Roman" w:eastAsia="Times New Roman" w:hAnsi="Times New Roman" w:cs="Times New Roman"/>
          <w:noProof/>
          <w:kern w:val="2"/>
          <w:sz w:val="28"/>
          <w:szCs w:val="28"/>
          <w:lang w:eastAsia="ar-SA"/>
        </w:rPr>
      </w:pPr>
      <w:r w:rsidRPr="00F64CF7">
        <w:rPr>
          <w:rFonts w:ascii="Times New Roman" w:eastAsia="Times New Roman" w:hAnsi="Times New Roman" w:cs="Times New Roman"/>
          <w:kern w:val="2"/>
          <w:sz w:val="28"/>
          <w:szCs w:val="28"/>
          <w:lang w:eastAsia="ar-SA"/>
        </w:rPr>
        <w:t xml:space="preserve">Проведена виплата одноразової допомоги 210 особам, які мають </w:t>
      </w:r>
      <w:r w:rsidRPr="00F64CF7">
        <w:rPr>
          <w:rFonts w:ascii="Times New Roman" w:eastAsia="Times New Roman" w:hAnsi="Times New Roman" w:cs="Times New Roman"/>
          <w:noProof/>
          <w:kern w:val="2"/>
          <w:sz w:val="28"/>
          <w:szCs w:val="28"/>
          <w:lang w:eastAsia="ar-SA"/>
        </w:rPr>
        <w:t>статус  вдови учасника ліквідації наслідків аварії на Чорнобильській АЕС на суму 840 000 грн.</w:t>
      </w:r>
    </w:p>
    <w:p w:rsidR="00F64CF7" w:rsidRPr="00F64CF7" w:rsidRDefault="00F64CF7" w:rsidP="00BB6559">
      <w:pPr>
        <w:spacing w:after="0"/>
        <w:ind w:firstLine="658"/>
        <w:jc w:val="both"/>
        <w:rPr>
          <w:rFonts w:ascii="Times New Roman" w:eastAsia="Times New Roman" w:hAnsi="Times New Roman" w:cs="Times New Roman"/>
          <w:noProof/>
          <w:kern w:val="2"/>
          <w:sz w:val="28"/>
          <w:szCs w:val="28"/>
          <w:lang w:eastAsia="ar-SA"/>
        </w:rPr>
      </w:pPr>
      <w:r w:rsidRPr="00F64CF7">
        <w:rPr>
          <w:rFonts w:ascii="Times New Roman" w:eastAsia="Times New Roman" w:hAnsi="Times New Roman" w:cs="Times New Roman"/>
          <w:noProof/>
          <w:kern w:val="2"/>
          <w:sz w:val="28"/>
          <w:szCs w:val="28"/>
          <w:lang w:eastAsia="ar-SA"/>
        </w:rPr>
        <w:t xml:space="preserve">У минулому році 41 дитина з інвалідністю отримала реабілітаційні послуги в реабілітаційних установах на загальну суму 821 000 грн. </w:t>
      </w:r>
    </w:p>
    <w:p w:rsidR="00F64CF7" w:rsidRPr="00F64CF7" w:rsidRDefault="00F64CF7" w:rsidP="00BB6559">
      <w:pPr>
        <w:shd w:val="clear" w:color="auto" w:fill="FFFFFF"/>
        <w:tabs>
          <w:tab w:val="left" w:pos="767"/>
          <w:tab w:val="left" w:pos="6946"/>
        </w:tabs>
        <w:spacing w:after="0"/>
        <w:jc w:val="both"/>
        <w:rPr>
          <w:rFonts w:ascii="Times New Roman" w:eastAsia="Times New Roman" w:hAnsi="Times New Roman" w:cs="Times New Roman"/>
          <w:kern w:val="2"/>
          <w:sz w:val="28"/>
          <w:szCs w:val="28"/>
          <w:lang w:eastAsia="ar-SA"/>
        </w:rPr>
      </w:pPr>
      <w:r w:rsidRPr="00F64CF7">
        <w:rPr>
          <w:rFonts w:ascii="Times New Roman" w:eastAsia="Times New Roman" w:hAnsi="Times New Roman" w:cs="Times New Roman"/>
          <w:kern w:val="2"/>
          <w:sz w:val="28"/>
          <w:szCs w:val="28"/>
          <w:lang w:eastAsia="ar-SA"/>
        </w:rPr>
        <w:t xml:space="preserve">         Ведеться облік багатодітних сімей по 6 громадах Лубенського району. Станом на 31.12.2024 на Єдиному обліку багатодітних сімей перебуває 638 родин, де виховується 2243 дитини, з яких в трьох сім’ях виховується десять і більше дітей. </w:t>
      </w:r>
    </w:p>
    <w:p w:rsidR="00F64CF7" w:rsidRPr="00F64CF7" w:rsidRDefault="00F64CF7" w:rsidP="00BB6559">
      <w:pPr>
        <w:spacing w:after="0"/>
        <w:ind w:firstLine="708"/>
        <w:jc w:val="both"/>
        <w:rPr>
          <w:rFonts w:ascii="Times New Roman" w:eastAsia="Times New Roman" w:hAnsi="Times New Roman" w:cs="Times New Roman"/>
          <w:kern w:val="2"/>
          <w:sz w:val="28"/>
          <w:szCs w:val="28"/>
          <w:lang w:eastAsia="ar-SA"/>
        </w:rPr>
      </w:pPr>
      <w:r w:rsidRPr="00F64CF7">
        <w:rPr>
          <w:rFonts w:ascii="Times New Roman" w:eastAsia="Times New Roman" w:hAnsi="Times New Roman" w:cs="Times New Roman"/>
          <w:kern w:val="2"/>
          <w:sz w:val="28"/>
          <w:szCs w:val="28"/>
          <w:lang w:eastAsia="ar-SA"/>
        </w:rPr>
        <w:t>У 2024 році продовжено роботу по виконанню заходів щодо реалізації державної політики у сфері протидії домашнього насильства та торгівлі людьми, забезпечення рівних прав та можливостей жінок і чоловіків.</w:t>
      </w:r>
    </w:p>
    <w:p w:rsidR="00F64CF7" w:rsidRPr="00F64CF7" w:rsidRDefault="00F64CF7" w:rsidP="00BB6559">
      <w:pPr>
        <w:shd w:val="clear" w:color="auto" w:fill="FFFFFF"/>
        <w:tabs>
          <w:tab w:val="left" w:pos="767"/>
          <w:tab w:val="left" w:pos="6946"/>
        </w:tabs>
        <w:spacing w:after="0"/>
        <w:jc w:val="both"/>
        <w:rPr>
          <w:rFonts w:ascii="Times New Roman" w:eastAsia="Times New Roman" w:hAnsi="Times New Roman" w:cs="Times New Roman"/>
          <w:kern w:val="2"/>
          <w:sz w:val="28"/>
          <w:szCs w:val="28"/>
          <w:lang w:eastAsia="ar-SA"/>
        </w:rPr>
      </w:pPr>
      <w:r w:rsidRPr="00F64CF7">
        <w:rPr>
          <w:rFonts w:ascii="Times New Roman" w:eastAsia="Times New Roman" w:hAnsi="Times New Roman" w:cs="Times New Roman"/>
          <w:color w:val="FF0000"/>
          <w:kern w:val="2"/>
          <w:sz w:val="28"/>
          <w:szCs w:val="28"/>
          <w:lang w:eastAsia="ar-SA"/>
        </w:rPr>
        <w:t xml:space="preserve">        </w:t>
      </w:r>
      <w:r w:rsidRPr="00F64CF7">
        <w:rPr>
          <w:rFonts w:ascii="Times New Roman" w:eastAsia="Times New Roman" w:hAnsi="Times New Roman" w:cs="Times New Roman"/>
          <w:color w:val="FF0000"/>
          <w:kern w:val="2"/>
          <w:sz w:val="28"/>
          <w:szCs w:val="28"/>
          <w:lang w:eastAsia="ar-SA"/>
        </w:rPr>
        <w:tab/>
      </w:r>
      <w:r w:rsidRPr="00F64CF7">
        <w:rPr>
          <w:rFonts w:ascii="Times New Roman" w:eastAsia="Times New Roman" w:hAnsi="Times New Roman" w:cs="Times New Roman"/>
          <w:kern w:val="2"/>
          <w:sz w:val="28"/>
          <w:szCs w:val="28"/>
          <w:lang w:eastAsia="ar-SA"/>
        </w:rPr>
        <w:t xml:space="preserve">Налагоджена постійна робота Районної ради з гендерних питань та проблем сім’ї при райдержадміністрації. </w:t>
      </w:r>
    </w:p>
    <w:p w:rsidR="00720EC7" w:rsidRPr="00141D53" w:rsidRDefault="005454E7" w:rsidP="00BB6559">
      <w:pPr>
        <w:tabs>
          <w:tab w:val="left" w:pos="3615"/>
        </w:tabs>
        <w:suppressAutoHyphens w:val="0"/>
        <w:spacing w:after="0"/>
        <w:jc w:val="center"/>
        <w:rPr>
          <w:rFonts w:ascii="Times New Roman" w:eastAsia="Times New Roman" w:hAnsi="Times New Roman" w:cs="Times New Roman"/>
          <w:b/>
          <w:noProof/>
          <w:sz w:val="28"/>
          <w:szCs w:val="28"/>
          <w:lang w:eastAsia="ru-RU"/>
        </w:rPr>
      </w:pPr>
      <w:r>
        <w:rPr>
          <w:rFonts w:ascii="Times New Roman" w:eastAsia="Times New Roman" w:hAnsi="Times New Roman" w:cs="Times New Roman"/>
          <w:b/>
          <w:noProof/>
          <w:sz w:val="28"/>
          <w:szCs w:val="28"/>
          <w:lang w:eastAsia="ru-RU"/>
        </w:rPr>
        <w:t>Захист прав</w:t>
      </w:r>
      <w:r w:rsidR="00924DF8" w:rsidRPr="00141D53">
        <w:rPr>
          <w:rFonts w:ascii="Times New Roman" w:eastAsia="Times New Roman" w:hAnsi="Times New Roman" w:cs="Times New Roman"/>
          <w:b/>
          <w:noProof/>
          <w:sz w:val="28"/>
          <w:szCs w:val="28"/>
          <w:lang w:eastAsia="ru-RU"/>
        </w:rPr>
        <w:t xml:space="preserve"> дітей</w:t>
      </w:r>
    </w:p>
    <w:p w:rsidR="007A0535" w:rsidRPr="00141D53" w:rsidRDefault="0039413D" w:rsidP="00BB6559">
      <w:pPr>
        <w:suppressAutoHyphens w:val="0"/>
        <w:spacing w:after="0"/>
        <w:ind w:firstLine="720"/>
        <w:jc w:val="both"/>
        <w:rPr>
          <w:rFonts w:ascii="Times New Roman" w:eastAsia="Times New Roman" w:hAnsi="Times New Roman" w:cs="Times New Roman"/>
          <w:sz w:val="28"/>
          <w:szCs w:val="28"/>
          <w:lang w:eastAsia="ru-RU"/>
        </w:rPr>
      </w:pPr>
      <w:r w:rsidRPr="00141D53">
        <w:rPr>
          <w:rFonts w:ascii="Times New Roman" w:eastAsia="Times New Roman" w:hAnsi="Times New Roman" w:cs="Times New Roman"/>
          <w:sz w:val="28"/>
          <w:szCs w:val="28"/>
          <w:lang w:eastAsia="ru-RU"/>
        </w:rPr>
        <w:t>Діяльність у сфері забезпечення організаційно – правових умов соціального захисту дітей, зокрема, дітей – сиріт та дітей, позбавлених батьківського піклування, дітей, які опинилися у складних життєвих обставинах, здійснює служба у справах дітей райдержадміністрації</w:t>
      </w:r>
      <w:r w:rsidR="007A0535">
        <w:rPr>
          <w:rFonts w:ascii="Times New Roman" w:eastAsia="Times New Roman" w:hAnsi="Times New Roman" w:cs="Times New Roman"/>
          <w:sz w:val="28"/>
          <w:szCs w:val="28"/>
          <w:lang w:eastAsia="ru-RU"/>
        </w:rPr>
        <w:t>.</w:t>
      </w:r>
    </w:p>
    <w:p w:rsidR="0039413D" w:rsidRPr="00141D53" w:rsidRDefault="007A0535" w:rsidP="00BB6559">
      <w:pPr>
        <w:tabs>
          <w:tab w:val="left" w:pos="720"/>
        </w:tabs>
        <w:suppressAutoHyphens w:val="0"/>
        <w:spacing w:after="0"/>
        <w:jc w:val="both"/>
        <w:rPr>
          <w:rFonts w:ascii="Times New Roman" w:eastAsia="Times New Roman" w:hAnsi="Times New Roman" w:cs="Times New Roman"/>
          <w:noProof/>
          <w:sz w:val="28"/>
          <w:szCs w:val="28"/>
          <w:lang w:eastAsia="ru-RU"/>
        </w:rPr>
      </w:pPr>
      <w:r>
        <w:rPr>
          <w:rFonts w:ascii="Times New Roman" w:eastAsia="Times New Roman" w:hAnsi="Times New Roman" w:cs="Times New Roman"/>
          <w:sz w:val="28"/>
          <w:szCs w:val="28"/>
          <w:lang w:eastAsia="ru-RU"/>
        </w:rPr>
        <w:lastRenderedPageBreak/>
        <w:tab/>
        <w:t>С</w:t>
      </w:r>
      <w:r w:rsidR="0039413D" w:rsidRPr="00141D53">
        <w:rPr>
          <w:rFonts w:ascii="Times New Roman" w:eastAsia="Times New Roman" w:hAnsi="Times New Roman" w:cs="Times New Roman"/>
          <w:sz w:val="28"/>
          <w:szCs w:val="28"/>
          <w:lang w:eastAsia="ru-RU"/>
        </w:rPr>
        <w:t>лужба у справах дітей Лубенської райвійськадміністрації провадить діял</w:t>
      </w:r>
      <w:r w:rsidR="0039413D" w:rsidRPr="00141D53">
        <w:rPr>
          <w:rFonts w:ascii="Times New Roman" w:eastAsia="Times New Roman" w:hAnsi="Times New Roman" w:cs="Times New Roman"/>
          <w:sz w:val="28"/>
          <w:szCs w:val="28"/>
          <w:lang w:eastAsia="ru-RU"/>
        </w:rPr>
        <w:t>ь</w:t>
      </w:r>
      <w:r w:rsidR="0039413D" w:rsidRPr="00141D53">
        <w:rPr>
          <w:rFonts w:ascii="Times New Roman" w:eastAsia="Times New Roman" w:hAnsi="Times New Roman" w:cs="Times New Roman"/>
          <w:sz w:val="28"/>
          <w:szCs w:val="28"/>
          <w:lang w:eastAsia="ru-RU"/>
        </w:rPr>
        <w:t xml:space="preserve">ність з усиновлення дітей – сиріт, дітей, позбавлених </w:t>
      </w:r>
      <w:r w:rsidR="0039413D" w:rsidRPr="00141D53">
        <w:rPr>
          <w:rFonts w:ascii="Times New Roman" w:eastAsia="Times New Roman" w:hAnsi="Times New Roman" w:cs="Times New Roman"/>
          <w:noProof/>
          <w:sz w:val="28"/>
          <w:szCs w:val="28"/>
          <w:lang w:eastAsia="ru-RU"/>
        </w:rPr>
        <w:t xml:space="preserve">батьківського піклування,  з питань функціонування прийомних сімей, дитячих будинків сімейного типу,  здійснення нагляду за сім’ями усиновлювачів по Оржицькій, Новооржицькій, Чорнухинській селищних радах.  На території Чорнухинської селищної ради функціонує 1 прийомна сім’я, у ній виховується 2 дітей, Новооржицької селищної ради –  2 прийомні сім’ї, 3 дітей, Оржицької селищної ради – 5 прийомних сімей, 10 дітей. У 2024 році створена 1 прийомна сім’я у Оржицькій громаді.  </w:t>
      </w:r>
    </w:p>
    <w:p w:rsidR="0039413D" w:rsidRPr="00141D53" w:rsidRDefault="0039413D" w:rsidP="00BB6559">
      <w:pPr>
        <w:suppressAutoHyphens w:val="0"/>
        <w:spacing w:after="0"/>
        <w:jc w:val="both"/>
        <w:rPr>
          <w:rFonts w:ascii="Times New Roman" w:eastAsia="Times New Roman" w:hAnsi="Times New Roman" w:cs="Times New Roman"/>
          <w:noProof/>
          <w:sz w:val="28"/>
          <w:szCs w:val="28"/>
          <w:lang w:eastAsia="ru-RU"/>
        </w:rPr>
      </w:pPr>
      <w:r w:rsidRPr="00141D53">
        <w:rPr>
          <w:rFonts w:ascii="Times New Roman" w:eastAsia="Times New Roman" w:hAnsi="Times New Roman" w:cs="Times New Roman"/>
          <w:noProof/>
          <w:sz w:val="28"/>
          <w:szCs w:val="28"/>
          <w:lang w:eastAsia="ru-RU"/>
        </w:rPr>
        <w:t xml:space="preserve">       Службою оформлені 17 анкет на дітей – сиріт, дітей, позбавлених батьківського піклування, які мають правові підстави для усиновлення та походять із зазначених громад. Нагляд здійснюється за 14 усиновленими громадянами України дітьми. На обліку служби перебувають 1 родина кандидатів в прийомні батьки та  2 родини - кандидатів в усиновлювачі.</w:t>
      </w:r>
      <w:r w:rsidR="00704F20">
        <w:rPr>
          <w:rFonts w:ascii="Times New Roman" w:eastAsia="Times New Roman" w:hAnsi="Times New Roman" w:cs="Times New Roman"/>
          <w:noProof/>
          <w:sz w:val="28"/>
          <w:szCs w:val="28"/>
          <w:lang w:eastAsia="ru-RU"/>
        </w:rPr>
        <w:t xml:space="preserve"> </w:t>
      </w:r>
      <w:r w:rsidRPr="00141D53">
        <w:rPr>
          <w:rFonts w:ascii="Times New Roman" w:eastAsia="Times New Roman" w:hAnsi="Times New Roman" w:cs="Times New Roman"/>
          <w:noProof/>
          <w:sz w:val="28"/>
          <w:szCs w:val="28"/>
          <w:lang w:eastAsia="ru-RU"/>
        </w:rPr>
        <w:t xml:space="preserve">За період 2024 року по Чорнухинській громаді у 3 родинах відбулося  внутрісімейне усиновлення. </w:t>
      </w:r>
    </w:p>
    <w:p w:rsidR="002716E0" w:rsidRPr="004B6507" w:rsidRDefault="0039413D" w:rsidP="00BB6559">
      <w:pPr>
        <w:tabs>
          <w:tab w:val="left" w:pos="540"/>
        </w:tabs>
        <w:suppressAutoHyphens w:val="0"/>
        <w:spacing w:after="0"/>
        <w:jc w:val="both"/>
        <w:rPr>
          <w:rFonts w:ascii="Times New Roman" w:eastAsia="Times New Roman" w:hAnsi="Times New Roman" w:cs="Times New Roman"/>
          <w:noProof/>
          <w:sz w:val="28"/>
          <w:szCs w:val="28"/>
          <w:lang w:eastAsia="ru-RU"/>
        </w:rPr>
      </w:pPr>
      <w:r w:rsidRPr="00141D53">
        <w:rPr>
          <w:rFonts w:ascii="Times New Roman" w:eastAsia="Times New Roman" w:hAnsi="Times New Roman" w:cs="Times New Roman"/>
          <w:noProof/>
          <w:sz w:val="28"/>
          <w:szCs w:val="28"/>
          <w:lang w:eastAsia="ru-RU"/>
        </w:rPr>
        <w:t xml:space="preserve">       У 2024 році проведені  засідання Комісії з питань захисту прав дитини при райдержадміністрації, рішенням якої створена  прийомна сім’я в Оржицькій громаді. </w:t>
      </w:r>
      <w:r w:rsidR="00523D14">
        <w:rPr>
          <w:rFonts w:ascii="Times New Roman" w:eastAsia="Times New Roman" w:hAnsi="Times New Roman" w:cs="Times New Roman"/>
          <w:noProof/>
          <w:color w:val="000000"/>
          <w:sz w:val="28"/>
          <w:szCs w:val="28"/>
          <w:shd w:val="clear" w:color="auto" w:fill="FFFFFF"/>
          <w:lang w:eastAsia="ru-RU"/>
        </w:rPr>
        <w:t>З</w:t>
      </w:r>
      <w:r w:rsidRPr="00141D53">
        <w:rPr>
          <w:rFonts w:ascii="Times New Roman" w:eastAsia="Times New Roman" w:hAnsi="Times New Roman" w:cs="Times New Roman"/>
          <w:noProof/>
          <w:color w:val="000000"/>
          <w:sz w:val="28"/>
          <w:szCs w:val="28"/>
          <w:shd w:val="clear" w:color="auto" w:fill="FFFFFF"/>
          <w:lang w:eastAsia="ru-RU"/>
        </w:rPr>
        <w:t>дійсн</w:t>
      </w:r>
      <w:r w:rsidR="00523D14">
        <w:rPr>
          <w:rFonts w:ascii="Times New Roman" w:eastAsia="Times New Roman" w:hAnsi="Times New Roman" w:cs="Times New Roman"/>
          <w:noProof/>
          <w:color w:val="000000"/>
          <w:sz w:val="28"/>
          <w:szCs w:val="28"/>
          <w:shd w:val="clear" w:color="auto" w:fill="FFFFFF"/>
          <w:lang w:eastAsia="ru-RU"/>
        </w:rPr>
        <w:t>ено</w:t>
      </w:r>
      <w:r w:rsidRPr="00141D53">
        <w:rPr>
          <w:rFonts w:ascii="Times New Roman" w:eastAsia="Times New Roman" w:hAnsi="Times New Roman" w:cs="Times New Roman"/>
          <w:noProof/>
          <w:color w:val="000000"/>
          <w:sz w:val="28"/>
          <w:szCs w:val="28"/>
          <w:shd w:val="clear" w:color="auto" w:fill="FFFFFF"/>
          <w:lang w:eastAsia="ru-RU"/>
        </w:rPr>
        <w:t xml:space="preserve"> введення</w:t>
      </w:r>
      <w:r w:rsidRPr="00141D53">
        <w:rPr>
          <w:rFonts w:ascii="Times New Roman" w:eastAsia="Times New Roman" w:hAnsi="Times New Roman" w:cs="Times New Roman"/>
          <w:color w:val="000000"/>
          <w:sz w:val="28"/>
          <w:szCs w:val="28"/>
          <w:shd w:val="clear" w:color="auto" w:fill="FFFFFF"/>
          <w:lang w:eastAsia="ru-RU"/>
        </w:rPr>
        <w:t xml:space="preserve"> та поновлення банку даних </w:t>
      </w:r>
      <w:r w:rsidRPr="00141D53">
        <w:rPr>
          <w:rFonts w:ascii="Times New Roman" w:eastAsia="Times New Roman" w:hAnsi="Times New Roman" w:cs="Times New Roman"/>
          <w:sz w:val="28"/>
          <w:szCs w:val="28"/>
          <w:lang w:eastAsia="ru-RU"/>
        </w:rPr>
        <w:t>дітей – сиріт, дітей, позба</w:t>
      </w:r>
      <w:r w:rsidRPr="00141D53">
        <w:rPr>
          <w:rFonts w:ascii="Times New Roman" w:eastAsia="Times New Roman" w:hAnsi="Times New Roman" w:cs="Times New Roman"/>
          <w:sz w:val="28"/>
          <w:szCs w:val="28"/>
          <w:lang w:eastAsia="ru-RU"/>
        </w:rPr>
        <w:t>в</w:t>
      </w:r>
      <w:r w:rsidRPr="00141D53">
        <w:rPr>
          <w:rFonts w:ascii="Times New Roman" w:eastAsia="Times New Roman" w:hAnsi="Times New Roman" w:cs="Times New Roman"/>
          <w:sz w:val="28"/>
          <w:szCs w:val="28"/>
          <w:lang w:eastAsia="ru-RU"/>
        </w:rPr>
        <w:t>лених батьківського піклування, які можуть бути усиновлені,</w:t>
      </w:r>
      <w:r w:rsidRPr="00141D53">
        <w:rPr>
          <w:rFonts w:ascii="Times New Roman" w:eastAsia="Times New Roman" w:hAnsi="Times New Roman" w:cs="Times New Roman"/>
          <w:color w:val="000000"/>
          <w:sz w:val="28"/>
          <w:szCs w:val="28"/>
          <w:shd w:val="clear" w:color="auto" w:fill="FFFFFF"/>
          <w:lang w:eastAsia="ru-RU"/>
        </w:rPr>
        <w:t xml:space="preserve"> кандидатів в </w:t>
      </w:r>
      <w:r w:rsidRPr="00141D53">
        <w:rPr>
          <w:rFonts w:ascii="Times New Roman" w:eastAsia="Times New Roman" w:hAnsi="Times New Roman" w:cs="Times New Roman"/>
          <w:noProof/>
          <w:color w:val="000000"/>
          <w:sz w:val="28"/>
          <w:szCs w:val="28"/>
          <w:shd w:val="clear" w:color="auto" w:fill="FFFFFF"/>
          <w:lang w:eastAsia="ru-RU"/>
        </w:rPr>
        <w:t>усиновлювачі, батьків</w:t>
      </w:r>
      <w:r w:rsidRPr="00141D53">
        <w:rPr>
          <w:rFonts w:ascii="Times New Roman" w:eastAsia="Times New Roman" w:hAnsi="Times New Roman" w:cs="Times New Roman"/>
          <w:color w:val="000000"/>
          <w:sz w:val="28"/>
          <w:szCs w:val="28"/>
          <w:shd w:val="clear" w:color="auto" w:fill="FFFFFF"/>
          <w:lang w:eastAsia="ru-RU"/>
        </w:rPr>
        <w:t xml:space="preserve">-вихователів та прийомних батьків в </w:t>
      </w:r>
      <w:r w:rsidRPr="00141D53">
        <w:rPr>
          <w:rFonts w:ascii="Times New Roman" w:eastAsia="Times New Roman" w:hAnsi="Times New Roman" w:cs="Times New Roman"/>
          <w:sz w:val="28"/>
          <w:szCs w:val="28"/>
          <w:lang w:eastAsia="ru-RU"/>
        </w:rPr>
        <w:t xml:space="preserve">Єдиній </w:t>
      </w:r>
      <w:r w:rsidRPr="00141D53">
        <w:rPr>
          <w:rFonts w:ascii="Times New Roman" w:eastAsia="Times New Roman" w:hAnsi="Times New Roman" w:cs="Times New Roman"/>
          <w:spacing w:val="-4"/>
          <w:sz w:val="28"/>
          <w:szCs w:val="28"/>
          <w:lang w:eastAsia="ru-RU"/>
        </w:rPr>
        <w:t>інформаційно-аналітичній системі „Діти”</w:t>
      </w:r>
      <w:r w:rsidRPr="00141D53">
        <w:rPr>
          <w:rFonts w:ascii="Times New Roman" w:eastAsia="Times New Roman" w:hAnsi="Times New Roman" w:cs="Times New Roman"/>
          <w:color w:val="000000"/>
          <w:sz w:val="28"/>
          <w:szCs w:val="28"/>
          <w:shd w:val="clear" w:color="auto" w:fill="FFFFFF"/>
          <w:lang w:eastAsia="ru-RU"/>
        </w:rPr>
        <w:t>.</w:t>
      </w:r>
    </w:p>
    <w:p w:rsidR="00F8505D" w:rsidRPr="00F8505D" w:rsidRDefault="00F8505D" w:rsidP="00BB6559">
      <w:pPr>
        <w:suppressAutoHyphens w:val="0"/>
        <w:spacing w:after="0"/>
        <w:jc w:val="center"/>
        <w:rPr>
          <w:rFonts w:ascii="Times New Roman" w:eastAsia="Times New Roman" w:hAnsi="Times New Roman" w:cs="Times New Roman"/>
          <w:b/>
          <w:sz w:val="28"/>
          <w:szCs w:val="28"/>
          <w:lang w:eastAsia="ru-RU"/>
        </w:rPr>
      </w:pPr>
      <w:r w:rsidRPr="00F8505D">
        <w:rPr>
          <w:rFonts w:ascii="Times New Roman" w:eastAsia="Times New Roman" w:hAnsi="Times New Roman" w:cs="Times New Roman"/>
          <w:b/>
          <w:sz w:val="28"/>
          <w:szCs w:val="28"/>
          <w:lang w:eastAsia="ru-RU"/>
        </w:rPr>
        <w:t>Житлово-комунальне господарство</w:t>
      </w:r>
    </w:p>
    <w:p w:rsidR="0010665D" w:rsidRPr="0010665D" w:rsidRDefault="0010665D" w:rsidP="00BB6559">
      <w:pPr>
        <w:spacing w:after="0"/>
        <w:ind w:firstLine="709"/>
        <w:jc w:val="both"/>
        <w:rPr>
          <w:rFonts w:ascii="Times New Roman" w:hAnsi="Times New Roman" w:cs="Times New Roman"/>
          <w:sz w:val="28"/>
          <w:szCs w:val="28"/>
        </w:rPr>
      </w:pPr>
      <w:r w:rsidRPr="0010665D">
        <w:rPr>
          <w:rFonts w:ascii="Times New Roman" w:hAnsi="Times New Roman" w:cs="Times New Roman"/>
          <w:sz w:val="28"/>
          <w:szCs w:val="28"/>
        </w:rPr>
        <w:t>Житлово-комунальне господарство в Лубенському районі</w:t>
      </w:r>
      <w:r w:rsidR="0017738F">
        <w:rPr>
          <w:rFonts w:ascii="Times New Roman" w:hAnsi="Times New Roman" w:cs="Times New Roman"/>
          <w:sz w:val="28"/>
          <w:szCs w:val="28"/>
        </w:rPr>
        <w:t xml:space="preserve"> </w:t>
      </w:r>
      <w:r w:rsidRPr="0010665D">
        <w:rPr>
          <w:rFonts w:ascii="Times New Roman" w:hAnsi="Times New Roman" w:cs="Times New Roman"/>
          <w:sz w:val="28"/>
          <w:szCs w:val="28"/>
        </w:rPr>
        <w:t>є важливою сферою, що забезпечує комфорт та якість життя громадян. Сюди входять послуги з утримання житлових будинків, водопостачання, водовідведення, теплопостачання, вивезення сміття, благоустрій територій тощо.</w:t>
      </w:r>
    </w:p>
    <w:p w:rsidR="0010665D" w:rsidRPr="0010665D" w:rsidRDefault="0010665D" w:rsidP="00BB6559">
      <w:pPr>
        <w:spacing w:after="0"/>
        <w:ind w:firstLine="709"/>
        <w:jc w:val="both"/>
        <w:rPr>
          <w:rFonts w:ascii="Times New Roman" w:hAnsi="Times New Roman" w:cs="Times New Roman"/>
          <w:sz w:val="28"/>
          <w:szCs w:val="28"/>
        </w:rPr>
      </w:pPr>
      <w:r w:rsidRPr="0010665D">
        <w:rPr>
          <w:rFonts w:ascii="Times New Roman" w:hAnsi="Times New Roman" w:cs="Times New Roman"/>
          <w:sz w:val="28"/>
          <w:szCs w:val="28"/>
        </w:rPr>
        <w:t>В останні роки житлово-комунальний сектор у районі стикається з низкою викликів: модернізація застарілої інфраструктури, впровадження енергоефективних технологій, організація ефективної системи обслуговування та забезпечення доступності тарифів для населення. Місцева влада, разом із державними програмами, працює над вирішенням цих питань</w:t>
      </w:r>
      <w:r w:rsidR="0017738F">
        <w:rPr>
          <w:rFonts w:ascii="Times New Roman" w:hAnsi="Times New Roman" w:cs="Times New Roman"/>
          <w:sz w:val="28"/>
          <w:szCs w:val="28"/>
        </w:rPr>
        <w:t xml:space="preserve"> </w:t>
      </w:r>
      <w:r w:rsidRPr="0010665D">
        <w:rPr>
          <w:rFonts w:ascii="Times New Roman" w:hAnsi="Times New Roman" w:cs="Times New Roman"/>
          <w:sz w:val="28"/>
          <w:szCs w:val="28"/>
        </w:rPr>
        <w:t>оптимізуючи роботу комунальних підприємств і впроваджуючи сучасні технології.</w:t>
      </w:r>
    </w:p>
    <w:p w:rsidR="0010665D" w:rsidRDefault="0010665D" w:rsidP="00BB6559">
      <w:pPr>
        <w:spacing w:after="0"/>
        <w:ind w:firstLine="709"/>
        <w:jc w:val="both"/>
        <w:rPr>
          <w:rFonts w:ascii="Times New Roman" w:hAnsi="Times New Roman" w:cs="Times New Roman"/>
          <w:b/>
          <w:sz w:val="28"/>
          <w:szCs w:val="28"/>
        </w:rPr>
      </w:pPr>
      <w:r>
        <w:rPr>
          <w:rFonts w:ascii="Times New Roman" w:hAnsi="Times New Roman" w:cs="Times New Roman"/>
          <w:b/>
          <w:sz w:val="28"/>
          <w:szCs w:val="28"/>
        </w:rPr>
        <w:t xml:space="preserve">                                            </w:t>
      </w:r>
      <w:r w:rsidR="00615F5A" w:rsidRPr="00615F5A">
        <w:rPr>
          <w:rFonts w:ascii="Times New Roman" w:hAnsi="Times New Roman" w:cs="Times New Roman"/>
          <w:b/>
          <w:sz w:val="28"/>
          <w:szCs w:val="28"/>
        </w:rPr>
        <w:t>Благоустрій</w:t>
      </w:r>
    </w:p>
    <w:p w:rsidR="00615F5A" w:rsidRPr="0017738F" w:rsidRDefault="00615F5A" w:rsidP="00BB6559">
      <w:pPr>
        <w:spacing w:after="0"/>
        <w:ind w:firstLine="709"/>
        <w:jc w:val="both"/>
        <w:rPr>
          <w:rFonts w:ascii="Times New Roman" w:hAnsi="Times New Roman" w:cs="Times New Roman"/>
          <w:sz w:val="28"/>
          <w:szCs w:val="28"/>
        </w:rPr>
      </w:pPr>
      <w:r w:rsidRPr="0017738F">
        <w:rPr>
          <w:rFonts w:ascii="Times New Roman" w:hAnsi="Times New Roman" w:cs="Times New Roman"/>
          <w:sz w:val="28"/>
          <w:szCs w:val="28"/>
        </w:rPr>
        <w:t>У 2024 році усі територіальні громади та районна військова адміністрація взяли участь у щорічній Всеукраїнській акції «За чисте довкілля». Проведено цілий ряд заходів для покращення санітарного стану територій, озеленення населених пунктів, впорядкування прибудинкових територій, братських могил, кладовищ.</w:t>
      </w:r>
    </w:p>
    <w:p w:rsidR="00615F5A" w:rsidRPr="0017738F" w:rsidRDefault="00615F5A" w:rsidP="00BB6559">
      <w:pPr>
        <w:spacing w:after="0"/>
        <w:ind w:firstLine="708"/>
        <w:jc w:val="both"/>
        <w:rPr>
          <w:rFonts w:ascii="Times New Roman" w:hAnsi="Times New Roman" w:cs="Times New Roman"/>
          <w:sz w:val="28"/>
          <w:szCs w:val="28"/>
        </w:rPr>
      </w:pPr>
      <w:r w:rsidRPr="0017738F">
        <w:rPr>
          <w:rFonts w:ascii="Times New Roman" w:hAnsi="Times New Roman" w:cs="Times New Roman"/>
          <w:sz w:val="28"/>
          <w:szCs w:val="28"/>
        </w:rPr>
        <w:t>До Дня довкілля висаджено нові насадження спільно з Лубенським лісотехнічним фаховим коледжем.</w:t>
      </w:r>
    </w:p>
    <w:p w:rsidR="00615F5A" w:rsidRPr="0017738F" w:rsidRDefault="0017738F" w:rsidP="00BB6559">
      <w:pPr>
        <w:spacing w:after="0"/>
        <w:ind w:firstLine="708"/>
        <w:jc w:val="both"/>
        <w:rPr>
          <w:rFonts w:ascii="Times New Roman" w:hAnsi="Times New Roman" w:cs="Times New Roman"/>
          <w:sz w:val="28"/>
          <w:szCs w:val="28"/>
        </w:rPr>
      </w:pPr>
      <w:r w:rsidRPr="0017738F">
        <w:rPr>
          <w:rFonts w:ascii="Times New Roman" w:hAnsi="Times New Roman" w:cs="Times New Roman"/>
          <w:sz w:val="28"/>
          <w:szCs w:val="28"/>
        </w:rPr>
        <w:lastRenderedPageBreak/>
        <w:t>О</w:t>
      </w:r>
      <w:r w:rsidR="00615F5A" w:rsidRPr="0017738F">
        <w:rPr>
          <w:rFonts w:ascii="Times New Roman" w:hAnsi="Times New Roman" w:cs="Times New Roman"/>
          <w:sz w:val="28"/>
          <w:szCs w:val="28"/>
        </w:rPr>
        <w:t>ргани місцевого самоврядування</w:t>
      </w:r>
      <w:r w:rsidRPr="0017738F">
        <w:rPr>
          <w:rFonts w:ascii="Times New Roman" w:hAnsi="Times New Roman" w:cs="Times New Roman"/>
          <w:sz w:val="28"/>
          <w:szCs w:val="28"/>
        </w:rPr>
        <w:t xml:space="preserve"> Лубенського району</w:t>
      </w:r>
      <w:r w:rsidR="00615F5A" w:rsidRPr="0017738F">
        <w:rPr>
          <w:rFonts w:ascii="Times New Roman" w:hAnsi="Times New Roman" w:cs="Times New Roman"/>
          <w:sz w:val="28"/>
          <w:szCs w:val="28"/>
        </w:rPr>
        <w:t xml:space="preserve">, комунальні підприємства, організації,  громадські організації, колективи шкіл, небайдужі громадяни та районна </w:t>
      </w:r>
      <w:r w:rsidRPr="0017738F">
        <w:rPr>
          <w:rFonts w:ascii="Times New Roman" w:hAnsi="Times New Roman" w:cs="Times New Roman"/>
          <w:sz w:val="28"/>
          <w:szCs w:val="28"/>
        </w:rPr>
        <w:t>державна (</w:t>
      </w:r>
      <w:r w:rsidR="00615F5A" w:rsidRPr="0017738F">
        <w:rPr>
          <w:rFonts w:ascii="Times New Roman" w:hAnsi="Times New Roman" w:cs="Times New Roman"/>
          <w:sz w:val="28"/>
          <w:szCs w:val="28"/>
        </w:rPr>
        <w:t>військова</w:t>
      </w:r>
      <w:r w:rsidRPr="0017738F">
        <w:rPr>
          <w:rFonts w:ascii="Times New Roman" w:hAnsi="Times New Roman" w:cs="Times New Roman"/>
          <w:sz w:val="28"/>
          <w:szCs w:val="28"/>
        </w:rPr>
        <w:t>)</w:t>
      </w:r>
      <w:r w:rsidR="00615F5A" w:rsidRPr="0017738F">
        <w:rPr>
          <w:rFonts w:ascii="Times New Roman" w:hAnsi="Times New Roman" w:cs="Times New Roman"/>
          <w:sz w:val="28"/>
          <w:szCs w:val="28"/>
        </w:rPr>
        <w:t xml:space="preserve"> адміністрація доєдналися до</w:t>
      </w:r>
      <w:r w:rsidRPr="0017738F">
        <w:rPr>
          <w:rFonts w:ascii="Times New Roman" w:hAnsi="Times New Roman" w:cs="Times New Roman"/>
          <w:sz w:val="28"/>
          <w:szCs w:val="28"/>
        </w:rPr>
        <w:t xml:space="preserve"> Всесвітнього дня прибирання </w:t>
      </w:r>
      <w:r w:rsidR="00615F5A" w:rsidRPr="0017738F">
        <w:rPr>
          <w:rFonts w:ascii="Times New Roman" w:hAnsi="Times New Roman" w:cs="Times New Roman"/>
          <w:sz w:val="28"/>
          <w:szCs w:val="28"/>
        </w:rPr>
        <w:t>«</w:t>
      </w:r>
      <w:r w:rsidR="00615F5A" w:rsidRPr="0017738F">
        <w:rPr>
          <w:rFonts w:ascii="Times New Roman" w:hAnsi="Times New Roman" w:cs="Times New Roman"/>
          <w:sz w:val="28"/>
          <w:szCs w:val="28"/>
          <w:lang w:val="en-US"/>
        </w:rPr>
        <w:t>World</w:t>
      </w:r>
      <w:r w:rsidR="00615F5A" w:rsidRPr="0017738F">
        <w:rPr>
          <w:rFonts w:ascii="Times New Roman" w:hAnsi="Times New Roman" w:cs="Times New Roman"/>
          <w:sz w:val="28"/>
          <w:szCs w:val="28"/>
        </w:rPr>
        <w:t xml:space="preserve"> </w:t>
      </w:r>
      <w:r w:rsidR="00615F5A" w:rsidRPr="0017738F">
        <w:rPr>
          <w:rFonts w:ascii="Times New Roman" w:hAnsi="Times New Roman" w:cs="Times New Roman"/>
          <w:sz w:val="28"/>
          <w:szCs w:val="28"/>
          <w:lang w:val="en-US"/>
        </w:rPr>
        <w:t>Clean</w:t>
      </w:r>
      <w:r w:rsidR="00615F5A" w:rsidRPr="0017738F">
        <w:rPr>
          <w:rFonts w:ascii="Times New Roman" w:hAnsi="Times New Roman" w:cs="Times New Roman"/>
          <w:sz w:val="28"/>
          <w:szCs w:val="28"/>
        </w:rPr>
        <w:t xml:space="preserve"> </w:t>
      </w:r>
      <w:r w:rsidR="00615F5A" w:rsidRPr="0017738F">
        <w:rPr>
          <w:rFonts w:ascii="Times New Roman" w:hAnsi="Times New Roman" w:cs="Times New Roman"/>
          <w:sz w:val="28"/>
          <w:szCs w:val="28"/>
          <w:lang w:val="en-US"/>
        </w:rPr>
        <w:t>Day</w:t>
      </w:r>
      <w:r w:rsidR="00615F5A" w:rsidRPr="0017738F">
        <w:rPr>
          <w:rFonts w:ascii="Times New Roman" w:hAnsi="Times New Roman" w:cs="Times New Roman"/>
          <w:sz w:val="28"/>
          <w:szCs w:val="28"/>
        </w:rPr>
        <w:t>». Було прибрано території парків, скверів, навчальних закладів, тощо.</w:t>
      </w:r>
    </w:p>
    <w:p w:rsidR="0083514C" w:rsidRDefault="0071241E" w:rsidP="00BB6559">
      <w:pPr>
        <w:spacing w:after="0"/>
        <w:jc w:val="center"/>
        <w:rPr>
          <w:rFonts w:ascii="Times New Roman" w:hAnsi="Times New Roman" w:cs="Times New Roman"/>
          <w:b/>
          <w:sz w:val="28"/>
          <w:szCs w:val="28"/>
        </w:rPr>
      </w:pPr>
      <w:r w:rsidRPr="0071241E">
        <w:rPr>
          <w:rFonts w:ascii="Times New Roman" w:hAnsi="Times New Roman" w:cs="Times New Roman"/>
          <w:b/>
          <w:sz w:val="28"/>
          <w:szCs w:val="28"/>
        </w:rPr>
        <w:t>Дорожнє господарство</w:t>
      </w:r>
    </w:p>
    <w:p w:rsidR="0017738F" w:rsidRDefault="0071241E" w:rsidP="00BB6559">
      <w:pPr>
        <w:spacing w:after="0"/>
        <w:ind w:firstLine="708"/>
        <w:jc w:val="both"/>
        <w:rPr>
          <w:rFonts w:ascii="Times New Roman" w:hAnsi="Times New Roman" w:cs="Times New Roman"/>
          <w:color w:val="FF0000"/>
          <w:sz w:val="28"/>
          <w:szCs w:val="28"/>
        </w:rPr>
      </w:pPr>
      <w:r w:rsidRPr="0071241E">
        <w:rPr>
          <w:rFonts w:ascii="Times New Roman" w:hAnsi="Times New Roman" w:cs="Times New Roman"/>
          <w:sz w:val="28"/>
          <w:szCs w:val="28"/>
        </w:rPr>
        <w:t xml:space="preserve">На території Лубенського району існує розгалужена транспортна  система, що забезпечує регулярність пасажирських та вантажних перевезень. </w:t>
      </w:r>
    </w:p>
    <w:p w:rsidR="0071241E" w:rsidRPr="00FF5C2F" w:rsidRDefault="00787A5D" w:rsidP="00BB6559">
      <w:pPr>
        <w:spacing w:after="0"/>
        <w:ind w:firstLine="708"/>
        <w:jc w:val="both"/>
        <w:rPr>
          <w:rFonts w:ascii="Times New Roman" w:hAnsi="Times New Roman" w:cs="Times New Roman"/>
          <w:color w:val="FF0000"/>
          <w:sz w:val="28"/>
          <w:szCs w:val="28"/>
        </w:rPr>
      </w:pPr>
      <w:r>
        <w:rPr>
          <w:rFonts w:ascii="Times New Roman" w:hAnsi="Times New Roman" w:cs="Times New Roman"/>
          <w:sz w:val="28"/>
          <w:szCs w:val="28"/>
        </w:rPr>
        <w:t xml:space="preserve">Територіальні громади </w:t>
      </w:r>
      <w:r w:rsidR="0017738F">
        <w:rPr>
          <w:rFonts w:ascii="Times New Roman" w:hAnsi="Times New Roman" w:cs="Times New Roman"/>
          <w:sz w:val="28"/>
          <w:szCs w:val="28"/>
        </w:rPr>
        <w:t xml:space="preserve">Лубенського </w:t>
      </w:r>
      <w:r>
        <w:rPr>
          <w:rFonts w:ascii="Times New Roman" w:hAnsi="Times New Roman" w:cs="Times New Roman"/>
          <w:sz w:val="28"/>
          <w:szCs w:val="28"/>
        </w:rPr>
        <w:t xml:space="preserve">району </w:t>
      </w:r>
      <w:r w:rsidR="0071241E" w:rsidRPr="0071241E">
        <w:rPr>
          <w:rFonts w:ascii="Times New Roman" w:hAnsi="Times New Roman" w:cs="Times New Roman"/>
          <w:sz w:val="28"/>
          <w:szCs w:val="28"/>
        </w:rPr>
        <w:t xml:space="preserve">взяли участь у                               співфінансуванні ремонту доріг на автомобільних дорогах загального користування місцевого значення спільно з </w:t>
      </w:r>
      <w:proofErr w:type="spellStart"/>
      <w:r w:rsidR="0071241E" w:rsidRPr="0071241E">
        <w:rPr>
          <w:rFonts w:ascii="Times New Roman" w:hAnsi="Times New Roman" w:cs="Times New Roman"/>
          <w:sz w:val="28"/>
          <w:szCs w:val="28"/>
        </w:rPr>
        <w:t>Агенством</w:t>
      </w:r>
      <w:proofErr w:type="spellEnd"/>
      <w:r w:rsidR="0071241E" w:rsidRPr="0071241E">
        <w:rPr>
          <w:rFonts w:ascii="Times New Roman" w:hAnsi="Times New Roman" w:cs="Times New Roman"/>
          <w:sz w:val="28"/>
          <w:szCs w:val="28"/>
        </w:rPr>
        <w:t xml:space="preserve"> місцевих доріг Полтавської області на умовах 50/50.  </w:t>
      </w:r>
    </w:p>
    <w:p w:rsidR="0075317D" w:rsidRPr="00F8505D" w:rsidRDefault="0075317D" w:rsidP="00BB6559">
      <w:pPr>
        <w:jc w:val="center"/>
        <w:rPr>
          <w:rFonts w:ascii="Times New Roman" w:hAnsi="Times New Roman" w:cs="Times New Roman"/>
          <w:b/>
          <w:color w:val="000000"/>
          <w:sz w:val="28"/>
          <w:szCs w:val="28"/>
        </w:rPr>
      </w:pPr>
      <w:proofErr w:type="spellStart"/>
      <w:r w:rsidRPr="0075317D">
        <w:rPr>
          <w:rFonts w:ascii="Times New Roman" w:hAnsi="Times New Roman" w:cs="Times New Roman"/>
          <w:b/>
          <w:color w:val="000000"/>
          <w:sz w:val="28"/>
          <w:szCs w:val="28"/>
        </w:rPr>
        <w:t>Цифровізація</w:t>
      </w:r>
      <w:proofErr w:type="spellEnd"/>
      <w:r w:rsidRPr="0075317D">
        <w:rPr>
          <w:rFonts w:ascii="Times New Roman" w:hAnsi="Times New Roman" w:cs="Times New Roman"/>
          <w:b/>
          <w:color w:val="000000"/>
          <w:sz w:val="28"/>
          <w:szCs w:val="28"/>
        </w:rPr>
        <w:t xml:space="preserve"> та </w:t>
      </w:r>
      <w:proofErr w:type="spellStart"/>
      <w:r w:rsidRPr="0075317D">
        <w:rPr>
          <w:rFonts w:ascii="Times New Roman" w:hAnsi="Times New Roman" w:cs="Times New Roman"/>
          <w:b/>
          <w:color w:val="000000"/>
          <w:sz w:val="28"/>
          <w:szCs w:val="28"/>
        </w:rPr>
        <w:t>безбар’єрність</w:t>
      </w:r>
      <w:proofErr w:type="spellEnd"/>
    </w:p>
    <w:p w:rsidR="0017738F" w:rsidRDefault="0075317D" w:rsidP="00BB6559">
      <w:pPr>
        <w:spacing w:after="0"/>
        <w:ind w:firstLine="708"/>
        <w:jc w:val="both"/>
        <w:rPr>
          <w:rFonts w:ascii="Times New Roman" w:hAnsi="Times New Roman" w:cs="Times New Roman"/>
          <w:color w:val="FF0000"/>
          <w:sz w:val="28"/>
          <w:szCs w:val="28"/>
        </w:rPr>
      </w:pPr>
      <w:r w:rsidRPr="0075317D">
        <w:rPr>
          <w:rFonts w:ascii="Times New Roman" w:hAnsi="Times New Roman" w:cs="Times New Roman"/>
          <w:color w:val="000000"/>
          <w:sz w:val="28"/>
          <w:szCs w:val="28"/>
        </w:rPr>
        <w:t xml:space="preserve">Районною </w:t>
      </w:r>
      <w:r w:rsidR="003968C8">
        <w:rPr>
          <w:rFonts w:ascii="Times New Roman" w:hAnsi="Times New Roman" w:cs="Times New Roman"/>
          <w:color w:val="000000"/>
          <w:sz w:val="28"/>
          <w:szCs w:val="28"/>
        </w:rPr>
        <w:t>державною (</w:t>
      </w:r>
      <w:r w:rsidRPr="0075317D">
        <w:rPr>
          <w:rFonts w:ascii="Times New Roman" w:hAnsi="Times New Roman" w:cs="Times New Roman"/>
          <w:color w:val="000000"/>
          <w:sz w:val="28"/>
          <w:szCs w:val="28"/>
        </w:rPr>
        <w:t>військовою</w:t>
      </w:r>
      <w:r w:rsidR="003968C8">
        <w:rPr>
          <w:rFonts w:ascii="Times New Roman" w:hAnsi="Times New Roman" w:cs="Times New Roman"/>
          <w:color w:val="000000"/>
          <w:sz w:val="28"/>
          <w:szCs w:val="28"/>
        </w:rPr>
        <w:t>)</w:t>
      </w:r>
      <w:r w:rsidRPr="0075317D">
        <w:rPr>
          <w:rFonts w:ascii="Times New Roman" w:hAnsi="Times New Roman" w:cs="Times New Roman"/>
          <w:color w:val="000000"/>
          <w:sz w:val="28"/>
          <w:szCs w:val="28"/>
        </w:rPr>
        <w:t xml:space="preserve"> адміністрацією п</w:t>
      </w:r>
      <w:r>
        <w:rPr>
          <w:rFonts w:ascii="Times New Roman" w:hAnsi="Times New Roman" w:cs="Times New Roman"/>
          <w:color w:val="000000"/>
          <w:sz w:val="28"/>
          <w:szCs w:val="28"/>
        </w:rPr>
        <w:t xml:space="preserve">остійно проводиться </w:t>
      </w:r>
      <w:r w:rsidRPr="0075317D">
        <w:rPr>
          <w:rFonts w:ascii="Times New Roman" w:hAnsi="Times New Roman" w:cs="Times New Roman"/>
          <w:color w:val="000000"/>
          <w:sz w:val="28"/>
          <w:szCs w:val="28"/>
        </w:rPr>
        <w:t xml:space="preserve">моніторинг </w:t>
      </w:r>
      <w:r>
        <w:rPr>
          <w:rFonts w:ascii="Times New Roman" w:hAnsi="Times New Roman" w:cs="Times New Roman"/>
          <w:color w:val="000000"/>
          <w:sz w:val="28"/>
          <w:szCs w:val="28"/>
        </w:rPr>
        <w:t xml:space="preserve">та контроль </w:t>
      </w:r>
      <w:r w:rsidRPr="0075317D">
        <w:rPr>
          <w:rFonts w:ascii="Times New Roman" w:hAnsi="Times New Roman" w:cs="Times New Roman"/>
          <w:color w:val="000000"/>
          <w:sz w:val="28"/>
          <w:szCs w:val="28"/>
        </w:rPr>
        <w:t xml:space="preserve">реалізації принципів доступності для осіб з інвалідністю та маломобільних груп населення. Протягом </w:t>
      </w:r>
      <w:r w:rsidR="00943078">
        <w:rPr>
          <w:rFonts w:ascii="Times New Roman" w:hAnsi="Times New Roman" w:cs="Times New Roman"/>
          <w:color w:val="000000"/>
          <w:sz w:val="28"/>
          <w:szCs w:val="28"/>
        </w:rPr>
        <w:t xml:space="preserve">звітного періоду </w:t>
      </w:r>
      <w:r w:rsidR="0051355B">
        <w:rPr>
          <w:rFonts w:ascii="Times New Roman" w:hAnsi="Times New Roman" w:cs="Times New Roman"/>
          <w:color w:val="000000"/>
          <w:sz w:val="28"/>
          <w:szCs w:val="28"/>
        </w:rPr>
        <w:t>здійснено</w:t>
      </w:r>
      <w:r w:rsidRPr="0075317D">
        <w:rPr>
          <w:rFonts w:ascii="Times New Roman" w:hAnsi="Times New Roman" w:cs="Times New Roman"/>
          <w:color w:val="000000"/>
          <w:sz w:val="28"/>
          <w:szCs w:val="28"/>
        </w:rPr>
        <w:t xml:space="preserve"> моніторинг облаштування входів до укриттів на території району. Здійснено аналіз стану </w:t>
      </w:r>
      <w:proofErr w:type="spellStart"/>
      <w:r w:rsidRPr="0075317D">
        <w:rPr>
          <w:rFonts w:ascii="Times New Roman" w:hAnsi="Times New Roman" w:cs="Times New Roman"/>
          <w:color w:val="000000"/>
          <w:sz w:val="28"/>
          <w:szCs w:val="28"/>
        </w:rPr>
        <w:t>безбар’єрності</w:t>
      </w:r>
      <w:proofErr w:type="spellEnd"/>
      <w:r w:rsidRPr="0075317D">
        <w:rPr>
          <w:rFonts w:ascii="Times New Roman" w:hAnsi="Times New Roman" w:cs="Times New Roman"/>
          <w:color w:val="000000"/>
          <w:sz w:val="28"/>
          <w:szCs w:val="28"/>
        </w:rPr>
        <w:t xml:space="preserve"> закладів соціальної сфери</w:t>
      </w:r>
      <w:r w:rsidR="0051355B">
        <w:rPr>
          <w:rFonts w:ascii="Times New Roman" w:hAnsi="Times New Roman" w:cs="Times New Roman"/>
          <w:color w:val="000000"/>
          <w:sz w:val="28"/>
          <w:szCs w:val="28"/>
        </w:rPr>
        <w:t>.</w:t>
      </w:r>
      <w:r w:rsidRPr="0075317D">
        <w:rPr>
          <w:rFonts w:ascii="Times New Roman" w:hAnsi="Times New Roman" w:cs="Times New Roman"/>
          <w:color w:val="000000"/>
          <w:sz w:val="28"/>
          <w:szCs w:val="28"/>
        </w:rPr>
        <w:t xml:space="preserve"> </w:t>
      </w:r>
    </w:p>
    <w:p w:rsidR="00943078" w:rsidRDefault="00943078" w:rsidP="00BB6559">
      <w:pPr>
        <w:spacing w:after="0"/>
        <w:ind w:firstLine="708"/>
        <w:jc w:val="both"/>
        <w:rPr>
          <w:rFonts w:ascii="Times New Roman" w:hAnsi="Times New Roman" w:cs="Times New Roman"/>
          <w:color w:val="000000"/>
          <w:sz w:val="28"/>
          <w:szCs w:val="28"/>
        </w:rPr>
      </w:pPr>
      <w:r>
        <w:rPr>
          <w:rFonts w:ascii="Times New Roman" w:hAnsi="Times New Roman" w:cs="Times New Roman"/>
          <w:sz w:val="28"/>
          <w:szCs w:val="28"/>
        </w:rPr>
        <w:t>З</w:t>
      </w:r>
      <w:r w:rsidRPr="00943078">
        <w:rPr>
          <w:rFonts w:ascii="Times New Roman" w:hAnsi="Times New Roman" w:cs="Times New Roman"/>
          <w:sz w:val="28"/>
          <w:szCs w:val="28"/>
        </w:rPr>
        <w:t xml:space="preserve">начну увагу було приділено питанню долучення громад району до експериментального </w:t>
      </w:r>
      <w:proofErr w:type="spellStart"/>
      <w:r w:rsidRPr="00943078">
        <w:rPr>
          <w:rFonts w:ascii="Times New Roman" w:hAnsi="Times New Roman" w:cs="Times New Roman"/>
          <w:sz w:val="28"/>
          <w:szCs w:val="28"/>
        </w:rPr>
        <w:t>проєкту</w:t>
      </w:r>
      <w:proofErr w:type="spellEnd"/>
      <w:r w:rsidRPr="00943078">
        <w:rPr>
          <w:rFonts w:ascii="Times New Roman" w:hAnsi="Times New Roman" w:cs="Times New Roman"/>
          <w:sz w:val="28"/>
          <w:szCs w:val="28"/>
        </w:rPr>
        <w:t xml:space="preserve"> із створення, впровадження та забезпечення функціонування Єдиної цифрової інтегрованої інформаційно-аналітичної системи управління процесом відбудови об’єктів нерухомого майна, будівництва та інфраструктури (DREAM). Державна цифрова екосистема для підзвітного управління відновленням DREAM уніфікує всі дані стосовно об’єктів відновлення, створює банк публічних інвестиційних </w:t>
      </w:r>
      <w:proofErr w:type="spellStart"/>
      <w:r w:rsidRPr="00943078">
        <w:rPr>
          <w:rFonts w:ascii="Times New Roman" w:hAnsi="Times New Roman" w:cs="Times New Roman"/>
          <w:sz w:val="28"/>
          <w:szCs w:val="28"/>
        </w:rPr>
        <w:t>проєктів</w:t>
      </w:r>
      <w:proofErr w:type="spellEnd"/>
      <w:r w:rsidRPr="00943078">
        <w:rPr>
          <w:rFonts w:ascii="Times New Roman" w:hAnsi="Times New Roman" w:cs="Times New Roman"/>
          <w:sz w:val="28"/>
          <w:szCs w:val="28"/>
        </w:rPr>
        <w:t xml:space="preserve"> для залучення іноземних коштів, робить відновлення видимим та прозорим для представників органів влади, громадян, міжнародних партнерів і донорів. </w:t>
      </w:r>
      <w:r w:rsidR="0075317D" w:rsidRPr="00943078">
        <w:rPr>
          <w:rFonts w:ascii="Times New Roman" w:hAnsi="Times New Roman" w:cs="Times New Roman"/>
          <w:color w:val="000000"/>
          <w:sz w:val="28"/>
          <w:szCs w:val="28"/>
        </w:rPr>
        <w:t xml:space="preserve">Усі </w:t>
      </w:r>
      <w:r w:rsidR="0075317D" w:rsidRPr="0075317D">
        <w:rPr>
          <w:rFonts w:ascii="Times New Roman" w:hAnsi="Times New Roman" w:cs="Times New Roman"/>
          <w:color w:val="000000"/>
          <w:sz w:val="28"/>
          <w:szCs w:val="28"/>
        </w:rPr>
        <w:t>територіальні громади району отримали сертифікати та розпочали</w:t>
      </w:r>
      <w:r w:rsidR="0075317D">
        <w:rPr>
          <w:rFonts w:ascii="Times New Roman" w:hAnsi="Times New Roman" w:cs="Times New Roman"/>
          <w:color w:val="000000"/>
          <w:sz w:val="28"/>
          <w:szCs w:val="28"/>
        </w:rPr>
        <w:t xml:space="preserve"> наповнення Єдиного Державного реєстру а</w:t>
      </w:r>
      <w:r w:rsidR="0075317D" w:rsidRPr="0075317D">
        <w:rPr>
          <w:rFonts w:ascii="Times New Roman" w:hAnsi="Times New Roman" w:cs="Times New Roman"/>
          <w:color w:val="000000"/>
          <w:sz w:val="28"/>
          <w:szCs w:val="28"/>
        </w:rPr>
        <w:t>дрес, працюють у системі електронних послуг «DREAM».</w:t>
      </w:r>
    </w:p>
    <w:p w:rsidR="0075317D" w:rsidRPr="0075317D" w:rsidRDefault="0075317D" w:rsidP="00BB6559">
      <w:pPr>
        <w:spacing w:after="0"/>
        <w:ind w:firstLine="708"/>
        <w:jc w:val="both"/>
        <w:rPr>
          <w:rFonts w:ascii="Times New Roman" w:hAnsi="Times New Roman" w:cs="Times New Roman"/>
          <w:sz w:val="28"/>
          <w:szCs w:val="28"/>
        </w:rPr>
      </w:pPr>
      <w:r w:rsidRPr="0075317D">
        <w:rPr>
          <w:rFonts w:ascii="Times New Roman" w:hAnsi="Times New Roman" w:cs="Times New Roman"/>
          <w:color w:val="000000"/>
          <w:sz w:val="28"/>
          <w:szCs w:val="28"/>
        </w:rPr>
        <w:t xml:space="preserve"> </w:t>
      </w:r>
      <w:r w:rsidRPr="0075317D">
        <w:rPr>
          <w:rFonts w:ascii="Times New Roman" w:hAnsi="Times New Roman" w:cs="Times New Roman"/>
          <w:sz w:val="28"/>
          <w:szCs w:val="28"/>
        </w:rPr>
        <w:t xml:space="preserve">Лубенською районною військовою адміністрацією систематично проводився загальний моніторинг стану підключення до мережі «Інтернет» об’єктів соціальної інфраструктури та об’єктів, що надають публічні </w:t>
      </w:r>
      <w:r>
        <w:rPr>
          <w:rFonts w:ascii="Times New Roman" w:hAnsi="Times New Roman" w:cs="Times New Roman"/>
          <w:sz w:val="28"/>
          <w:szCs w:val="28"/>
        </w:rPr>
        <w:t>сервіси та послуги в</w:t>
      </w:r>
      <w:r w:rsidRPr="0075317D">
        <w:rPr>
          <w:rFonts w:ascii="Times New Roman" w:hAnsi="Times New Roman" w:cs="Times New Roman"/>
          <w:sz w:val="28"/>
          <w:szCs w:val="28"/>
        </w:rPr>
        <w:t xml:space="preserve"> районі.</w:t>
      </w:r>
    </w:p>
    <w:p w:rsidR="0051355B" w:rsidRPr="003968C8" w:rsidRDefault="0075317D" w:rsidP="00BB6559">
      <w:pPr>
        <w:spacing w:after="0"/>
        <w:ind w:firstLine="708"/>
        <w:jc w:val="both"/>
        <w:rPr>
          <w:rFonts w:ascii="Times New Roman" w:eastAsia="Times New Roman" w:hAnsi="Times New Roman" w:cs="Times New Roman"/>
          <w:sz w:val="28"/>
          <w:szCs w:val="28"/>
          <w:lang w:eastAsia="ru-RU"/>
        </w:rPr>
      </w:pPr>
      <w:r w:rsidRPr="0075317D">
        <w:rPr>
          <w:rFonts w:ascii="Times New Roman" w:hAnsi="Times New Roman" w:cs="Times New Roman"/>
          <w:sz w:val="28"/>
          <w:szCs w:val="28"/>
        </w:rPr>
        <w:t>У 2024</w:t>
      </w:r>
      <w:r>
        <w:rPr>
          <w:rFonts w:ascii="Times New Roman" w:hAnsi="Times New Roman" w:cs="Times New Roman"/>
          <w:sz w:val="28"/>
          <w:szCs w:val="28"/>
        </w:rPr>
        <w:t xml:space="preserve"> році</w:t>
      </w:r>
      <w:r w:rsidRPr="0075317D">
        <w:rPr>
          <w:rFonts w:ascii="Times New Roman" w:hAnsi="Times New Roman" w:cs="Times New Roman"/>
          <w:sz w:val="28"/>
          <w:szCs w:val="28"/>
        </w:rPr>
        <w:t xml:space="preserve"> проводилася робота з операторами мобільного зв’язку з метою налагодження співпраці та комунікації під час можливого </w:t>
      </w:r>
      <w:proofErr w:type="spellStart"/>
      <w:r w:rsidRPr="0075317D">
        <w:rPr>
          <w:rFonts w:ascii="Times New Roman" w:hAnsi="Times New Roman" w:cs="Times New Roman"/>
          <w:sz w:val="28"/>
          <w:szCs w:val="28"/>
        </w:rPr>
        <w:t>блекауту</w:t>
      </w:r>
      <w:proofErr w:type="spellEnd"/>
      <w:r w:rsidRPr="0075317D">
        <w:rPr>
          <w:rFonts w:ascii="Times New Roman" w:hAnsi="Times New Roman" w:cs="Times New Roman"/>
          <w:sz w:val="28"/>
          <w:szCs w:val="28"/>
        </w:rPr>
        <w:t xml:space="preserve">. </w:t>
      </w:r>
    </w:p>
    <w:p w:rsidR="005C6D9C" w:rsidRPr="005C6D9C" w:rsidRDefault="00523D14" w:rsidP="00BB6559">
      <w:pPr>
        <w:suppressAutoHyphens w:val="0"/>
        <w:spacing w:after="0"/>
        <w:ind w:firstLine="567"/>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5C6D9C" w:rsidRPr="005C6D9C">
        <w:rPr>
          <w:rFonts w:ascii="Times New Roman" w:eastAsia="Times New Roman" w:hAnsi="Times New Roman" w:cs="Times New Roman"/>
          <w:b/>
          <w:sz w:val="28"/>
          <w:szCs w:val="28"/>
          <w:lang w:eastAsia="ru-RU"/>
        </w:rPr>
        <w:t xml:space="preserve">Цивільний захист населення та забезпечення режиму </w:t>
      </w:r>
    </w:p>
    <w:p w:rsidR="005C6D9C" w:rsidRPr="005C6D9C" w:rsidRDefault="005C6D9C" w:rsidP="00BB6559">
      <w:pPr>
        <w:suppressAutoHyphens w:val="0"/>
        <w:spacing w:after="0"/>
        <w:ind w:firstLine="567"/>
        <w:jc w:val="center"/>
        <w:rPr>
          <w:rFonts w:ascii="Times New Roman" w:eastAsia="Times New Roman" w:hAnsi="Times New Roman" w:cs="Times New Roman"/>
          <w:b/>
          <w:sz w:val="28"/>
          <w:szCs w:val="28"/>
          <w:lang w:eastAsia="ru-RU"/>
        </w:rPr>
      </w:pPr>
      <w:r w:rsidRPr="005C6D9C">
        <w:rPr>
          <w:rFonts w:ascii="Times New Roman" w:eastAsia="Times New Roman" w:hAnsi="Times New Roman" w:cs="Times New Roman"/>
          <w:b/>
          <w:sz w:val="28"/>
          <w:szCs w:val="28"/>
          <w:lang w:eastAsia="ru-RU"/>
        </w:rPr>
        <w:t>обороноздатності району</w:t>
      </w:r>
    </w:p>
    <w:p w:rsidR="005C6D9C" w:rsidRPr="005D2174" w:rsidRDefault="005C6D9C" w:rsidP="00BB6559">
      <w:pPr>
        <w:tabs>
          <w:tab w:val="left" w:pos="4536"/>
        </w:tabs>
        <w:suppressAutoHyphens w:val="0"/>
        <w:spacing w:after="0"/>
        <w:jc w:val="center"/>
        <w:rPr>
          <w:rFonts w:ascii="Times New Roman" w:eastAsia="Times New Roman" w:hAnsi="Times New Roman" w:cs="Times New Roman"/>
          <w:b/>
          <w:bCs/>
          <w:noProof/>
          <w:sz w:val="28"/>
          <w:szCs w:val="28"/>
          <w:lang w:eastAsia="ru-RU"/>
        </w:rPr>
      </w:pPr>
      <w:r w:rsidRPr="005C6D9C">
        <w:rPr>
          <w:rFonts w:ascii="Times New Roman" w:eastAsia="Times New Roman" w:hAnsi="Times New Roman" w:cs="Times New Roman"/>
          <w:b/>
          <w:bCs/>
          <w:sz w:val="28"/>
          <w:szCs w:val="28"/>
          <w:lang w:eastAsia="ru-RU"/>
        </w:rPr>
        <w:t xml:space="preserve">Стан утримання </w:t>
      </w:r>
      <w:r w:rsidRPr="005D2174">
        <w:rPr>
          <w:rFonts w:ascii="Times New Roman" w:eastAsia="Times New Roman" w:hAnsi="Times New Roman" w:cs="Times New Roman"/>
          <w:b/>
          <w:bCs/>
          <w:noProof/>
          <w:sz w:val="28"/>
          <w:szCs w:val="28"/>
          <w:lang w:eastAsia="ru-RU"/>
        </w:rPr>
        <w:t>укриттів</w:t>
      </w:r>
    </w:p>
    <w:p w:rsidR="005C6D9C" w:rsidRPr="004A7184" w:rsidRDefault="005C6D9C" w:rsidP="00BB6559">
      <w:pPr>
        <w:widowControl w:val="0"/>
        <w:suppressAutoHyphens w:val="0"/>
        <w:spacing w:after="0"/>
        <w:ind w:firstLine="708"/>
        <w:jc w:val="both"/>
        <w:rPr>
          <w:rFonts w:ascii="Times New Roman" w:eastAsia="Times New Roman" w:hAnsi="Times New Roman" w:cs="Times New Roman"/>
          <w:bCs/>
          <w:noProof/>
          <w:sz w:val="28"/>
          <w:szCs w:val="28"/>
          <w:lang w:eastAsia="ru-RU"/>
        </w:rPr>
      </w:pPr>
      <w:r w:rsidRPr="005D2174">
        <w:rPr>
          <w:rFonts w:ascii="Times New Roman" w:eastAsia="Times New Roman" w:hAnsi="Times New Roman" w:cs="Times New Roman"/>
          <w:noProof/>
          <w:sz w:val="28"/>
          <w:szCs w:val="28"/>
          <w:lang w:eastAsia="ru-RU"/>
        </w:rPr>
        <w:t>Станом на 01.01.2025 року у</w:t>
      </w:r>
      <w:r w:rsidRPr="005D2174">
        <w:rPr>
          <w:rFonts w:ascii="Times New Roman" w:eastAsia="Times New Roman" w:hAnsi="Times New Roman" w:cs="Times New Roman"/>
          <w:bCs/>
          <w:noProof/>
          <w:sz w:val="28"/>
          <w:szCs w:val="28"/>
          <w:lang w:eastAsia="ru-RU"/>
        </w:rPr>
        <w:t xml:space="preserve"> Лубенському районі налічується 381 захисн</w:t>
      </w:r>
      <w:r w:rsidR="00063A69" w:rsidRPr="005D2174">
        <w:rPr>
          <w:rFonts w:ascii="Times New Roman" w:eastAsia="Times New Roman" w:hAnsi="Times New Roman" w:cs="Times New Roman"/>
          <w:bCs/>
          <w:noProof/>
          <w:sz w:val="28"/>
          <w:szCs w:val="28"/>
          <w:lang w:eastAsia="ru-RU"/>
        </w:rPr>
        <w:t>а</w:t>
      </w:r>
      <w:r w:rsidRPr="005D2174">
        <w:rPr>
          <w:rFonts w:ascii="Times New Roman" w:eastAsia="Times New Roman" w:hAnsi="Times New Roman" w:cs="Times New Roman"/>
          <w:bCs/>
          <w:noProof/>
          <w:sz w:val="28"/>
          <w:szCs w:val="28"/>
          <w:lang w:eastAsia="ru-RU"/>
        </w:rPr>
        <w:t xml:space="preserve"> </w:t>
      </w:r>
      <w:r w:rsidRPr="005D2174">
        <w:rPr>
          <w:rFonts w:ascii="Times New Roman" w:eastAsia="Times New Roman" w:hAnsi="Times New Roman" w:cs="Times New Roman"/>
          <w:bCs/>
          <w:noProof/>
          <w:sz w:val="28"/>
          <w:szCs w:val="28"/>
          <w:lang w:eastAsia="ru-RU"/>
        </w:rPr>
        <w:lastRenderedPageBreak/>
        <w:t>споруд</w:t>
      </w:r>
      <w:r w:rsidR="00063A69" w:rsidRPr="005D2174">
        <w:rPr>
          <w:rFonts w:ascii="Times New Roman" w:eastAsia="Times New Roman" w:hAnsi="Times New Roman" w:cs="Times New Roman"/>
          <w:bCs/>
          <w:noProof/>
          <w:sz w:val="28"/>
          <w:szCs w:val="28"/>
          <w:lang w:eastAsia="ru-RU"/>
        </w:rPr>
        <w:t>а</w:t>
      </w:r>
      <w:r w:rsidRPr="005D2174">
        <w:rPr>
          <w:rFonts w:ascii="Times New Roman" w:eastAsia="Times New Roman" w:hAnsi="Times New Roman" w:cs="Times New Roman"/>
          <w:bCs/>
          <w:noProof/>
          <w:sz w:val="28"/>
          <w:szCs w:val="28"/>
          <w:lang w:eastAsia="ru-RU"/>
        </w:rPr>
        <w:t xml:space="preserve"> цивільного захисту.</w:t>
      </w:r>
      <w:r w:rsidR="004A7184">
        <w:rPr>
          <w:rFonts w:ascii="Times New Roman" w:eastAsia="Times New Roman" w:hAnsi="Times New Roman" w:cs="Times New Roman"/>
          <w:bCs/>
          <w:noProof/>
          <w:sz w:val="28"/>
          <w:szCs w:val="28"/>
          <w:lang w:eastAsia="ru-RU"/>
        </w:rPr>
        <w:t xml:space="preserve"> </w:t>
      </w:r>
      <w:r w:rsidRPr="005D2174">
        <w:rPr>
          <w:rFonts w:ascii="Times New Roman" w:eastAsia="Times New Roman" w:hAnsi="Times New Roman" w:cs="Times New Roman"/>
          <w:bCs/>
          <w:noProof/>
          <w:sz w:val="28"/>
          <w:szCs w:val="28"/>
          <w:lang w:eastAsia="ru-RU"/>
        </w:rPr>
        <w:t>З них 4 сховища</w:t>
      </w:r>
      <w:r w:rsidRPr="005D2174">
        <w:rPr>
          <w:rFonts w:ascii="Times New Roman" w:eastAsia="Times New Roman" w:hAnsi="Times New Roman" w:cs="Times New Roman"/>
          <w:bCs/>
          <w:noProof/>
          <w:color w:val="FF0000"/>
          <w:sz w:val="28"/>
          <w:szCs w:val="28"/>
          <w:lang w:eastAsia="ru-RU"/>
        </w:rPr>
        <w:t xml:space="preserve"> </w:t>
      </w:r>
      <w:r w:rsidRPr="005D2174">
        <w:rPr>
          <w:rFonts w:ascii="Times New Roman" w:eastAsia="Times New Roman" w:hAnsi="Times New Roman" w:cs="Times New Roman"/>
          <w:bCs/>
          <w:noProof/>
          <w:sz w:val="28"/>
          <w:szCs w:val="28"/>
          <w:lang w:eastAsia="ru-RU"/>
        </w:rPr>
        <w:t>(3 – обмежено готові, 1- не готове).</w:t>
      </w:r>
    </w:p>
    <w:p w:rsidR="005C6D9C" w:rsidRPr="005D2174" w:rsidRDefault="005C6D9C" w:rsidP="00BB6559">
      <w:pPr>
        <w:tabs>
          <w:tab w:val="left" w:pos="4536"/>
        </w:tabs>
        <w:suppressAutoHyphens w:val="0"/>
        <w:spacing w:after="0"/>
        <w:jc w:val="both"/>
        <w:rPr>
          <w:rFonts w:ascii="Times New Roman" w:eastAsia="Times New Roman" w:hAnsi="Times New Roman" w:cs="Times New Roman"/>
          <w:bCs/>
          <w:noProof/>
          <w:sz w:val="28"/>
          <w:szCs w:val="28"/>
          <w:lang w:eastAsia="ru-RU"/>
        </w:rPr>
      </w:pPr>
      <w:r w:rsidRPr="005D2174">
        <w:rPr>
          <w:rFonts w:ascii="Times New Roman" w:eastAsia="Times New Roman" w:hAnsi="Times New Roman" w:cs="Times New Roman"/>
          <w:bCs/>
          <w:noProof/>
          <w:sz w:val="28"/>
          <w:szCs w:val="28"/>
          <w:lang w:eastAsia="ru-RU"/>
        </w:rPr>
        <w:t>269 протирадіаційних укриттів (30 – готові, 87 – обмежено готові, 152 – не готові).</w:t>
      </w:r>
    </w:p>
    <w:p w:rsidR="005C6D9C" w:rsidRPr="005D2174" w:rsidRDefault="005C6D9C" w:rsidP="00BB6559">
      <w:pPr>
        <w:suppressAutoHyphens w:val="0"/>
        <w:spacing w:after="0"/>
        <w:ind w:firstLine="709"/>
        <w:jc w:val="both"/>
        <w:rPr>
          <w:rFonts w:ascii="Times New Roman" w:eastAsia="Times New Roman" w:hAnsi="Times New Roman" w:cs="Times New Roman"/>
          <w:noProof/>
          <w:sz w:val="28"/>
          <w:szCs w:val="28"/>
          <w:lang w:eastAsia="ru-RU"/>
        </w:rPr>
      </w:pPr>
      <w:r w:rsidRPr="005D2174">
        <w:rPr>
          <w:rFonts w:ascii="Times New Roman" w:eastAsia="Times New Roman" w:hAnsi="Times New Roman" w:cs="Times New Roman"/>
          <w:noProof/>
          <w:sz w:val="28"/>
          <w:szCs w:val="28"/>
          <w:lang w:eastAsia="ru-RU"/>
        </w:rPr>
        <w:t>Відповідно до Книги обліку споруд подвійного призначення та найпростіших укриттів в  Лубенському районі налічується 108 найпростіших укриттів.</w:t>
      </w:r>
    </w:p>
    <w:p w:rsidR="0083514C" w:rsidRPr="0083514C" w:rsidRDefault="005C6D9C" w:rsidP="00BB6559">
      <w:pPr>
        <w:tabs>
          <w:tab w:val="left" w:pos="4536"/>
        </w:tabs>
        <w:suppressAutoHyphens w:val="0"/>
        <w:spacing w:after="0"/>
        <w:ind w:firstLine="708"/>
        <w:jc w:val="both"/>
        <w:rPr>
          <w:rFonts w:ascii="Times New Roman" w:eastAsia="Times New Roman" w:hAnsi="Times New Roman" w:cs="Times New Roman"/>
          <w:sz w:val="28"/>
          <w:szCs w:val="28"/>
          <w:lang w:eastAsia="ru-RU"/>
        </w:rPr>
      </w:pPr>
      <w:r w:rsidRPr="005D2174">
        <w:rPr>
          <w:rFonts w:ascii="Times New Roman" w:eastAsia="Times New Roman" w:hAnsi="Times New Roman" w:cs="Times New Roman"/>
          <w:bCs/>
          <w:noProof/>
          <w:sz w:val="28"/>
          <w:szCs w:val="28"/>
          <w:lang w:eastAsia="ru-RU"/>
        </w:rPr>
        <w:t>Від початку вторгнення російської федерації всі захисні споруди цивільного</w:t>
      </w:r>
      <w:r w:rsidRPr="005C6D9C">
        <w:rPr>
          <w:rFonts w:ascii="Times New Roman" w:eastAsia="Times New Roman" w:hAnsi="Times New Roman" w:cs="Times New Roman"/>
          <w:bCs/>
          <w:sz w:val="28"/>
          <w:szCs w:val="28"/>
          <w:lang w:eastAsia="ru-RU"/>
        </w:rPr>
        <w:t xml:space="preserve"> захисту (за винятком зруйнованих) було обстежено, приведено у стан готовності до тривалого перебування людей, про що складено відповідні акти. </w:t>
      </w:r>
      <w:r w:rsidRPr="005C6D9C">
        <w:rPr>
          <w:rFonts w:ascii="Times New Roman" w:eastAsia="Times New Roman" w:hAnsi="Times New Roman" w:cs="Times New Roman"/>
          <w:sz w:val="28"/>
          <w:szCs w:val="28"/>
          <w:lang w:eastAsia="ru-RU"/>
        </w:rPr>
        <w:t>Балансоутримув</w:t>
      </w:r>
      <w:r w:rsidRPr="005C6D9C">
        <w:rPr>
          <w:rFonts w:ascii="Times New Roman" w:eastAsia="Times New Roman" w:hAnsi="Times New Roman" w:cs="Times New Roman"/>
          <w:sz w:val="28"/>
          <w:szCs w:val="28"/>
          <w:lang w:eastAsia="ru-RU"/>
        </w:rPr>
        <w:t>а</w:t>
      </w:r>
      <w:r w:rsidRPr="005C6D9C">
        <w:rPr>
          <w:rFonts w:ascii="Times New Roman" w:eastAsia="Times New Roman" w:hAnsi="Times New Roman" w:cs="Times New Roman"/>
          <w:sz w:val="28"/>
          <w:szCs w:val="28"/>
          <w:lang w:eastAsia="ru-RU"/>
        </w:rPr>
        <w:t>чами на постійній основі та по мірі можливості проводяться роботи по приведенню неготових захисних споруд у готовність до використання за призначенням відпові</w:t>
      </w:r>
      <w:r w:rsidRPr="005C6D9C">
        <w:rPr>
          <w:rFonts w:ascii="Times New Roman" w:eastAsia="Times New Roman" w:hAnsi="Times New Roman" w:cs="Times New Roman"/>
          <w:sz w:val="28"/>
          <w:szCs w:val="28"/>
          <w:lang w:eastAsia="ru-RU"/>
        </w:rPr>
        <w:t>д</w:t>
      </w:r>
      <w:r w:rsidRPr="005C6D9C">
        <w:rPr>
          <w:rFonts w:ascii="Times New Roman" w:eastAsia="Times New Roman" w:hAnsi="Times New Roman" w:cs="Times New Roman"/>
          <w:sz w:val="28"/>
          <w:szCs w:val="28"/>
          <w:lang w:eastAsia="ru-RU"/>
        </w:rPr>
        <w:t>но до вимог нормативних документів.</w:t>
      </w:r>
    </w:p>
    <w:p w:rsidR="005C6D9C" w:rsidRPr="005C6D9C" w:rsidRDefault="005C6D9C" w:rsidP="00BB6559">
      <w:pPr>
        <w:suppressAutoHyphens w:val="0"/>
        <w:spacing w:after="0"/>
        <w:jc w:val="center"/>
        <w:rPr>
          <w:rFonts w:ascii="Times New Roman" w:eastAsia="Times New Roman" w:hAnsi="Times New Roman" w:cs="Times New Roman"/>
          <w:b/>
          <w:sz w:val="28"/>
          <w:szCs w:val="28"/>
          <w:lang w:eastAsia="ru-RU"/>
        </w:rPr>
      </w:pPr>
      <w:r w:rsidRPr="005C6D9C">
        <w:rPr>
          <w:rFonts w:ascii="Times New Roman" w:eastAsia="Times New Roman" w:hAnsi="Times New Roman" w:cs="Times New Roman"/>
          <w:b/>
          <w:sz w:val="28"/>
          <w:szCs w:val="28"/>
          <w:lang w:eastAsia="ru-RU"/>
        </w:rPr>
        <w:t>Система оповіщення населення</w:t>
      </w:r>
    </w:p>
    <w:p w:rsidR="0083514C" w:rsidRPr="005C6D9C" w:rsidRDefault="005C6D9C" w:rsidP="00BB6559">
      <w:pPr>
        <w:suppressAutoHyphens w:val="0"/>
        <w:spacing w:after="0"/>
        <w:jc w:val="both"/>
        <w:rPr>
          <w:rFonts w:ascii="Times New Roman" w:eastAsia="Times New Roman" w:hAnsi="Times New Roman" w:cs="Times New Roman"/>
          <w:sz w:val="28"/>
          <w:szCs w:val="28"/>
          <w:lang w:eastAsia="ru-RU"/>
        </w:rPr>
      </w:pPr>
      <w:r w:rsidRPr="005C6D9C">
        <w:rPr>
          <w:rFonts w:ascii="Times New Roman" w:eastAsia="Times New Roman" w:hAnsi="Times New Roman" w:cs="Times New Roman"/>
          <w:sz w:val="28"/>
          <w:szCs w:val="28"/>
          <w:lang w:eastAsia="ru-RU"/>
        </w:rPr>
        <w:tab/>
        <w:t xml:space="preserve"> </w:t>
      </w:r>
      <w:r w:rsidR="0051355B">
        <w:rPr>
          <w:rFonts w:ascii="Times New Roman" w:eastAsia="Times New Roman" w:hAnsi="Times New Roman" w:cs="Times New Roman"/>
          <w:sz w:val="28"/>
          <w:szCs w:val="28"/>
          <w:lang w:eastAsia="ru-RU"/>
        </w:rPr>
        <w:t>В у</w:t>
      </w:r>
      <w:r w:rsidRPr="005C6D9C">
        <w:rPr>
          <w:rFonts w:ascii="Times New Roman" w:eastAsia="Times New Roman" w:hAnsi="Times New Roman" w:cs="Times New Roman"/>
          <w:sz w:val="28"/>
          <w:szCs w:val="28"/>
          <w:lang w:eastAsia="ru-RU"/>
        </w:rPr>
        <w:t>сіх громадах Лубенського району системи оповіщення</w:t>
      </w:r>
      <w:r w:rsidR="004A7184">
        <w:rPr>
          <w:rFonts w:ascii="Times New Roman" w:eastAsia="Times New Roman" w:hAnsi="Times New Roman" w:cs="Times New Roman"/>
          <w:sz w:val="28"/>
          <w:szCs w:val="28"/>
          <w:lang w:eastAsia="ru-RU"/>
        </w:rPr>
        <w:t xml:space="preserve"> </w:t>
      </w:r>
      <w:r w:rsidR="004A7184" w:rsidRPr="004A7184">
        <w:rPr>
          <w:rFonts w:ascii="Times New Roman" w:eastAsia="Times New Roman" w:hAnsi="Times New Roman" w:cs="Times New Roman"/>
          <w:sz w:val="28"/>
          <w:szCs w:val="28"/>
          <w:lang w:eastAsia="ru-RU"/>
        </w:rPr>
        <w:t>населення у разі загрози виникнення надзвичайних ситуацій</w:t>
      </w:r>
      <w:r w:rsidRPr="005C6D9C">
        <w:rPr>
          <w:rFonts w:ascii="Times New Roman" w:eastAsia="Times New Roman" w:hAnsi="Times New Roman" w:cs="Times New Roman"/>
          <w:sz w:val="28"/>
          <w:szCs w:val="28"/>
          <w:lang w:eastAsia="ru-RU"/>
        </w:rPr>
        <w:t xml:space="preserve"> працюють. Проводиться відповідна р</w:t>
      </w:r>
      <w:r w:rsidRPr="005C6D9C">
        <w:rPr>
          <w:rFonts w:ascii="Times New Roman" w:eastAsia="Times New Roman" w:hAnsi="Times New Roman" w:cs="Times New Roman"/>
          <w:sz w:val="28"/>
          <w:szCs w:val="28"/>
          <w:lang w:eastAsia="ru-RU"/>
        </w:rPr>
        <w:t>о</w:t>
      </w:r>
      <w:r w:rsidRPr="005C6D9C">
        <w:rPr>
          <w:rFonts w:ascii="Times New Roman" w:eastAsia="Times New Roman" w:hAnsi="Times New Roman" w:cs="Times New Roman"/>
          <w:sz w:val="28"/>
          <w:szCs w:val="28"/>
          <w:lang w:eastAsia="ru-RU"/>
        </w:rPr>
        <w:t>бота, щодо встановлення єдиної місцевої автоматизованої системи централізованого оповіщення.</w:t>
      </w:r>
    </w:p>
    <w:p w:rsidR="005C6D9C" w:rsidRPr="00063A69" w:rsidRDefault="005C6D9C" w:rsidP="00BB6559">
      <w:pPr>
        <w:suppressAutoHyphens w:val="0"/>
        <w:spacing w:after="0"/>
        <w:jc w:val="center"/>
        <w:rPr>
          <w:rFonts w:ascii="Times New Roman" w:eastAsia="Times New Roman" w:hAnsi="Times New Roman" w:cs="Times New Roman"/>
          <w:b/>
          <w:sz w:val="28"/>
          <w:szCs w:val="28"/>
          <w:lang w:eastAsia="ru-RU"/>
        </w:rPr>
      </w:pPr>
      <w:r w:rsidRPr="00063A69">
        <w:rPr>
          <w:rFonts w:ascii="Times New Roman" w:eastAsia="Times New Roman" w:hAnsi="Times New Roman" w:cs="Times New Roman"/>
          <w:b/>
          <w:sz w:val="28"/>
          <w:szCs w:val="28"/>
          <w:lang w:eastAsia="ru-RU"/>
        </w:rPr>
        <w:t>Евакуація населення</w:t>
      </w:r>
    </w:p>
    <w:p w:rsidR="0083514C" w:rsidRPr="005C6D9C" w:rsidRDefault="005C6D9C" w:rsidP="00BB6559">
      <w:pPr>
        <w:suppressAutoHyphens w:val="0"/>
        <w:spacing w:after="0"/>
        <w:ind w:firstLine="567"/>
        <w:jc w:val="both"/>
        <w:rPr>
          <w:rFonts w:ascii="Times New Roman" w:eastAsia="Times New Roman" w:hAnsi="Times New Roman" w:cs="Times New Roman"/>
          <w:sz w:val="28"/>
          <w:szCs w:val="28"/>
          <w:lang w:eastAsia="ru-RU"/>
        </w:rPr>
      </w:pPr>
      <w:r w:rsidRPr="005C6D9C">
        <w:rPr>
          <w:rFonts w:ascii="Times New Roman" w:eastAsia="Times New Roman" w:hAnsi="Times New Roman" w:cs="Times New Roman"/>
          <w:sz w:val="28"/>
          <w:szCs w:val="28"/>
          <w:lang w:eastAsia="ru-RU"/>
        </w:rPr>
        <w:t xml:space="preserve">Лубенською </w:t>
      </w:r>
      <w:r w:rsidR="00063A69">
        <w:rPr>
          <w:rFonts w:ascii="Times New Roman" w:hAnsi="Times New Roman" w:cs="Times New Roman"/>
          <w:color w:val="000000"/>
          <w:sz w:val="28"/>
          <w:szCs w:val="28"/>
          <w:lang w:eastAsia="ru-RU"/>
        </w:rPr>
        <w:t xml:space="preserve">районною державною (військовою) адміністрацією </w:t>
      </w:r>
      <w:r w:rsidRPr="005C6D9C">
        <w:rPr>
          <w:rFonts w:ascii="Times New Roman" w:eastAsia="Times New Roman" w:hAnsi="Times New Roman" w:cs="Times New Roman"/>
          <w:sz w:val="28"/>
          <w:szCs w:val="28"/>
          <w:lang w:eastAsia="ru-RU"/>
        </w:rPr>
        <w:t>та територі</w:t>
      </w:r>
      <w:r w:rsidRPr="005C6D9C">
        <w:rPr>
          <w:rFonts w:ascii="Times New Roman" w:eastAsia="Times New Roman" w:hAnsi="Times New Roman" w:cs="Times New Roman"/>
          <w:sz w:val="28"/>
          <w:szCs w:val="28"/>
          <w:lang w:eastAsia="ru-RU"/>
        </w:rPr>
        <w:t>а</w:t>
      </w:r>
      <w:r w:rsidRPr="005C6D9C">
        <w:rPr>
          <w:rFonts w:ascii="Times New Roman" w:eastAsia="Times New Roman" w:hAnsi="Times New Roman" w:cs="Times New Roman"/>
          <w:sz w:val="28"/>
          <w:szCs w:val="28"/>
          <w:lang w:eastAsia="ru-RU"/>
        </w:rPr>
        <w:t>льними громадами Лубенського району проведено коригування місцевих планів евакуації, відпрацьовано питання оповіщення населення про збірні пункти евакуації, особливо враховуючи те що проведення евакуації можливо в умовах повного «</w:t>
      </w:r>
      <w:proofErr w:type="spellStart"/>
      <w:r w:rsidRPr="005C6D9C">
        <w:rPr>
          <w:rFonts w:ascii="Times New Roman" w:eastAsia="Times New Roman" w:hAnsi="Times New Roman" w:cs="Times New Roman"/>
          <w:sz w:val="28"/>
          <w:szCs w:val="28"/>
          <w:lang w:eastAsia="ru-RU"/>
        </w:rPr>
        <w:t>Бл</w:t>
      </w:r>
      <w:r w:rsidRPr="005C6D9C">
        <w:rPr>
          <w:rFonts w:ascii="Times New Roman" w:eastAsia="Times New Roman" w:hAnsi="Times New Roman" w:cs="Times New Roman"/>
          <w:sz w:val="28"/>
          <w:szCs w:val="28"/>
          <w:lang w:eastAsia="ru-RU"/>
        </w:rPr>
        <w:t>е</w:t>
      </w:r>
      <w:r w:rsidRPr="005C6D9C">
        <w:rPr>
          <w:rFonts w:ascii="Times New Roman" w:eastAsia="Times New Roman" w:hAnsi="Times New Roman" w:cs="Times New Roman"/>
          <w:sz w:val="28"/>
          <w:szCs w:val="28"/>
          <w:lang w:eastAsia="ru-RU"/>
        </w:rPr>
        <w:t>кауту</w:t>
      </w:r>
      <w:proofErr w:type="spellEnd"/>
      <w:r w:rsidRPr="005C6D9C">
        <w:rPr>
          <w:rFonts w:ascii="Times New Roman" w:eastAsia="Times New Roman" w:hAnsi="Times New Roman" w:cs="Times New Roman"/>
          <w:sz w:val="28"/>
          <w:szCs w:val="28"/>
          <w:lang w:eastAsia="ru-RU"/>
        </w:rPr>
        <w:t xml:space="preserve">» (відсутність електроживлення, </w:t>
      </w:r>
      <w:proofErr w:type="spellStart"/>
      <w:r w:rsidRPr="005C6D9C">
        <w:rPr>
          <w:rFonts w:ascii="Times New Roman" w:eastAsia="Times New Roman" w:hAnsi="Times New Roman" w:cs="Times New Roman"/>
          <w:sz w:val="28"/>
          <w:szCs w:val="28"/>
          <w:lang w:eastAsia="ru-RU"/>
        </w:rPr>
        <w:t>інтернету</w:t>
      </w:r>
      <w:proofErr w:type="spellEnd"/>
      <w:r w:rsidRPr="005C6D9C">
        <w:rPr>
          <w:rFonts w:ascii="Times New Roman" w:eastAsia="Times New Roman" w:hAnsi="Times New Roman" w:cs="Times New Roman"/>
          <w:sz w:val="28"/>
          <w:szCs w:val="28"/>
          <w:lang w:eastAsia="ru-RU"/>
        </w:rPr>
        <w:t xml:space="preserve"> та телефонного зв’язку), попере</w:t>
      </w:r>
      <w:r w:rsidRPr="005C6D9C">
        <w:rPr>
          <w:rFonts w:ascii="Times New Roman" w:eastAsia="Times New Roman" w:hAnsi="Times New Roman" w:cs="Times New Roman"/>
          <w:sz w:val="28"/>
          <w:szCs w:val="28"/>
          <w:lang w:eastAsia="ru-RU"/>
        </w:rPr>
        <w:t>д</w:t>
      </w:r>
      <w:r w:rsidRPr="005C6D9C">
        <w:rPr>
          <w:rFonts w:ascii="Times New Roman" w:eastAsia="Times New Roman" w:hAnsi="Times New Roman" w:cs="Times New Roman"/>
          <w:sz w:val="28"/>
          <w:szCs w:val="28"/>
          <w:lang w:eastAsia="ru-RU"/>
        </w:rPr>
        <w:t>ньо опрацьовано можливу найбільш вірогідну обстановку, яка може скластися в р</w:t>
      </w:r>
      <w:r w:rsidRPr="005C6D9C">
        <w:rPr>
          <w:rFonts w:ascii="Times New Roman" w:eastAsia="Times New Roman" w:hAnsi="Times New Roman" w:cs="Times New Roman"/>
          <w:sz w:val="28"/>
          <w:szCs w:val="28"/>
          <w:lang w:eastAsia="ru-RU"/>
        </w:rPr>
        <w:t>е</w:t>
      </w:r>
      <w:r w:rsidRPr="005C6D9C">
        <w:rPr>
          <w:rFonts w:ascii="Times New Roman" w:eastAsia="Times New Roman" w:hAnsi="Times New Roman" w:cs="Times New Roman"/>
          <w:sz w:val="28"/>
          <w:szCs w:val="28"/>
          <w:lang w:eastAsia="ru-RU"/>
        </w:rPr>
        <w:t>зультаті повторних повномасштабних вторгнень російської федерації на територію України та на даний час ведеться постійний моніторинг ситуації з метою визначення можливих найбільш безпечних місць та шляхи евакуації до них.</w:t>
      </w:r>
    </w:p>
    <w:p w:rsidR="005C6D9C" w:rsidRPr="005D2174" w:rsidRDefault="004A7184" w:rsidP="00BB6559">
      <w:pPr>
        <w:suppressAutoHyphens w:val="0"/>
        <w:spacing w:after="0"/>
        <w:jc w:val="center"/>
        <w:rPr>
          <w:rFonts w:ascii="Times New Roman" w:eastAsia="Times New Roman" w:hAnsi="Times New Roman" w:cs="Times New Roman"/>
          <w:b/>
          <w:noProof/>
          <w:sz w:val="28"/>
          <w:szCs w:val="28"/>
          <w:lang w:eastAsia="ru-RU"/>
        </w:rPr>
      </w:pPr>
      <w:r>
        <w:rPr>
          <w:rFonts w:ascii="Times New Roman" w:eastAsia="Times New Roman" w:hAnsi="Times New Roman" w:cs="Times New Roman"/>
          <w:b/>
          <w:noProof/>
          <w:sz w:val="28"/>
          <w:szCs w:val="28"/>
          <w:lang w:eastAsia="ru-RU"/>
        </w:rPr>
        <w:t xml:space="preserve"> </w:t>
      </w:r>
      <w:r w:rsidR="005C6D9C" w:rsidRPr="005D2174">
        <w:rPr>
          <w:rFonts w:ascii="Times New Roman" w:eastAsia="Times New Roman" w:hAnsi="Times New Roman" w:cs="Times New Roman"/>
          <w:b/>
          <w:noProof/>
          <w:sz w:val="28"/>
          <w:szCs w:val="28"/>
          <w:lang w:eastAsia="ru-RU"/>
        </w:rPr>
        <w:t>Захист енергооб</w:t>
      </w:r>
      <w:r w:rsidR="00063A69" w:rsidRPr="005D2174">
        <w:rPr>
          <w:rFonts w:ascii="Times New Roman" w:eastAsia="Times New Roman" w:hAnsi="Times New Roman" w:cs="Times New Roman"/>
          <w:b/>
          <w:noProof/>
          <w:sz w:val="28"/>
          <w:szCs w:val="28"/>
          <w:lang w:eastAsia="ru-RU"/>
        </w:rPr>
        <w:t>’</w:t>
      </w:r>
      <w:r w:rsidR="005C6D9C" w:rsidRPr="005D2174">
        <w:rPr>
          <w:rFonts w:ascii="Times New Roman" w:eastAsia="Times New Roman" w:hAnsi="Times New Roman" w:cs="Times New Roman"/>
          <w:b/>
          <w:noProof/>
          <w:sz w:val="28"/>
          <w:szCs w:val="28"/>
          <w:lang w:eastAsia="ru-RU"/>
        </w:rPr>
        <w:t>єктів критичної інфраструктури</w:t>
      </w:r>
    </w:p>
    <w:p w:rsidR="005C6D9C" w:rsidRPr="004A627B" w:rsidRDefault="005C6D9C" w:rsidP="00BB6559">
      <w:pPr>
        <w:suppressAutoHyphens w:val="0"/>
        <w:spacing w:after="0"/>
        <w:ind w:firstLine="680"/>
        <w:jc w:val="both"/>
        <w:rPr>
          <w:rFonts w:ascii="Times New Roman" w:eastAsia="Times New Roman" w:hAnsi="Times New Roman" w:cs="Times New Roman"/>
          <w:color w:val="000000"/>
          <w:sz w:val="28"/>
          <w:szCs w:val="28"/>
          <w:lang w:eastAsia="ru-RU"/>
        </w:rPr>
      </w:pPr>
      <w:r w:rsidRPr="005C6D9C">
        <w:rPr>
          <w:rFonts w:ascii="Times New Roman" w:eastAsia="Times New Roman" w:hAnsi="Times New Roman" w:cs="Times New Roman"/>
          <w:sz w:val="28"/>
          <w:szCs w:val="28"/>
          <w:lang w:eastAsia="ru-RU"/>
        </w:rPr>
        <w:t xml:space="preserve">Відповідно до рішень ради оборони Полтавської області, </w:t>
      </w:r>
      <w:r w:rsidRPr="005C6D9C">
        <w:rPr>
          <w:rFonts w:ascii="Times New Roman" w:eastAsia="Times New Roman" w:hAnsi="Times New Roman" w:cs="Times New Roman"/>
          <w:color w:val="000000"/>
          <w:sz w:val="28"/>
          <w:szCs w:val="28"/>
          <w:lang w:eastAsia="ru-RU"/>
        </w:rPr>
        <w:t>за активної співпраці</w:t>
      </w:r>
      <w:r w:rsidR="004A627B">
        <w:rPr>
          <w:rFonts w:ascii="Times New Roman" w:eastAsia="Times New Roman" w:hAnsi="Times New Roman" w:cs="Times New Roman"/>
          <w:color w:val="000000"/>
          <w:sz w:val="28"/>
          <w:szCs w:val="28"/>
          <w:lang w:eastAsia="ru-RU"/>
        </w:rPr>
        <w:t xml:space="preserve"> </w:t>
      </w:r>
      <w:r w:rsidRPr="005C6D9C">
        <w:rPr>
          <w:rFonts w:ascii="Times New Roman" w:eastAsia="Times New Roman" w:hAnsi="Times New Roman" w:cs="Times New Roman"/>
          <w:color w:val="000000"/>
          <w:sz w:val="28"/>
          <w:szCs w:val="28"/>
          <w:lang w:eastAsia="ru-RU"/>
        </w:rPr>
        <w:t xml:space="preserve">з територіальними громадами </w:t>
      </w:r>
      <w:r w:rsidRPr="005C6D9C">
        <w:rPr>
          <w:rFonts w:ascii="Times New Roman" w:eastAsia="Times New Roman" w:hAnsi="Times New Roman" w:cs="Times New Roman"/>
          <w:sz w:val="28"/>
          <w:szCs w:val="28"/>
          <w:lang w:eastAsia="ru-RU"/>
        </w:rPr>
        <w:t xml:space="preserve"> та безпосередньої участі самих об’єктів критичної інфраструктури на території Лубенського району виконано фізичний захист 6 об’єктів на яких постійно проводиться моніторинг та заходи по їх належному утр</w:t>
      </w:r>
      <w:r w:rsidRPr="005C6D9C">
        <w:rPr>
          <w:rFonts w:ascii="Times New Roman" w:eastAsia="Times New Roman" w:hAnsi="Times New Roman" w:cs="Times New Roman"/>
          <w:sz w:val="28"/>
          <w:szCs w:val="28"/>
          <w:lang w:eastAsia="ru-RU"/>
        </w:rPr>
        <w:t>и</w:t>
      </w:r>
      <w:r w:rsidRPr="005C6D9C">
        <w:rPr>
          <w:rFonts w:ascii="Times New Roman" w:eastAsia="Times New Roman" w:hAnsi="Times New Roman" w:cs="Times New Roman"/>
          <w:sz w:val="28"/>
          <w:szCs w:val="28"/>
          <w:lang w:eastAsia="ru-RU"/>
        </w:rPr>
        <w:t>манню, також здійснюється додатковий захист 12 об’єктів  забезпечення енергожи</w:t>
      </w:r>
      <w:r w:rsidRPr="005C6D9C">
        <w:rPr>
          <w:rFonts w:ascii="Times New Roman" w:eastAsia="Times New Roman" w:hAnsi="Times New Roman" w:cs="Times New Roman"/>
          <w:sz w:val="28"/>
          <w:szCs w:val="28"/>
          <w:lang w:eastAsia="ru-RU"/>
        </w:rPr>
        <w:t>в</w:t>
      </w:r>
      <w:r w:rsidRPr="005C6D9C">
        <w:rPr>
          <w:rFonts w:ascii="Times New Roman" w:eastAsia="Times New Roman" w:hAnsi="Times New Roman" w:cs="Times New Roman"/>
          <w:sz w:val="28"/>
          <w:szCs w:val="28"/>
          <w:lang w:eastAsia="ru-RU"/>
        </w:rPr>
        <w:t>ленням та 1 об’єкт  газотранспортної системи. Також в залежності від технологічних процесів та розміщення технологічного обладнання, враховуючи рельєф місцевості та фінансові можливості підприємств здійснено додатковий інженерний захист об’єктів теплопостачання, водопостачання та газопостачання населенню.</w:t>
      </w:r>
    </w:p>
    <w:p w:rsidR="005C6D9C" w:rsidRPr="005C6D9C" w:rsidRDefault="005C6D9C" w:rsidP="00BB6559">
      <w:pPr>
        <w:suppressAutoHyphens w:val="0"/>
        <w:spacing w:after="0"/>
        <w:jc w:val="center"/>
        <w:rPr>
          <w:rFonts w:ascii="Times New Roman" w:eastAsia="Times New Roman" w:hAnsi="Times New Roman" w:cs="Times New Roman"/>
          <w:b/>
          <w:sz w:val="28"/>
          <w:szCs w:val="28"/>
          <w:lang w:eastAsia="ru-RU"/>
        </w:rPr>
      </w:pPr>
      <w:r w:rsidRPr="005C6D9C">
        <w:rPr>
          <w:rFonts w:ascii="Times New Roman" w:eastAsia="Times New Roman" w:hAnsi="Times New Roman" w:cs="Times New Roman"/>
          <w:b/>
          <w:sz w:val="28"/>
          <w:szCs w:val="28"/>
          <w:lang w:eastAsia="ru-RU"/>
        </w:rPr>
        <w:t>Робота пункт</w:t>
      </w:r>
      <w:r w:rsidR="000359A2">
        <w:rPr>
          <w:rFonts w:ascii="Times New Roman" w:eastAsia="Times New Roman" w:hAnsi="Times New Roman" w:cs="Times New Roman"/>
          <w:b/>
          <w:sz w:val="28"/>
          <w:szCs w:val="28"/>
          <w:lang w:eastAsia="ru-RU"/>
        </w:rPr>
        <w:t>у</w:t>
      </w:r>
      <w:r w:rsidRPr="005C6D9C">
        <w:rPr>
          <w:rFonts w:ascii="Times New Roman" w:eastAsia="Times New Roman" w:hAnsi="Times New Roman" w:cs="Times New Roman"/>
          <w:b/>
          <w:sz w:val="28"/>
          <w:szCs w:val="28"/>
          <w:lang w:eastAsia="ru-RU"/>
        </w:rPr>
        <w:t xml:space="preserve"> управління (ситуаційного центру) РВА</w:t>
      </w:r>
    </w:p>
    <w:p w:rsidR="004B6507" w:rsidRPr="006A4EE0" w:rsidRDefault="005C6D9C" w:rsidP="00BB6559">
      <w:pPr>
        <w:suppressAutoHyphens w:val="0"/>
        <w:spacing w:after="0"/>
        <w:ind w:firstLine="720"/>
        <w:jc w:val="both"/>
        <w:rPr>
          <w:rFonts w:ascii="Times New Roman" w:eastAsia="Times New Roman" w:hAnsi="Times New Roman" w:cs="Times New Roman"/>
          <w:sz w:val="28"/>
          <w:szCs w:val="28"/>
          <w:lang w:eastAsia="ru-RU"/>
        </w:rPr>
      </w:pPr>
      <w:r w:rsidRPr="005C6D9C">
        <w:rPr>
          <w:rFonts w:ascii="Times New Roman" w:eastAsia="Times New Roman" w:hAnsi="Times New Roman" w:cs="Times New Roman"/>
          <w:sz w:val="28"/>
          <w:szCs w:val="28"/>
          <w:lang w:eastAsia="ru-RU"/>
        </w:rPr>
        <w:t xml:space="preserve">З початком війни в Лубенській </w:t>
      </w:r>
      <w:r w:rsidR="000359A2">
        <w:rPr>
          <w:rFonts w:ascii="Times New Roman" w:eastAsia="Times New Roman" w:hAnsi="Times New Roman" w:cs="Times New Roman"/>
          <w:sz w:val="28"/>
          <w:szCs w:val="28"/>
          <w:lang w:eastAsia="ru-RU"/>
        </w:rPr>
        <w:t>районній державній (військовій) адміністрації</w:t>
      </w:r>
      <w:r w:rsidR="00E005DB">
        <w:rPr>
          <w:rFonts w:ascii="Times New Roman" w:eastAsia="Times New Roman" w:hAnsi="Times New Roman" w:cs="Times New Roman"/>
          <w:sz w:val="28"/>
          <w:szCs w:val="28"/>
          <w:lang w:eastAsia="ru-RU"/>
        </w:rPr>
        <w:t xml:space="preserve"> було одразу </w:t>
      </w:r>
      <w:r w:rsidRPr="005C6D9C">
        <w:rPr>
          <w:rFonts w:ascii="Times New Roman" w:eastAsia="Times New Roman" w:hAnsi="Times New Roman" w:cs="Times New Roman"/>
          <w:sz w:val="28"/>
          <w:szCs w:val="28"/>
          <w:lang w:eastAsia="ru-RU"/>
        </w:rPr>
        <w:t xml:space="preserve"> створено та забезпечено цілодобову роботу Пункту управління. </w:t>
      </w:r>
      <w:r w:rsidR="00E005DB">
        <w:rPr>
          <w:rFonts w:ascii="Times New Roman" w:eastAsia="Times New Roman" w:hAnsi="Times New Roman" w:cs="Times New Roman"/>
          <w:sz w:val="28"/>
          <w:szCs w:val="28"/>
          <w:lang w:eastAsia="ru-RU"/>
        </w:rPr>
        <w:t>О</w:t>
      </w:r>
      <w:r w:rsidRPr="005C6D9C">
        <w:rPr>
          <w:rFonts w:ascii="Times New Roman" w:eastAsia="Times New Roman" w:hAnsi="Times New Roman" w:cs="Times New Roman"/>
          <w:sz w:val="28"/>
          <w:szCs w:val="28"/>
          <w:lang w:eastAsia="ru-RU"/>
        </w:rPr>
        <w:t>бла</w:t>
      </w:r>
      <w:r w:rsidRPr="005C6D9C">
        <w:rPr>
          <w:rFonts w:ascii="Times New Roman" w:eastAsia="Times New Roman" w:hAnsi="Times New Roman" w:cs="Times New Roman"/>
          <w:sz w:val="28"/>
          <w:szCs w:val="28"/>
          <w:lang w:eastAsia="ru-RU"/>
        </w:rPr>
        <w:t>д</w:t>
      </w:r>
      <w:r w:rsidRPr="005C6D9C">
        <w:rPr>
          <w:rFonts w:ascii="Times New Roman" w:eastAsia="Times New Roman" w:hAnsi="Times New Roman" w:cs="Times New Roman"/>
          <w:sz w:val="28"/>
          <w:szCs w:val="28"/>
          <w:lang w:eastAsia="ru-RU"/>
        </w:rPr>
        <w:t xml:space="preserve">нано робочі місця, кімната відпочинку, кімната прийому їжі, санвузол, забезпечено </w:t>
      </w:r>
      <w:r w:rsidRPr="005C6D9C">
        <w:rPr>
          <w:rFonts w:ascii="Times New Roman" w:eastAsia="Times New Roman" w:hAnsi="Times New Roman" w:cs="Times New Roman"/>
          <w:sz w:val="28"/>
          <w:szCs w:val="28"/>
          <w:lang w:eastAsia="ru-RU"/>
        </w:rPr>
        <w:lastRenderedPageBreak/>
        <w:t xml:space="preserve">автономне джерело енергоживлення, обладнано кімнату для роботи </w:t>
      </w:r>
      <w:r w:rsidRPr="005C6D9C">
        <w:rPr>
          <w:rFonts w:ascii="Times New Roman" w:eastAsia="Times New Roman" w:hAnsi="Times New Roman" w:cs="Times New Roman"/>
          <w:noProof/>
          <w:sz w:val="28"/>
          <w:szCs w:val="28"/>
          <w:lang w:eastAsia="ru-RU"/>
        </w:rPr>
        <w:t>режимно-секретного</w:t>
      </w:r>
      <w:r w:rsidRPr="005C6D9C">
        <w:rPr>
          <w:rFonts w:ascii="Times New Roman" w:eastAsia="Times New Roman" w:hAnsi="Times New Roman" w:cs="Times New Roman"/>
          <w:sz w:val="28"/>
          <w:szCs w:val="28"/>
          <w:lang w:eastAsia="ru-RU"/>
        </w:rPr>
        <w:t xml:space="preserve"> органу, забезпечено інтернетом та мережею </w:t>
      </w:r>
      <w:r w:rsidRPr="005C6D9C">
        <w:rPr>
          <w:rFonts w:ascii="Times New Roman" w:eastAsia="Times New Roman" w:hAnsi="Times New Roman" w:cs="Times New Roman"/>
          <w:sz w:val="28"/>
          <w:szCs w:val="28"/>
          <w:lang w:val="en-US" w:eastAsia="ru-RU"/>
        </w:rPr>
        <w:t>WI</w:t>
      </w:r>
      <w:r w:rsidRPr="005C6D9C">
        <w:rPr>
          <w:rFonts w:ascii="Times New Roman" w:eastAsia="Times New Roman" w:hAnsi="Times New Roman" w:cs="Times New Roman"/>
          <w:sz w:val="28"/>
          <w:szCs w:val="28"/>
          <w:lang w:eastAsia="ru-RU"/>
        </w:rPr>
        <w:t>-</w:t>
      </w:r>
      <w:r w:rsidRPr="005C6D9C">
        <w:rPr>
          <w:rFonts w:ascii="Times New Roman" w:eastAsia="Times New Roman" w:hAnsi="Times New Roman" w:cs="Times New Roman"/>
          <w:sz w:val="28"/>
          <w:szCs w:val="28"/>
          <w:lang w:val="en-US" w:eastAsia="ru-RU"/>
        </w:rPr>
        <w:t>FI</w:t>
      </w:r>
      <w:r w:rsidRPr="005C6D9C">
        <w:rPr>
          <w:rFonts w:ascii="Times New Roman" w:eastAsia="Times New Roman" w:hAnsi="Times New Roman" w:cs="Times New Roman"/>
          <w:sz w:val="28"/>
          <w:szCs w:val="28"/>
          <w:lang w:eastAsia="ru-RU"/>
        </w:rPr>
        <w:t>, налагоджено спі</w:t>
      </w:r>
      <w:r w:rsidRPr="005C6D9C">
        <w:rPr>
          <w:rFonts w:ascii="Times New Roman" w:eastAsia="Times New Roman" w:hAnsi="Times New Roman" w:cs="Times New Roman"/>
          <w:sz w:val="28"/>
          <w:szCs w:val="28"/>
          <w:lang w:eastAsia="ru-RU"/>
        </w:rPr>
        <w:t>в</w:t>
      </w:r>
      <w:r w:rsidRPr="005C6D9C">
        <w:rPr>
          <w:rFonts w:ascii="Times New Roman" w:eastAsia="Times New Roman" w:hAnsi="Times New Roman" w:cs="Times New Roman"/>
          <w:sz w:val="28"/>
          <w:szCs w:val="28"/>
          <w:lang w:eastAsia="ru-RU"/>
        </w:rPr>
        <w:t>працю з диспетчерами спеціалізованих екстрених служб, з черговими частинами військових формувань та черговими виконавчих комітетів міських, селищних рад району. На даний час роботу Пункту управління реорганізовано в роботу Ситуаці</w:t>
      </w:r>
      <w:r w:rsidRPr="005C6D9C">
        <w:rPr>
          <w:rFonts w:ascii="Times New Roman" w:eastAsia="Times New Roman" w:hAnsi="Times New Roman" w:cs="Times New Roman"/>
          <w:sz w:val="28"/>
          <w:szCs w:val="28"/>
          <w:lang w:eastAsia="ru-RU"/>
        </w:rPr>
        <w:t>й</w:t>
      </w:r>
      <w:r w:rsidRPr="005C6D9C">
        <w:rPr>
          <w:rFonts w:ascii="Times New Roman" w:eastAsia="Times New Roman" w:hAnsi="Times New Roman" w:cs="Times New Roman"/>
          <w:sz w:val="28"/>
          <w:szCs w:val="28"/>
          <w:lang w:eastAsia="ru-RU"/>
        </w:rPr>
        <w:t>ного центру</w:t>
      </w:r>
      <w:r w:rsidR="00363026">
        <w:rPr>
          <w:rFonts w:ascii="Times New Roman" w:eastAsia="Times New Roman" w:hAnsi="Times New Roman" w:cs="Times New Roman"/>
          <w:sz w:val="28"/>
          <w:szCs w:val="28"/>
          <w:lang w:eastAsia="ru-RU"/>
        </w:rPr>
        <w:t>.</w:t>
      </w:r>
    </w:p>
    <w:p w:rsidR="005D2174" w:rsidRPr="005C6D9C" w:rsidRDefault="005C6D9C" w:rsidP="00BB6559">
      <w:pPr>
        <w:suppressAutoHyphens w:val="0"/>
        <w:spacing w:after="0"/>
        <w:jc w:val="center"/>
        <w:rPr>
          <w:rFonts w:ascii="Times New Roman" w:eastAsia="Times New Roman" w:hAnsi="Times New Roman" w:cs="Times New Roman"/>
          <w:b/>
          <w:sz w:val="28"/>
          <w:szCs w:val="28"/>
          <w:lang w:eastAsia="ru-RU"/>
        </w:rPr>
      </w:pPr>
      <w:r w:rsidRPr="005C6D9C">
        <w:rPr>
          <w:rFonts w:ascii="Times New Roman" w:eastAsia="Times New Roman" w:hAnsi="Times New Roman" w:cs="Times New Roman"/>
          <w:b/>
          <w:sz w:val="28"/>
          <w:szCs w:val="28"/>
          <w:lang w:eastAsia="ru-RU"/>
        </w:rPr>
        <w:t>Робота штабу оборони Лубенського району Полтавської області</w:t>
      </w:r>
    </w:p>
    <w:p w:rsidR="00F41918" w:rsidRDefault="005C6D9C" w:rsidP="00BB6559">
      <w:pPr>
        <w:suppressAutoHyphens w:val="0"/>
        <w:spacing w:after="0"/>
        <w:jc w:val="both"/>
        <w:rPr>
          <w:rFonts w:ascii="Times New Roman" w:eastAsia="Times New Roman" w:hAnsi="Times New Roman" w:cs="Times New Roman"/>
          <w:noProof/>
          <w:sz w:val="28"/>
          <w:szCs w:val="28"/>
          <w:lang w:eastAsia="ru-RU"/>
        </w:rPr>
      </w:pPr>
      <w:r w:rsidRPr="005C6D9C">
        <w:rPr>
          <w:rFonts w:ascii="Times New Roman" w:eastAsia="Times New Roman" w:hAnsi="Times New Roman" w:cs="Times New Roman"/>
          <w:sz w:val="28"/>
          <w:szCs w:val="28"/>
          <w:lang w:eastAsia="ru-RU"/>
        </w:rPr>
        <w:tab/>
        <w:t>В період дії військового стану створено та забезпечено роботу штабу оборони Лубенського району. Членами штабу оборони району являються керівники військ</w:t>
      </w:r>
      <w:r w:rsidRPr="005C6D9C">
        <w:rPr>
          <w:rFonts w:ascii="Times New Roman" w:eastAsia="Times New Roman" w:hAnsi="Times New Roman" w:cs="Times New Roman"/>
          <w:sz w:val="28"/>
          <w:szCs w:val="28"/>
          <w:lang w:eastAsia="ru-RU"/>
        </w:rPr>
        <w:t>о</w:t>
      </w:r>
      <w:r w:rsidRPr="005C6D9C">
        <w:rPr>
          <w:rFonts w:ascii="Times New Roman" w:eastAsia="Times New Roman" w:hAnsi="Times New Roman" w:cs="Times New Roman"/>
          <w:sz w:val="28"/>
          <w:szCs w:val="28"/>
          <w:lang w:eastAsia="ru-RU"/>
        </w:rPr>
        <w:t>вих формувань, керівники правоохоронних органів, керівники спеціалізованих екс</w:t>
      </w:r>
      <w:r w:rsidRPr="005C6D9C">
        <w:rPr>
          <w:rFonts w:ascii="Times New Roman" w:eastAsia="Times New Roman" w:hAnsi="Times New Roman" w:cs="Times New Roman"/>
          <w:sz w:val="28"/>
          <w:szCs w:val="28"/>
          <w:lang w:eastAsia="ru-RU"/>
        </w:rPr>
        <w:t>т</w:t>
      </w:r>
      <w:r w:rsidRPr="005C6D9C">
        <w:rPr>
          <w:rFonts w:ascii="Times New Roman" w:eastAsia="Times New Roman" w:hAnsi="Times New Roman" w:cs="Times New Roman"/>
          <w:sz w:val="28"/>
          <w:szCs w:val="28"/>
          <w:lang w:eastAsia="ru-RU"/>
        </w:rPr>
        <w:t>рених служб. Всі рішення приймаються колегіально у взаємній співпраці.</w:t>
      </w:r>
      <w:r w:rsidRPr="005C6D9C">
        <w:rPr>
          <w:rFonts w:ascii="Times New Roman" w:eastAsia="Times New Roman" w:hAnsi="Times New Roman" w:cs="Times New Roman"/>
          <w:noProof/>
          <w:sz w:val="28"/>
          <w:szCs w:val="28"/>
          <w:lang w:eastAsia="ru-RU"/>
        </w:rPr>
        <w:tab/>
      </w:r>
    </w:p>
    <w:p w:rsidR="002716E0" w:rsidRPr="005C6D9C" w:rsidRDefault="005C6D9C" w:rsidP="00BB6559">
      <w:pPr>
        <w:suppressAutoHyphens w:val="0"/>
        <w:spacing w:after="0"/>
        <w:ind w:firstLine="720"/>
        <w:jc w:val="both"/>
        <w:rPr>
          <w:rFonts w:ascii="Times New Roman" w:eastAsia="Times New Roman" w:hAnsi="Times New Roman" w:cs="Times New Roman"/>
          <w:noProof/>
          <w:sz w:val="28"/>
          <w:szCs w:val="28"/>
          <w:lang w:eastAsia="ru-RU"/>
        </w:rPr>
      </w:pPr>
      <w:r w:rsidRPr="005C6D9C">
        <w:rPr>
          <w:rFonts w:ascii="Times New Roman" w:eastAsia="Times New Roman" w:hAnsi="Times New Roman" w:cs="Times New Roman"/>
          <w:noProof/>
          <w:sz w:val="28"/>
          <w:szCs w:val="28"/>
          <w:lang w:eastAsia="ru-RU"/>
        </w:rPr>
        <w:t>В ході роботи штабу оборони Лубенського району: запроваджено комендантську годину та силами нацполіції і добровольчих формувань забезпечено її дотримання населенням; введено в дію заборону на продаж алкогольних напоїв та взято під контроль визначення дозволеного часу їх продажу; здійснювалася видача дозволів на використання у своїй виробничій діяльності підприємств дронів та БПЛА; ряд інших рішень, що забезпечують режим військового стану.</w:t>
      </w:r>
    </w:p>
    <w:p w:rsidR="005C6D9C" w:rsidRPr="005C6D9C" w:rsidRDefault="005C6D9C" w:rsidP="00BB6559">
      <w:pPr>
        <w:suppressAutoHyphens w:val="0"/>
        <w:spacing w:after="0"/>
        <w:jc w:val="center"/>
        <w:rPr>
          <w:rFonts w:ascii="Times New Roman" w:eastAsia="Times New Roman" w:hAnsi="Times New Roman" w:cs="Times New Roman"/>
          <w:b/>
          <w:sz w:val="28"/>
          <w:szCs w:val="28"/>
          <w:lang w:eastAsia="ru-RU"/>
        </w:rPr>
      </w:pPr>
      <w:r w:rsidRPr="005C6D9C">
        <w:rPr>
          <w:rFonts w:ascii="Times New Roman" w:eastAsia="Times New Roman" w:hAnsi="Times New Roman" w:cs="Times New Roman"/>
          <w:b/>
          <w:sz w:val="28"/>
          <w:szCs w:val="28"/>
          <w:lang w:eastAsia="ru-RU"/>
        </w:rPr>
        <w:t>Система наземного спостереження за повітряним простором</w:t>
      </w:r>
    </w:p>
    <w:p w:rsidR="005C6D9C" w:rsidRPr="005C6D9C" w:rsidRDefault="005C6D9C" w:rsidP="00BB6559">
      <w:pPr>
        <w:suppressAutoHyphens w:val="0"/>
        <w:spacing w:after="0"/>
        <w:jc w:val="both"/>
        <w:rPr>
          <w:rFonts w:ascii="Times New Roman" w:eastAsia="Times New Roman" w:hAnsi="Times New Roman" w:cs="Times New Roman"/>
          <w:sz w:val="28"/>
          <w:szCs w:val="28"/>
          <w:lang w:eastAsia="ru-RU"/>
        </w:rPr>
      </w:pPr>
      <w:r w:rsidRPr="005C6D9C">
        <w:rPr>
          <w:rFonts w:ascii="Times New Roman" w:eastAsia="Times New Roman" w:hAnsi="Times New Roman" w:cs="Times New Roman"/>
          <w:sz w:val="28"/>
          <w:szCs w:val="28"/>
          <w:lang w:eastAsia="ru-RU"/>
        </w:rPr>
        <w:tab/>
      </w:r>
      <w:r w:rsidR="00F41918">
        <w:rPr>
          <w:rFonts w:ascii="Times New Roman" w:eastAsia="Times New Roman" w:hAnsi="Times New Roman" w:cs="Times New Roman"/>
          <w:sz w:val="28"/>
          <w:szCs w:val="28"/>
          <w:lang w:eastAsia="ru-RU"/>
        </w:rPr>
        <w:t>В</w:t>
      </w:r>
      <w:r w:rsidRPr="005C6D9C">
        <w:rPr>
          <w:rFonts w:ascii="Times New Roman" w:eastAsia="Times New Roman" w:hAnsi="Times New Roman" w:cs="Times New Roman"/>
          <w:sz w:val="28"/>
          <w:szCs w:val="28"/>
          <w:lang w:eastAsia="ru-RU"/>
        </w:rPr>
        <w:t xml:space="preserve"> Лубенському районі забезпечено сталу роботу системи наземного спостер</w:t>
      </w:r>
      <w:r w:rsidRPr="005C6D9C">
        <w:rPr>
          <w:rFonts w:ascii="Times New Roman" w:eastAsia="Times New Roman" w:hAnsi="Times New Roman" w:cs="Times New Roman"/>
          <w:sz w:val="28"/>
          <w:szCs w:val="28"/>
          <w:lang w:eastAsia="ru-RU"/>
        </w:rPr>
        <w:t>е</w:t>
      </w:r>
      <w:r w:rsidRPr="005C6D9C">
        <w:rPr>
          <w:rFonts w:ascii="Times New Roman" w:eastAsia="Times New Roman" w:hAnsi="Times New Roman" w:cs="Times New Roman"/>
          <w:sz w:val="28"/>
          <w:szCs w:val="28"/>
          <w:lang w:eastAsia="ru-RU"/>
        </w:rPr>
        <w:t>ження за повітряним простором. В районі та в кожній територіальній громаді окр</w:t>
      </w:r>
      <w:r w:rsidRPr="005C6D9C">
        <w:rPr>
          <w:rFonts w:ascii="Times New Roman" w:eastAsia="Times New Roman" w:hAnsi="Times New Roman" w:cs="Times New Roman"/>
          <w:sz w:val="28"/>
          <w:szCs w:val="28"/>
          <w:lang w:eastAsia="ru-RU"/>
        </w:rPr>
        <w:t>е</w:t>
      </w:r>
      <w:r w:rsidRPr="005C6D9C">
        <w:rPr>
          <w:rFonts w:ascii="Times New Roman" w:eastAsia="Times New Roman" w:hAnsi="Times New Roman" w:cs="Times New Roman"/>
          <w:sz w:val="28"/>
          <w:szCs w:val="28"/>
          <w:lang w:eastAsia="ru-RU"/>
        </w:rPr>
        <w:t>мо визначено відповідальних осіб, які здійснюють контроль за сталою роботою си</w:t>
      </w:r>
      <w:r w:rsidRPr="005C6D9C">
        <w:rPr>
          <w:rFonts w:ascii="Times New Roman" w:eastAsia="Times New Roman" w:hAnsi="Times New Roman" w:cs="Times New Roman"/>
          <w:sz w:val="28"/>
          <w:szCs w:val="28"/>
          <w:lang w:eastAsia="ru-RU"/>
        </w:rPr>
        <w:t>с</w:t>
      </w:r>
      <w:r w:rsidRPr="005C6D9C">
        <w:rPr>
          <w:rFonts w:ascii="Times New Roman" w:eastAsia="Times New Roman" w:hAnsi="Times New Roman" w:cs="Times New Roman"/>
          <w:sz w:val="28"/>
          <w:szCs w:val="28"/>
          <w:lang w:eastAsia="ru-RU"/>
        </w:rPr>
        <w:t>теми.</w:t>
      </w:r>
    </w:p>
    <w:p w:rsidR="005D2174" w:rsidRPr="005C6D9C" w:rsidRDefault="005C6D9C" w:rsidP="00BB6559">
      <w:pPr>
        <w:suppressAutoHyphens w:val="0"/>
        <w:spacing w:after="0"/>
        <w:jc w:val="center"/>
        <w:rPr>
          <w:rFonts w:ascii="Times New Roman" w:eastAsia="Times New Roman" w:hAnsi="Times New Roman" w:cs="Times New Roman"/>
          <w:b/>
          <w:sz w:val="28"/>
          <w:szCs w:val="28"/>
          <w:lang w:eastAsia="ru-RU"/>
        </w:rPr>
      </w:pPr>
      <w:r w:rsidRPr="005C6D9C">
        <w:rPr>
          <w:rFonts w:ascii="Times New Roman" w:eastAsia="Times New Roman" w:hAnsi="Times New Roman" w:cs="Times New Roman"/>
          <w:b/>
          <w:sz w:val="28"/>
          <w:szCs w:val="28"/>
          <w:lang w:eastAsia="ru-RU"/>
        </w:rPr>
        <w:t>Добровольчі формування територіальних громад</w:t>
      </w:r>
    </w:p>
    <w:p w:rsidR="005C6D9C" w:rsidRPr="005C6D9C" w:rsidRDefault="005C6D9C" w:rsidP="00BB6559">
      <w:pPr>
        <w:suppressAutoHyphens w:val="0"/>
        <w:spacing w:after="0"/>
        <w:ind w:firstLine="709"/>
        <w:jc w:val="both"/>
        <w:rPr>
          <w:rFonts w:ascii="Times New Roman" w:eastAsia="Times New Roman" w:hAnsi="Times New Roman" w:cs="Times New Roman"/>
          <w:sz w:val="28"/>
          <w:szCs w:val="28"/>
          <w:lang w:eastAsia="ru-RU"/>
        </w:rPr>
      </w:pPr>
      <w:r w:rsidRPr="005C6D9C">
        <w:rPr>
          <w:rFonts w:ascii="Times New Roman" w:eastAsia="Times New Roman" w:hAnsi="Times New Roman" w:cs="Times New Roman"/>
          <w:sz w:val="28"/>
          <w:szCs w:val="28"/>
          <w:lang w:eastAsia="ru-RU"/>
        </w:rPr>
        <w:t>Лубенське ДФТГ № 1 – Лубенський районний курінь налічує у своєму складі 261 чоловік особового складу включаючи окремі добровольчі роти (Хорольська д</w:t>
      </w:r>
      <w:r w:rsidRPr="005C6D9C">
        <w:rPr>
          <w:rFonts w:ascii="Times New Roman" w:eastAsia="Times New Roman" w:hAnsi="Times New Roman" w:cs="Times New Roman"/>
          <w:sz w:val="28"/>
          <w:szCs w:val="28"/>
          <w:lang w:eastAsia="ru-RU"/>
        </w:rPr>
        <w:t>о</w:t>
      </w:r>
      <w:r w:rsidRPr="005C6D9C">
        <w:rPr>
          <w:rFonts w:ascii="Times New Roman" w:eastAsia="Times New Roman" w:hAnsi="Times New Roman" w:cs="Times New Roman"/>
          <w:sz w:val="28"/>
          <w:szCs w:val="28"/>
          <w:lang w:eastAsia="ru-RU"/>
        </w:rPr>
        <w:t>бровольча сотня-36 чол</w:t>
      </w:r>
      <w:r w:rsidR="005D2174">
        <w:rPr>
          <w:rFonts w:ascii="Times New Roman" w:eastAsia="Times New Roman" w:hAnsi="Times New Roman" w:cs="Times New Roman"/>
          <w:sz w:val="28"/>
          <w:szCs w:val="28"/>
          <w:lang w:eastAsia="ru-RU"/>
        </w:rPr>
        <w:t xml:space="preserve">овік </w:t>
      </w:r>
      <w:r w:rsidRPr="005C6D9C">
        <w:rPr>
          <w:rFonts w:ascii="Times New Roman" w:eastAsia="Times New Roman" w:hAnsi="Times New Roman" w:cs="Times New Roman"/>
          <w:sz w:val="28"/>
          <w:szCs w:val="28"/>
          <w:lang w:eastAsia="ru-RU"/>
        </w:rPr>
        <w:t>о</w:t>
      </w:r>
      <w:r w:rsidR="005D2174">
        <w:rPr>
          <w:rFonts w:ascii="Times New Roman" w:eastAsia="Times New Roman" w:hAnsi="Times New Roman" w:cs="Times New Roman"/>
          <w:sz w:val="28"/>
          <w:szCs w:val="28"/>
          <w:lang w:eastAsia="ru-RU"/>
        </w:rPr>
        <w:t xml:space="preserve">собового </w:t>
      </w:r>
      <w:r w:rsidRPr="005C6D9C">
        <w:rPr>
          <w:rFonts w:ascii="Times New Roman" w:eastAsia="Times New Roman" w:hAnsi="Times New Roman" w:cs="Times New Roman"/>
          <w:sz w:val="28"/>
          <w:szCs w:val="28"/>
          <w:lang w:eastAsia="ru-RU"/>
        </w:rPr>
        <w:t>с</w:t>
      </w:r>
      <w:r w:rsidR="005D2174">
        <w:rPr>
          <w:rFonts w:ascii="Times New Roman" w:eastAsia="Times New Roman" w:hAnsi="Times New Roman" w:cs="Times New Roman"/>
          <w:sz w:val="28"/>
          <w:szCs w:val="28"/>
          <w:lang w:eastAsia="ru-RU"/>
        </w:rPr>
        <w:t>кладу</w:t>
      </w:r>
      <w:r w:rsidRPr="005C6D9C">
        <w:rPr>
          <w:rFonts w:ascii="Times New Roman" w:eastAsia="Times New Roman" w:hAnsi="Times New Roman" w:cs="Times New Roman"/>
          <w:sz w:val="28"/>
          <w:szCs w:val="28"/>
          <w:lang w:eastAsia="ru-RU"/>
        </w:rPr>
        <w:t xml:space="preserve">, Пирятинська добровольча сотня-39 </w:t>
      </w:r>
      <w:r w:rsidR="005D2174" w:rsidRPr="005C6D9C">
        <w:rPr>
          <w:rFonts w:ascii="Times New Roman" w:eastAsia="Times New Roman" w:hAnsi="Times New Roman" w:cs="Times New Roman"/>
          <w:sz w:val="28"/>
          <w:szCs w:val="28"/>
          <w:lang w:eastAsia="ru-RU"/>
        </w:rPr>
        <w:t>чол</w:t>
      </w:r>
      <w:r w:rsidR="005D2174">
        <w:rPr>
          <w:rFonts w:ascii="Times New Roman" w:eastAsia="Times New Roman" w:hAnsi="Times New Roman" w:cs="Times New Roman"/>
          <w:sz w:val="28"/>
          <w:szCs w:val="28"/>
          <w:lang w:eastAsia="ru-RU"/>
        </w:rPr>
        <w:t xml:space="preserve">овік </w:t>
      </w:r>
      <w:r w:rsidR="005D2174" w:rsidRPr="005C6D9C">
        <w:rPr>
          <w:rFonts w:ascii="Times New Roman" w:eastAsia="Times New Roman" w:hAnsi="Times New Roman" w:cs="Times New Roman"/>
          <w:sz w:val="28"/>
          <w:szCs w:val="28"/>
          <w:lang w:eastAsia="ru-RU"/>
        </w:rPr>
        <w:t>о</w:t>
      </w:r>
      <w:r w:rsidR="005D2174">
        <w:rPr>
          <w:rFonts w:ascii="Times New Roman" w:eastAsia="Times New Roman" w:hAnsi="Times New Roman" w:cs="Times New Roman"/>
          <w:sz w:val="28"/>
          <w:szCs w:val="28"/>
          <w:lang w:eastAsia="ru-RU"/>
        </w:rPr>
        <w:t xml:space="preserve">собового </w:t>
      </w:r>
      <w:r w:rsidR="005D2174" w:rsidRPr="005C6D9C">
        <w:rPr>
          <w:rFonts w:ascii="Times New Roman" w:eastAsia="Times New Roman" w:hAnsi="Times New Roman" w:cs="Times New Roman"/>
          <w:sz w:val="28"/>
          <w:szCs w:val="28"/>
          <w:lang w:eastAsia="ru-RU"/>
        </w:rPr>
        <w:t>с</w:t>
      </w:r>
      <w:r w:rsidR="005D2174">
        <w:rPr>
          <w:rFonts w:ascii="Times New Roman" w:eastAsia="Times New Roman" w:hAnsi="Times New Roman" w:cs="Times New Roman"/>
          <w:sz w:val="28"/>
          <w:szCs w:val="28"/>
          <w:lang w:eastAsia="ru-RU"/>
        </w:rPr>
        <w:t>кладу</w:t>
      </w:r>
      <w:r w:rsidRPr="005C6D9C">
        <w:rPr>
          <w:rFonts w:ascii="Times New Roman" w:eastAsia="Times New Roman" w:hAnsi="Times New Roman" w:cs="Times New Roman"/>
          <w:sz w:val="28"/>
          <w:szCs w:val="28"/>
          <w:lang w:eastAsia="ru-RU"/>
        </w:rPr>
        <w:t xml:space="preserve">, та Гребінківська добровольча сотня-71 </w:t>
      </w:r>
      <w:r w:rsidR="005D2174" w:rsidRPr="005C6D9C">
        <w:rPr>
          <w:rFonts w:ascii="Times New Roman" w:eastAsia="Times New Roman" w:hAnsi="Times New Roman" w:cs="Times New Roman"/>
          <w:sz w:val="28"/>
          <w:szCs w:val="28"/>
          <w:lang w:eastAsia="ru-RU"/>
        </w:rPr>
        <w:t>чол</w:t>
      </w:r>
      <w:r w:rsidR="005D2174">
        <w:rPr>
          <w:rFonts w:ascii="Times New Roman" w:eastAsia="Times New Roman" w:hAnsi="Times New Roman" w:cs="Times New Roman"/>
          <w:sz w:val="28"/>
          <w:szCs w:val="28"/>
          <w:lang w:eastAsia="ru-RU"/>
        </w:rPr>
        <w:t xml:space="preserve">овік </w:t>
      </w:r>
      <w:r w:rsidR="005D2174" w:rsidRPr="005C6D9C">
        <w:rPr>
          <w:rFonts w:ascii="Times New Roman" w:eastAsia="Times New Roman" w:hAnsi="Times New Roman" w:cs="Times New Roman"/>
          <w:sz w:val="28"/>
          <w:szCs w:val="28"/>
          <w:lang w:eastAsia="ru-RU"/>
        </w:rPr>
        <w:t>о</w:t>
      </w:r>
      <w:r w:rsidR="005D2174">
        <w:rPr>
          <w:rFonts w:ascii="Times New Roman" w:eastAsia="Times New Roman" w:hAnsi="Times New Roman" w:cs="Times New Roman"/>
          <w:sz w:val="28"/>
          <w:szCs w:val="28"/>
          <w:lang w:eastAsia="ru-RU"/>
        </w:rPr>
        <w:t xml:space="preserve">собового </w:t>
      </w:r>
      <w:r w:rsidR="005D2174" w:rsidRPr="005C6D9C">
        <w:rPr>
          <w:rFonts w:ascii="Times New Roman" w:eastAsia="Times New Roman" w:hAnsi="Times New Roman" w:cs="Times New Roman"/>
          <w:sz w:val="28"/>
          <w:szCs w:val="28"/>
          <w:lang w:eastAsia="ru-RU"/>
        </w:rPr>
        <w:t>с</w:t>
      </w:r>
      <w:r w:rsidR="005D2174">
        <w:rPr>
          <w:rFonts w:ascii="Times New Roman" w:eastAsia="Times New Roman" w:hAnsi="Times New Roman" w:cs="Times New Roman"/>
          <w:sz w:val="28"/>
          <w:szCs w:val="28"/>
          <w:lang w:eastAsia="ru-RU"/>
        </w:rPr>
        <w:t>кладу</w:t>
      </w:r>
      <w:r w:rsidRPr="005C6D9C">
        <w:rPr>
          <w:rFonts w:ascii="Times New Roman" w:eastAsia="Times New Roman" w:hAnsi="Times New Roman" w:cs="Times New Roman"/>
          <w:sz w:val="28"/>
          <w:szCs w:val="28"/>
          <w:lang w:eastAsia="ru-RU"/>
        </w:rPr>
        <w:t xml:space="preserve">, при чому </w:t>
      </w:r>
      <w:r w:rsidRPr="005C6D9C">
        <w:rPr>
          <w:rFonts w:ascii="Times New Roman" w:eastAsia="Times New Roman" w:hAnsi="Times New Roman" w:cs="Times New Roman"/>
          <w:noProof/>
          <w:sz w:val="28"/>
          <w:szCs w:val="28"/>
          <w:lang w:eastAsia="ru-RU"/>
        </w:rPr>
        <w:t>Новооржицька, Орж</w:t>
      </w:r>
      <w:r w:rsidRPr="005C6D9C">
        <w:rPr>
          <w:rFonts w:ascii="Times New Roman" w:eastAsia="Times New Roman" w:hAnsi="Times New Roman" w:cs="Times New Roman"/>
          <w:sz w:val="28"/>
          <w:szCs w:val="28"/>
          <w:lang w:eastAsia="ru-RU"/>
        </w:rPr>
        <w:t>ицька та Чорнухинська територіальні громади взагалі залишилися без добровольчих формувань на своїй підвідомчій території.</w:t>
      </w:r>
    </w:p>
    <w:p w:rsidR="005C6D9C" w:rsidRPr="005C6D9C" w:rsidRDefault="00E005DB" w:rsidP="00BB6559">
      <w:pPr>
        <w:suppressAutoHyphens w:val="0"/>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 своєму складі ДФ</w:t>
      </w:r>
      <w:r w:rsidR="005C6D9C" w:rsidRPr="005C6D9C">
        <w:rPr>
          <w:rFonts w:ascii="Times New Roman" w:eastAsia="Times New Roman" w:hAnsi="Times New Roman" w:cs="Times New Roman"/>
          <w:sz w:val="28"/>
          <w:szCs w:val="28"/>
          <w:lang w:eastAsia="ru-RU"/>
        </w:rPr>
        <w:t>ТГ №1 має досвідчених фахівців: артилеристів, саперів, правоохоронців в тому числі і військових, серед них багато членів формування, які мають бойовий досвід участі в проведенні ООС (АТО).</w:t>
      </w:r>
    </w:p>
    <w:p w:rsidR="0034569A" w:rsidRDefault="005C6D9C" w:rsidP="00BB6559">
      <w:pPr>
        <w:suppressAutoHyphens w:val="0"/>
        <w:spacing w:after="0"/>
        <w:ind w:firstLine="708"/>
        <w:jc w:val="both"/>
        <w:rPr>
          <w:rFonts w:ascii="Times New Roman" w:eastAsia="Times New Roman" w:hAnsi="Times New Roman" w:cs="Times New Roman"/>
          <w:b/>
          <w:bCs/>
          <w:sz w:val="28"/>
          <w:szCs w:val="28"/>
          <w:lang w:eastAsia="ru-RU"/>
        </w:rPr>
      </w:pPr>
      <w:r w:rsidRPr="005C6D9C">
        <w:rPr>
          <w:rFonts w:ascii="Times New Roman" w:eastAsia="Times New Roman" w:hAnsi="Times New Roman" w:cs="Times New Roman"/>
          <w:sz w:val="28"/>
          <w:szCs w:val="28"/>
          <w:lang w:eastAsia="ru-RU"/>
        </w:rPr>
        <w:t>Всі питання, які виникають вивчаються та вирішуються виключно до діючого законодавства.</w:t>
      </w:r>
      <w:r w:rsidR="005D2174">
        <w:rPr>
          <w:rFonts w:ascii="Times New Roman" w:eastAsia="Times New Roman" w:hAnsi="Times New Roman" w:cs="Times New Roman"/>
          <w:b/>
          <w:bCs/>
          <w:sz w:val="28"/>
          <w:szCs w:val="28"/>
          <w:lang w:eastAsia="ru-RU"/>
        </w:rPr>
        <w:tab/>
      </w:r>
    </w:p>
    <w:p w:rsidR="0034569A" w:rsidRPr="00141D53" w:rsidRDefault="00523D14" w:rsidP="00BB6559">
      <w:pPr>
        <w:suppressAutoHyphens w:val="0"/>
        <w:spacing w:after="0"/>
        <w:ind w:firstLine="540"/>
        <w:rPr>
          <w:rFonts w:ascii="Times New Roman" w:eastAsia="Times New Roman" w:hAnsi="Times New Roman" w:cs="Times New Roman"/>
          <w:b/>
          <w:bCs/>
          <w:sz w:val="28"/>
          <w:szCs w:val="28"/>
          <w:lang w:eastAsia="en-US"/>
        </w:rPr>
      </w:pPr>
      <w:r>
        <w:rPr>
          <w:rFonts w:ascii="Times New Roman" w:eastAsia="Times New Roman" w:hAnsi="Times New Roman" w:cs="Times New Roman"/>
          <w:b/>
          <w:noProof/>
          <w:sz w:val="28"/>
          <w:szCs w:val="28"/>
          <w:lang w:eastAsia="ru-RU"/>
        </w:rPr>
        <w:t xml:space="preserve">                                        </w:t>
      </w:r>
      <w:r>
        <w:rPr>
          <w:rFonts w:ascii="Times New Roman" w:eastAsia="Times New Roman" w:hAnsi="Times New Roman" w:cs="Times New Roman"/>
          <w:b/>
          <w:bCs/>
          <w:sz w:val="28"/>
          <w:szCs w:val="28"/>
          <w:lang w:eastAsia="en-US"/>
        </w:rPr>
        <w:t>І</w:t>
      </w:r>
      <w:r w:rsidR="0034569A" w:rsidRPr="00141D53">
        <w:rPr>
          <w:rFonts w:ascii="Times New Roman" w:eastAsia="Times New Roman" w:hAnsi="Times New Roman" w:cs="Times New Roman"/>
          <w:b/>
          <w:bCs/>
          <w:sz w:val="28"/>
          <w:szCs w:val="28"/>
          <w:lang w:eastAsia="en-US"/>
        </w:rPr>
        <w:t>нформаційн</w:t>
      </w:r>
      <w:r>
        <w:rPr>
          <w:rFonts w:ascii="Times New Roman" w:eastAsia="Times New Roman" w:hAnsi="Times New Roman" w:cs="Times New Roman"/>
          <w:b/>
          <w:bCs/>
          <w:sz w:val="28"/>
          <w:szCs w:val="28"/>
          <w:lang w:eastAsia="en-US"/>
        </w:rPr>
        <w:t xml:space="preserve">а </w:t>
      </w:r>
      <w:r w:rsidR="0034569A" w:rsidRPr="00141D53">
        <w:rPr>
          <w:rFonts w:ascii="Times New Roman" w:eastAsia="Times New Roman" w:hAnsi="Times New Roman" w:cs="Times New Roman"/>
          <w:b/>
          <w:bCs/>
          <w:sz w:val="28"/>
          <w:szCs w:val="28"/>
          <w:lang w:eastAsia="en-US"/>
        </w:rPr>
        <w:t>діяльн</w:t>
      </w:r>
      <w:r>
        <w:rPr>
          <w:rFonts w:ascii="Times New Roman" w:eastAsia="Times New Roman" w:hAnsi="Times New Roman" w:cs="Times New Roman"/>
          <w:b/>
          <w:bCs/>
          <w:sz w:val="28"/>
          <w:szCs w:val="28"/>
          <w:lang w:eastAsia="en-US"/>
        </w:rPr>
        <w:t>і</w:t>
      </w:r>
      <w:r w:rsidR="0034569A" w:rsidRPr="00141D53">
        <w:rPr>
          <w:rFonts w:ascii="Times New Roman" w:eastAsia="Times New Roman" w:hAnsi="Times New Roman" w:cs="Times New Roman"/>
          <w:b/>
          <w:bCs/>
          <w:sz w:val="28"/>
          <w:szCs w:val="28"/>
          <w:lang w:eastAsia="en-US"/>
        </w:rPr>
        <w:t>ст</w:t>
      </w:r>
      <w:r>
        <w:rPr>
          <w:rFonts w:ascii="Times New Roman" w:eastAsia="Times New Roman" w:hAnsi="Times New Roman" w:cs="Times New Roman"/>
          <w:b/>
          <w:bCs/>
          <w:sz w:val="28"/>
          <w:szCs w:val="28"/>
          <w:lang w:eastAsia="en-US"/>
        </w:rPr>
        <w:t>ь</w:t>
      </w:r>
      <w:r w:rsidR="0034569A" w:rsidRPr="00141D53">
        <w:rPr>
          <w:rFonts w:ascii="Times New Roman" w:eastAsia="Times New Roman" w:hAnsi="Times New Roman" w:cs="Times New Roman"/>
          <w:b/>
          <w:bCs/>
          <w:sz w:val="28"/>
          <w:szCs w:val="28"/>
          <w:lang w:eastAsia="en-US"/>
        </w:rPr>
        <w:t xml:space="preserve"> </w:t>
      </w:r>
    </w:p>
    <w:p w:rsidR="0034569A" w:rsidRDefault="0034569A" w:rsidP="00BB6559">
      <w:pPr>
        <w:suppressAutoHyphens w:val="0"/>
        <w:spacing w:after="0"/>
        <w:ind w:firstLine="540"/>
        <w:jc w:val="both"/>
        <w:rPr>
          <w:rFonts w:ascii="Times New Roman" w:eastAsia="Times New Roman" w:hAnsi="Times New Roman" w:cs="Times New Roman"/>
          <w:sz w:val="28"/>
          <w:szCs w:val="28"/>
          <w:lang w:eastAsia="en-US"/>
        </w:rPr>
      </w:pPr>
      <w:r w:rsidRPr="009C7095">
        <w:rPr>
          <w:rFonts w:ascii="Times New Roman" w:eastAsia="Times New Roman" w:hAnsi="Times New Roman" w:cs="Times New Roman"/>
          <w:sz w:val="28"/>
          <w:szCs w:val="28"/>
          <w:lang w:eastAsia="en-US"/>
        </w:rPr>
        <w:t xml:space="preserve">Одним з найголовніших принципів роботи </w:t>
      </w:r>
      <w:r w:rsidRPr="009C7095">
        <w:rPr>
          <w:rFonts w:ascii="Times New Roman" w:eastAsia="Times New Roman" w:hAnsi="Times New Roman" w:cs="Times New Roman"/>
          <w:sz w:val="28"/>
          <w:szCs w:val="28"/>
        </w:rPr>
        <w:t xml:space="preserve">Лубенської </w:t>
      </w:r>
      <w:r w:rsidRPr="009C7095">
        <w:rPr>
          <w:rFonts w:ascii="Times New Roman" w:eastAsia="Times New Roman" w:hAnsi="Times New Roman" w:cs="Times New Roman"/>
          <w:sz w:val="28"/>
          <w:szCs w:val="28"/>
          <w:lang w:eastAsia="en-US"/>
        </w:rPr>
        <w:t>районної державної (ві</w:t>
      </w:r>
      <w:r w:rsidRPr="009C7095">
        <w:rPr>
          <w:rFonts w:ascii="Times New Roman" w:eastAsia="Times New Roman" w:hAnsi="Times New Roman" w:cs="Times New Roman"/>
          <w:sz w:val="28"/>
          <w:szCs w:val="28"/>
          <w:lang w:eastAsia="en-US"/>
        </w:rPr>
        <w:t>й</w:t>
      </w:r>
      <w:r w:rsidRPr="009C7095">
        <w:rPr>
          <w:rFonts w:ascii="Times New Roman" w:eastAsia="Times New Roman" w:hAnsi="Times New Roman" w:cs="Times New Roman"/>
          <w:sz w:val="28"/>
          <w:szCs w:val="28"/>
          <w:lang w:eastAsia="en-US"/>
        </w:rPr>
        <w:t>ськової) адміністрації</w:t>
      </w:r>
      <w:r w:rsidRPr="009C7095">
        <w:rPr>
          <w:rFonts w:ascii="Times New Roman" w:eastAsia="Times New Roman" w:hAnsi="Times New Roman" w:cs="Times New Roman"/>
          <w:sz w:val="28"/>
          <w:szCs w:val="28"/>
        </w:rPr>
        <w:t xml:space="preserve"> </w:t>
      </w:r>
      <w:r w:rsidRPr="009C7095">
        <w:rPr>
          <w:rFonts w:ascii="Times New Roman" w:eastAsia="Times New Roman" w:hAnsi="Times New Roman" w:cs="Times New Roman"/>
          <w:sz w:val="28"/>
          <w:szCs w:val="28"/>
          <w:lang w:eastAsia="en-US"/>
        </w:rPr>
        <w:t xml:space="preserve">– тісна співпраця органу виконавчої влади з територіальними громадами Лубенського району. Робота апарату та структурних підрозділів </w:t>
      </w:r>
      <w:r w:rsidRPr="009C7095">
        <w:rPr>
          <w:rFonts w:ascii="Times New Roman" w:eastAsia="Times New Roman" w:hAnsi="Times New Roman" w:cs="Times New Roman"/>
          <w:noProof/>
          <w:sz w:val="28"/>
          <w:szCs w:val="28"/>
          <w:lang w:eastAsia="ru-RU"/>
        </w:rPr>
        <w:t xml:space="preserve">районної державної (військової) адміністрації </w:t>
      </w:r>
      <w:r w:rsidRPr="009C7095">
        <w:rPr>
          <w:rFonts w:ascii="Times New Roman" w:eastAsia="Times New Roman" w:hAnsi="Times New Roman" w:cs="Times New Roman"/>
          <w:sz w:val="28"/>
          <w:szCs w:val="28"/>
          <w:lang w:eastAsia="en-US"/>
        </w:rPr>
        <w:t>є відкритою та публічною. Постійно оновл</w:t>
      </w:r>
      <w:r w:rsidRPr="009C7095">
        <w:rPr>
          <w:rFonts w:ascii="Times New Roman" w:eastAsia="Times New Roman" w:hAnsi="Times New Roman" w:cs="Times New Roman"/>
          <w:sz w:val="28"/>
          <w:szCs w:val="28"/>
          <w:lang w:eastAsia="en-US"/>
        </w:rPr>
        <w:t>ю</w:t>
      </w:r>
      <w:r w:rsidRPr="009C7095">
        <w:rPr>
          <w:rFonts w:ascii="Times New Roman" w:eastAsia="Times New Roman" w:hAnsi="Times New Roman" w:cs="Times New Roman"/>
          <w:sz w:val="28"/>
          <w:szCs w:val="28"/>
          <w:lang w:eastAsia="en-US"/>
        </w:rPr>
        <w:lastRenderedPageBreak/>
        <w:t xml:space="preserve">ється інформація на офіційному веб-сайті </w:t>
      </w:r>
      <w:r w:rsidRPr="009C7095">
        <w:rPr>
          <w:rFonts w:ascii="Times New Roman" w:eastAsia="Times New Roman" w:hAnsi="Times New Roman" w:cs="Times New Roman"/>
          <w:sz w:val="28"/>
          <w:szCs w:val="28"/>
        </w:rPr>
        <w:t xml:space="preserve">Лубенської </w:t>
      </w:r>
      <w:r w:rsidRPr="009C7095">
        <w:rPr>
          <w:rFonts w:ascii="Times New Roman" w:eastAsia="Times New Roman" w:hAnsi="Times New Roman" w:cs="Times New Roman"/>
          <w:sz w:val="28"/>
          <w:szCs w:val="28"/>
          <w:lang w:eastAsia="en-US"/>
        </w:rPr>
        <w:t>районної державної (військ</w:t>
      </w:r>
      <w:r w:rsidRPr="009C7095">
        <w:rPr>
          <w:rFonts w:ascii="Times New Roman" w:eastAsia="Times New Roman" w:hAnsi="Times New Roman" w:cs="Times New Roman"/>
          <w:sz w:val="28"/>
          <w:szCs w:val="28"/>
          <w:lang w:eastAsia="en-US"/>
        </w:rPr>
        <w:t>о</w:t>
      </w:r>
      <w:r w:rsidRPr="009C7095">
        <w:rPr>
          <w:rFonts w:ascii="Times New Roman" w:eastAsia="Times New Roman" w:hAnsi="Times New Roman" w:cs="Times New Roman"/>
          <w:sz w:val="28"/>
          <w:szCs w:val="28"/>
          <w:lang w:eastAsia="en-US"/>
        </w:rPr>
        <w:t>вої) адміністрації.</w:t>
      </w:r>
    </w:p>
    <w:p w:rsidR="0034569A" w:rsidRPr="00C8752B" w:rsidRDefault="0034569A" w:rsidP="00BB6559">
      <w:pPr>
        <w:suppressAutoHyphens w:val="0"/>
        <w:spacing w:after="0"/>
        <w:ind w:firstLine="540"/>
        <w:jc w:val="both"/>
        <w:rPr>
          <w:rFonts w:ascii="Times New Roman" w:eastAsia="Times New Roman" w:hAnsi="Times New Roman" w:cs="Times New Roman"/>
          <w:sz w:val="28"/>
          <w:szCs w:val="28"/>
          <w:lang w:eastAsia="en-US"/>
        </w:rPr>
      </w:pPr>
      <w:r w:rsidRPr="00141D53">
        <w:rPr>
          <w:rFonts w:ascii="Times New Roman" w:eastAsia="Times New Roman" w:hAnsi="Times New Roman" w:cs="Times New Roman"/>
          <w:sz w:val="28"/>
          <w:szCs w:val="28"/>
        </w:rPr>
        <w:t>У 2024 році у районі продовжувала  функціонувати налагоджена система інф</w:t>
      </w:r>
      <w:r w:rsidRPr="00141D53">
        <w:rPr>
          <w:rFonts w:ascii="Times New Roman" w:eastAsia="Times New Roman" w:hAnsi="Times New Roman" w:cs="Times New Roman"/>
          <w:sz w:val="28"/>
          <w:szCs w:val="28"/>
        </w:rPr>
        <w:t>о</w:t>
      </w:r>
      <w:r w:rsidRPr="00141D53">
        <w:rPr>
          <w:rFonts w:ascii="Times New Roman" w:eastAsia="Times New Roman" w:hAnsi="Times New Roman" w:cs="Times New Roman"/>
          <w:sz w:val="28"/>
          <w:szCs w:val="28"/>
        </w:rPr>
        <w:t xml:space="preserve">рмування  населення про роботу органів виконавчої влади, що включає  постійно діючі  телефонні лінії в органах виконавчої влади (згідно з графіками, які постійно оприлюднюються на офіційному веб-сайті </w:t>
      </w:r>
      <w:r w:rsidRPr="008916E5">
        <w:rPr>
          <w:rFonts w:ascii="Times New Roman" w:eastAsia="Times New Roman" w:hAnsi="Times New Roman" w:cs="Times New Roman"/>
          <w:noProof/>
          <w:sz w:val="28"/>
          <w:szCs w:val="28"/>
          <w:lang w:eastAsia="ru-RU"/>
        </w:rPr>
        <w:t xml:space="preserve">районної </w:t>
      </w:r>
      <w:r>
        <w:rPr>
          <w:rFonts w:ascii="Times New Roman" w:eastAsia="Times New Roman" w:hAnsi="Times New Roman" w:cs="Times New Roman"/>
          <w:noProof/>
          <w:sz w:val="28"/>
          <w:szCs w:val="28"/>
          <w:lang w:eastAsia="ru-RU"/>
        </w:rPr>
        <w:t>державної (військової)</w:t>
      </w:r>
      <w:r w:rsidRPr="008916E5">
        <w:rPr>
          <w:rFonts w:ascii="Times New Roman" w:eastAsia="Times New Roman" w:hAnsi="Times New Roman" w:cs="Times New Roman"/>
          <w:noProof/>
          <w:sz w:val="28"/>
          <w:szCs w:val="28"/>
          <w:lang w:eastAsia="ru-RU"/>
        </w:rPr>
        <w:t xml:space="preserve"> адміністрації</w:t>
      </w:r>
      <w:r w:rsidRPr="00141D53">
        <w:rPr>
          <w:rFonts w:ascii="Times New Roman" w:eastAsia="Times New Roman" w:hAnsi="Times New Roman" w:cs="Times New Roman"/>
          <w:sz w:val="28"/>
          <w:szCs w:val="28"/>
        </w:rPr>
        <w:t xml:space="preserve">),  прийоми громадян з особистих питань у визначені дні в приміщенні </w:t>
      </w:r>
      <w:r w:rsidRPr="008916E5">
        <w:rPr>
          <w:rFonts w:ascii="Times New Roman" w:eastAsia="Times New Roman" w:hAnsi="Times New Roman" w:cs="Times New Roman"/>
          <w:noProof/>
          <w:sz w:val="28"/>
          <w:szCs w:val="28"/>
          <w:lang w:eastAsia="ru-RU"/>
        </w:rPr>
        <w:t xml:space="preserve">районної </w:t>
      </w:r>
      <w:r>
        <w:rPr>
          <w:rFonts w:ascii="Times New Roman" w:eastAsia="Times New Roman" w:hAnsi="Times New Roman" w:cs="Times New Roman"/>
          <w:noProof/>
          <w:sz w:val="28"/>
          <w:szCs w:val="28"/>
          <w:lang w:eastAsia="ru-RU"/>
        </w:rPr>
        <w:t>державної (</w:t>
      </w:r>
      <w:r w:rsidRPr="008916E5">
        <w:rPr>
          <w:rFonts w:ascii="Times New Roman" w:eastAsia="Times New Roman" w:hAnsi="Times New Roman" w:cs="Times New Roman"/>
          <w:noProof/>
          <w:sz w:val="28"/>
          <w:szCs w:val="28"/>
          <w:lang w:eastAsia="ru-RU"/>
        </w:rPr>
        <w:t>військової</w:t>
      </w:r>
      <w:r>
        <w:rPr>
          <w:rFonts w:ascii="Times New Roman" w:eastAsia="Times New Roman" w:hAnsi="Times New Roman" w:cs="Times New Roman"/>
          <w:noProof/>
          <w:sz w:val="28"/>
          <w:szCs w:val="28"/>
          <w:lang w:eastAsia="ru-RU"/>
        </w:rPr>
        <w:t>)</w:t>
      </w:r>
      <w:r w:rsidRPr="008916E5">
        <w:rPr>
          <w:rFonts w:ascii="Times New Roman" w:eastAsia="Times New Roman" w:hAnsi="Times New Roman" w:cs="Times New Roman"/>
          <w:noProof/>
          <w:sz w:val="28"/>
          <w:szCs w:val="28"/>
          <w:lang w:eastAsia="ru-RU"/>
        </w:rPr>
        <w:t xml:space="preserve"> адміністрації</w:t>
      </w:r>
      <w:r>
        <w:rPr>
          <w:rFonts w:ascii="Times New Roman" w:eastAsia="Times New Roman" w:hAnsi="Times New Roman" w:cs="Times New Roman"/>
          <w:noProof/>
          <w:sz w:val="28"/>
          <w:szCs w:val="28"/>
          <w:lang w:eastAsia="ru-RU"/>
        </w:rPr>
        <w:t xml:space="preserve">. </w:t>
      </w:r>
      <w:r w:rsidRPr="00141D53">
        <w:rPr>
          <w:rFonts w:ascii="Times New Roman" w:eastAsia="Times New Roman" w:hAnsi="Times New Roman" w:cs="Times New Roman"/>
          <w:sz w:val="28"/>
          <w:szCs w:val="28"/>
        </w:rPr>
        <w:t xml:space="preserve">На офіційному сайті  </w:t>
      </w:r>
      <w:r w:rsidRPr="008916E5">
        <w:rPr>
          <w:rFonts w:ascii="Times New Roman" w:eastAsia="Times New Roman" w:hAnsi="Times New Roman" w:cs="Times New Roman"/>
          <w:noProof/>
          <w:sz w:val="28"/>
          <w:szCs w:val="28"/>
          <w:lang w:eastAsia="ru-RU"/>
        </w:rPr>
        <w:t xml:space="preserve">районної </w:t>
      </w:r>
      <w:r>
        <w:rPr>
          <w:rFonts w:ascii="Times New Roman" w:eastAsia="Times New Roman" w:hAnsi="Times New Roman" w:cs="Times New Roman"/>
          <w:noProof/>
          <w:sz w:val="28"/>
          <w:szCs w:val="28"/>
          <w:lang w:eastAsia="ru-RU"/>
        </w:rPr>
        <w:t>державної (військової)</w:t>
      </w:r>
      <w:r w:rsidRPr="008916E5">
        <w:rPr>
          <w:rFonts w:ascii="Times New Roman" w:eastAsia="Times New Roman" w:hAnsi="Times New Roman" w:cs="Times New Roman"/>
          <w:noProof/>
          <w:sz w:val="28"/>
          <w:szCs w:val="28"/>
          <w:lang w:eastAsia="ru-RU"/>
        </w:rPr>
        <w:t xml:space="preserve"> адміністрації</w:t>
      </w:r>
      <w:r w:rsidRPr="00141D53">
        <w:rPr>
          <w:rFonts w:ascii="Times New Roman" w:eastAsia="Times New Roman" w:hAnsi="Times New Roman" w:cs="Times New Roman"/>
          <w:sz w:val="28"/>
          <w:szCs w:val="28"/>
        </w:rPr>
        <w:t xml:space="preserve"> висвітлені діяльності органів виконавчої влади та органів місцевого самоврядування, також публікувалися різножанрові інформ</w:t>
      </w:r>
      <w:r w:rsidRPr="00141D53">
        <w:rPr>
          <w:rFonts w:ascii="Times New Roman" w:eastAsia="Times New Roman" w:hAnsi="Times New Roman" w:cs="Times New Roman"/>
          <w:sz w:val="28"/>
          <w:szCs w:val="28"/>
        </w:rPr>
        <w:t>а</w:t>
      </w:r>
      <w:r w:rsidRPr="00141D53">
        <w:rPr>
          <w:rFonts w:ascii="Times New Roman" w:eastAsia="Times New Roman" w:hAnsi="Times New Roman" w:cs="Times New Roman"/>
          <w:sz w:val="28"/>
          <w:szCs w:val="28"/>
        </w:rPr>
        <w:t xml:space="preserve">ційні матеріали, інформація  із засідань сесій районної ради, нарад, комісій, </w:t>
      </w:r>
      <w:r w:rsidRPr="00C8752B">
        <w:rPr>
          <w:rFonts w:ascii="Times New Roman" w:eastAsia="Times New Roman" w:hAnsi="Times New Roman" w:cs="Times New Roman"/>
          <w:sz w:val="28"/>
          <w:szCs w:val="28"/>
        </w:rPr>
        <w:t>тощо, виступи керівників територіальних підрозділів центральних органів виконавчої вл</w:t>
      </w:r>
      <w:r w:rsidRPr="00C8752B">
        <w:rPr>
          <w:rFonts w:ascii="Times New Roman" w:eastAsia="Times New Roman" w:hAnsi="Times New Roman" w:cs="Times New Roman"/>
          <w:sz w:val="28"/>
          <w:szCs w:val="28"/>
        </w:rPr>
        <w:t>а</w:t>
      </w:r>
      <w:r w:rsidRPr="00C8752B">
        <w:rPr>
          <w:rFonts w:ascii="Times New Roman" w:eastAsia="Times New Roman" w:hAnsi="Times New Roman" w:cs="Times New Roman"/>
          <w:sz w:val="28"/>
          <w:szCs w:val="28"/>
        </w:rPr>
        <w:t>ди у тематичних рубриках. Оприлюднювалися нормативно-правові акти – розпор</w:t>
      </w:r>
      <w:r w:rsidRPr="00C8752B">
        <w:rPr>
          <w:rFonts w:ascii="Times New Roman" w:eastAsia="Times New Roman" w:hAnsi="Times New Roman" w:cs="Times New Roman"/>
          <w:sz w:val="28"/>
          <w:szCs w:val="28"/>
        </w:rPr>
        <w:t>я</w:t>
      </w:r>
      <w:r w:rsidRPr="00C8752B">
        <w:rPr>
          <w:rFonts w:ascii="Times New Roman" w:eastAsia="Times New Roman" w:hAnsi="Times New Roman" w:cs="Times New Roman"/>
          <w:sz w:val="28"/>
          <w:szCs w:val="28"/>
        </w:rPr>
        <w:t xml:space="preserve">дження начальника </w:t>
      </w:r>
      <w:r w:rsidRPr="00C8752B">
        <w:rPr>
          <w:rFonts w:ascii="Times New Roman" w:eastAsia="Times New Roman" w:hAnsi="Times New Roman" w:cs="Times New Roman"/>
          <w:noProof/>
          <w:sz w:val="28"/>
          <w:szCs w:val="28"/>
          <w:lang w:eastAsia="ru-RU"/>
        </w:rPr>
        <w:t>районної військової адміністрації</w:t>
      </w:r>
      <w:r w:rsidRPr="00C8752B">
        <w:rPr>
          <w:rFonts w:ascii="Times New Roman" w:eastAsia="Times New Roman" w:hAnsi="Times New Roman" w:cs="Times New Roman"/>
          <w:sz w:val="28"/>
          <w:szCs w:val="28"/>
        </w:rPr>
        <w:t>. Розміщувались оголошення, анонси, новини.</w:t>
      </w:r>
    </w:p>
    <w:p w:rsidR="0034569A" w:rsidRPr="00C8752B" w:rsidRDefault="0034569A" w:rsidP="00BB6559">
      <w:pPr>
        <w:suppressAutoHyphens w:val="0"/>
        <w:spacing w:after="0"/>
        <w:ind w:firstLine="540"/>
        <w:jc w:val="both"/>
        <w:rPr>
          <w:rFonts w:ascii="Times New Roman" w:eastAsia="Times New Roman" w:hAnsi="Times New Roman" w:cs="Times New Roman"/>
          <w:sz w:val="28"/>
          <w:szCs w:val="28"/>
          <w:lang w:eastAsia="en-US"/>
        </w:rPr>
      </w:pPr>
      <w:r w:rsidRPr="00C8752B">
        <w:rPr>
          <w:rFonts w:ascii="Times New Roman" w:eastAsia="Times New Roman" w:hAnsi="Times New Roman" w:cs="Times New Roman"/>
          <w:sz w:val="28"/>
          <w:szCs w:val="28"/>
        </w:rPr>
        <w:t xml:space="preserve">Досить вдало представлена сторінка </w:t>
      </w:r>
      <w:r w:rsidRPr="00C8752B">
        <w:rPr>
          <w:rFonts w:ascii="Times New Roman" w:eastAsia="Times New Roman" w:hAnsi="Times New Roman" w:cs="Times New Roman"/>
          <w:noProof/>
          <w:sz w:val="28"/>
          <w:szCs w:val="28"/>
          <w:lang w:eastAsia="ru-RU"/>
        </w:rPr>
        <w:t xml:space="preserve">районної державної (військової) адміністрації </w:t>
      </w:r>
      <w:r w:rsidRPr="00C8752B">
        <w:rPr>
          <w:rFonts w:ascii="Times New Roman" w:eastAsia="Times New Roman" w:hAnsi="Times New Roman" w:cs="Times New Roman"/>
          <w:sz w:val="28"/>
          <w:szCs w:val="28"/>
        </w:rPr>
        <w:t>у мережі Фейсбук, яка теж постійно наповнюється інформацією про діяльність органу виконавчої влади. На сьогодні кількість підписників у сторінки становить 3 700 осіб, середня кількість осіб, які ознайомилися із публікаціями, у с</w:t>
      </w:r>
      <w:r w:rsidRPr="00C8752B">
        <w:rPr>
          <w:rFonts w:ascii="Times New Roman" w:eastAsia="Times New Roman" w:hAnsi="Times New Roman" w:cs="Times New Roman"/>
          <w:sz w:val="28"/>
          <w:szCs w:val="28"/>
        </w:rPr>
        <w:t>е</w:t>
      </w:r>
      <w:r w:rsidRPr="00C8752B">
        <w:rPr>
          <w:rFonts w:ascii="Times New Roman" w:eastAsia="Times New Roman" w:hAnsi="Times New Roman" w:cs="Times New Roman"/>
          <w:sz w:val="28"/>
          <w:szCs w:val="28"/>
        </w:rPr>
        <w:t>редньому становить  1200 осіб.</w:t>
      </w:r>
    </w:p>
    <w:p w:rsidR="00511759" w:rsidRPr="00511759" w:rsidRDefault="0034569A" w:rsidP="00BB6559">
      <w:pPr>
        <w:suppressAutoHyphens w:val="0"/>
        <w:spacing w:after="0"/>
        <w:ind w:firstLine="540"/>
        <w:jc w:val="both"/>
        <w:rPr>
          <w:rFonts w:ascii="Times New Roman" w:eastAsia="Times New Roman" w:hAnsi="Times New Roman" w:cs="Times New Roman"/>
          <w:sz w:val="28"/>
          <w:szCs w:val="28"/>
          <w:lang w:eastAsia="en-US"/>
        </w:rPr>
      </w:pPr>
      <w:r w:rsidRPr="00C8752B">
        <w:rPr>
          <w:rFonts w:ascii="Times New Roman" w:eastAsia="Times New Roman" w:hAnsi="Times New Roman" w:cs="Times New Roman"/>
          <w:noProof/>
          <w:sz w:val="28"/>
          <w:szCs w:val="28"/>
          <w:lang w:eastAsia="ru-RU"/>
        </w:rPr>
        <w:t>Районна державна (військова) адміністрація</w:t>
      </w:r>
      <w:r w:rsidRPr="00C8752B">
        <w:rPr>
          <w:rFonts w:ascii="Times New Roman" w:eastAsia="Times New Roman" w:hAnsi="Times New Roman" w:cs="Times New Roman"/>
          <w:sz w:val="28"/>
          <w:szCs w:val="28"/>
          <w:lang w:eastAsia="en-US"/>
        </w:rPr>
        <w:t xml:space="preserve"> підтримує ділові контакти з лід</w:t>
      </w:r>
      <w:r w:rsidRPr="00C8752B">
        <w:rPr>
          <w:rFonts w:ascii="Times New Roman" w:eastAsia="Times New Roman" w:hAnsi="Times New Roman" w:cs="Times New Roman"/>
          <w:sz w:val="28"/>
          <w:szCs w:val="28"/>
          <w:lang w:eastAsia="en-US"/>
        </w:rPr>
        <w:t>е</w:t>
      </w:r>
      <w:r w:rsidRPr="00C8752B">
        <w:rPr>
          <w:rFonts w:ascii="Times New Roman" w:eastAsia="Times New Roman" w:hAnsi="Times New Roman" w:cs="Times New Roman"/>
          <w:sz w:val="28"/>
          <w:szCs w:val="28"/>
          <w:lang w:eastAsia="en-US"/>
        </w:rPr>
        <w:t>рами місцевих об'єднань громадян, налаштованих на конструктивну співпрацю з о</w:t>
      </w:r>
      <w:r w:rsidRPr="00C8752B">
        <w:rPr>
          <w:rFonts w:ascii="Times New Roman" w:eastAsia="Times New Roman" w:hAnsi="Times New Roman" w:cs="Times New Roman"/>
          <w:sz w:val="28"/>
          <w:szCs w:val="28"/>
          <w:lang w:eastAsia="en-US"/>
        </w:rPr>
        <w:t>р</w:t>
      </w:r>
      <w:r w:rsidRPr="00C8752B">
        <w:rPr>
          <w:rFonts w:ascii="Times New Roman" w:eastAsia="Times New Roman" w:hAnsi="Times New Roman" w:cs="Times New Roman"/>
          <w:sz w:val="28"/>
          <w:szCs w:val="28"/>
          <w:lang w:eastAsia="en-US"/>
        </w:rPr>
        <w:t>ганами виконавчої влади з метою узгодження дій, спрямованих на стабільну сусп</w:t>
      </w:r>
      <w:r w:rsidRPr="00C8752B">
        <w:rPr>
          <w:rFonts w:ascii="Times New Roman" w:eastAsia="Times New Roman" w:hAnsi="Times New Roman" w:cs="Times New Roman"/>
          <w:sz w:val="28"/>
          <w:szCs w:val="28"/>
          <w:lang w:eastAsia="en-US"/>
        </w:rPr>
        <w:t>і</w:t>
      </w:r>
      <w:r w:rsidRPr="00C8752B">
        <w:rPr>
          <w:rFonts w:ascii="Times New Roman" w:eastAsia="Times New Roman" w:hAnsi="Times New Roman" w:cs="Times New Roman"/>
          <w:sz w:val="28"/>
          <w:szCs w:val="28"/>
          <w:lang w:eastAsia="en-US"/>
        </w:rPr>
        <w:t>льно-політичну ситуацію в Лубенському районі.</w:t>
      </w:r>
    </w:p>
    <w:p w:rsidR="00E75039" w:rsidRDefault="004A7184" w:rsidP="00BB6559">
      <w:pPr>
        <w:shd w:val="clear" w:color="auto" w:fill="FFFFFF"/>
        <w:suppressAutoHyphens w:val="0"/>
        <w:spacing w:after="0"/>
        <w:ind w:firstLine="568"/>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E75039" w:rsidRPr="00E75039">
        <w:rPr>
          <w:rFonts w:ascii="Times New Roman" w:eastAsia="Times New Roman" w:hAnsi="Times New Roman" w:cs="Times New Roman"/>
          <w:b/>
          <w:sz w:val="28"/>
          <w:szCs w:val="28"/>
          <w:lang w:eastAsia="ru-RU"/>
        </w:rPr>
        <w:t>Аналіз звернень громадян, які надійшли до райдержадміністрації</w:t>
      </w:r>
    </w:p>
    <w:p w:rsidR="0012715C" w:rsidRDefault="0012715C" w:rsidP="00BB6559">
      <w:pPr>
        <w:shd w:val="clear" w:color="auto" w:fill="FFFFFF"/>
        <w:suppressAutoHyphens w:val="0"/>
        <w:spacing w:after="0"/>
        <w:ind w:firstLine="568"/>
        <w:jc w:val="both"/>
        <w:rPr>
          <w:rFonts w:ascii="Times New Roman" w:hAnsi="Times New Roman" w:cs="Times New Roman"/>
          <w:sz w:val="28"/>
          <w:szCs w:val="28"/>
        </w:rPr>
      </w:pPr>
      <w:r w:rsidRPr="0012715C">
        <w:rPr>
          <w:rFonts w:ascii="Times New Roman" w:hAnsi="Times New Roman" w:cs="Times New Roman"/>
          <w:sz w:val="28"/>
          <w:szCs w:val="28"/>
        </w:rPr>
        <w:t>Одним із основних завдань у роботі рай</w:t>
      </w:r>
      <w:r w:rsidR="004A7184">
        <w:rPr>
          <w:rFonts w:ascii="Times New Roman" w:hAnsi="Times New Roman" w:cs="Times New Roman"/>
          <w:sz w:val="28"/>
          <w:szCs w:val="28"/>
        </w:rPr>
        <w:t>онної</w:t>
      </w:r>
      <w:r w:rsidR="004A7184" w:rsidRPr="004A7184">
        <w:rPr>
          <w:rFonts w:ascii="Times New Roman" w:eastAsia="Times New Roman" w:hAnsi="Times New Roman" w:cs="Times New Roman"/>
          <w:noProof/>
          <w:sz w:val="28"/>
          <w:szCs w:val="28"/>
          <w:lang w:eastAsia="ru-RU"/>
        </w:rPr>
        <w:t xml:space="preserve"> </w:t>
      </w:r>
      <w:r w:rsidR="004A7184" w:rsidRPr="00C8752B">
        <w:rPr>
          <w:rFonts w:ascii="Times New Roman" w:eastAsia="Times New Roman" w:hAnsi="Times New Roman" w:cs="Times New Roman"/>
          <w:noProof/>
          <w:sz w:val="28"/>
          <w:szCs w:val="28"/>
          <w:lang w:eastAsia="ru-RU"/>
        </w:rPr>
        <w:t>державн</w:t>
      </w:r>
      <w:r w:rsidR="004A7184">
        <w:rPr>
          <w:rFonts w:ascii="Times New Roman" w:eastAsia="Times New Roman" w:hAnsi="Times New Roman" w:cs="Times New Roman"/>
          <w:noProof/>
          <w:sz w:val="28"/>
          <w:szCs w:val="28"/>
          <w:lang w:eastAsia="ru-RU"/>
        </w:rPr>
        <w:t>ої</w:t>
      </w:r>
      <w:r w:rsidR="004A7184" w:rsidRPr="00C8752B">
        <w:rPr>
          <w:rFonts w:ascii="Times New Roman" w:eastAsia="Times New Roman" w:hAnsi="Times New Roman" w:cs="Times New Roman"/>
          <w:noProof/>
          <w:sz w:val="28"/>
          <w:szCs w:val="28"/>
          <w:lang w:eastAsia="ru-RU"/>
        </w:rPr>
        <w:t xml:space="preserve"> (військов</w:t>
      </w:r>
      <w:r w:rsidR="004A7184">
        <w:rPr>
          <w:rFonts w:ascii="Times New Roman" w:eastAsia="Times New Roman" w:hAnsi="Times New Roman" w:cs="Times New Roman"/>
          <w:noProof/>
          <w:sz w:val="28"/>
          <w:szCs w:val="28"/>
          <w:lang w:eastAsia="ru-RU"/>
        </w:rPr>
        <w:t>ої</w:t>
      </w:r>
      <w:r w:rsidR="004A7184" w:rsidRPr="00C8752B">
        <w:rPr>
          <w:rFonts w:ascii="Times New Roman" w:eastAsia="Times New Roman" w:hAnsi="Times New Roman" w:cs="Times New Roman"/>
          <w:noProof/>
          <w:sz w:val="28"/>
          <w:szCs w:val="28"/>
          <w:lang w:eastAsia="ru-RU"/>
        </w:rPr>
        <w:t>) адміністраці</w:t>
      </w:r>
      <w:r w:rsidR="004A7184">
        <w:rPr>
          <w:rFonts w:ascii="Times New Roman" w:eastAsia="Times New Roman" w:hAnsi="Times New Roman" w:cs="Times New Roman"/>
          <w:noProof/>
          <w:sz w:val="28"/>
          <w:szCs w:val="28"/>
          <w:lang w:eastAsia="ru-RU"/>
        </w:rPr>
        <w:t>ї</w:t>
      </w:r>
      <w:r w:rsidRPr="0012715C">
        <w:rPr>
          <w:rFonts w:ascii="Times New Roman" w:hAnsi="Times New Roman" w:cs="Times New Roman"/>
          <w:sz w:val="28"/>
          <w:szCs w:val="28"/>
        </w:rPr>
        <w:t xml:space="preserve"> є створення належних умов в реалізації забезпечення права громадян на звернення до органів виконавчої влади. </w:t>
      </w:r>
      <w:r>
        <w:rPr>
          <w:rFonts w:ascii="Times New Roman" w:hAnsi="Times New Roman" w:cs="Times New Roman"/>
          <w:sz w:val="28"/>
          <w:szCs w:val="28"/>
        </w:rPr>
        <w:t>Протягом 2024 року в Лубенській</w:t>
      </w:r>
      <w:r w:rsidRPr="0012715C">
        <w:rPr>
          <w:rFonts w:ascii="Times New Roman" w:hAnsi="Times New Roman" w:cs="Times New Roman"/>
          <w:sz w:val="28"/>
          <w:szCs w:val="28"/>
        </w:rPr>
        <w:t xml:space="preserve"> райо</w:t>
      </w:r>
      <w:r w:rsidRPr="0012715C">
        <w:rPr>
          <w:rFonts w:ascii="Times New Roman" w:hAnsi="Times New Roman" w:cs="Times New Roman"/>
          <w:sz w:val="28"/>
          <w:szCs w:val="28"/>
        </w:rPr>
        <w:t>н</w:t>
      </w:r>
      <w:r w:rsidRPr="0012715C">
        <w:rPr>
          <w:rFonts w:ascii="Times New Roman" w:hAnsi="Times New Roman" w:cs="Times New Roman"/>
          <w:sz w:val="28"/>
          <w:szCs w:val="28"/>
        </w:rPr>
        <w:t xml:space="preserve">ній державній </w:t>
      </w:r>
      <w:r w:rsidR="004A7184">
        <w:rPr>
          <w:rFonts w:ascii="Times New Roman" w:hAnsi="Times New Roman" w:cs="Times New Roman"/>
          <w:sz w:val="28"/>
          <w:szCs w:val="28"/>
        </w:rPr>
        <w:t xml:space="preserve">(військовій) </w:t>
      </w:r>
      <w:r w:rsidRPr="0012715C">
        <w:rPr>
          <w:rFonts w:ascii="Times New Roman" w:hAnsi="Times New Roman" w:cs="Times New Roman"/>
          <w:sz w:val="28"/>
          <w:szCs w:val="28"/>
        </w:rPr>
        <w:t>адміністрації проводилась робота щодо безумовного в</w:t>
      </w:r>
      <w:r w:rsidRPr="0012715C">
        <w:rPr>
          <w:rFonts w:ascii="Times New Roman" w:hAnsi="Times New Roman" w:cs="Times New Roman"/>
          <w:sz w:val="28"/>
          <w:szCs w:val="28"/>
        </w:rPr>
        <w:t>и</w:t>
      </w:r>
      <w:r w:rsidRPr="0012715C">
        <w:rPr>
          <w:rFonts w:ascii="Times New Roman" w:hAnsi="Times New Roman" w:cs="Times New Roman"/>
          <w:sz w:val="28"/>
          <w:szCs w:val="28"/>
        </w:rPr>
        <w:t>конання вимог Закону України «Про звернення громадян», Указу Президента Укр</w:t>
      </w:r>
      <w:r w:rsidRPr="0012715C">
        <w:rPr>
          <w:rFonts w:ascii="Times New Roman" w:hAnsi="Times New Roman" w:cs="Times New Roman"/>
          <w:sz w:val="28"/>
          <w:szCs w:val="28"/>
        </w:rPr>
        <w:t>а</w:t>
      </w:r>
      <w:r w:rsidRPr="0012715C">
        <w:rPr>
          <w:rFonts w:ascii="Times New Roman" w:hAnsi="Times New Roman" w:cs="Times New Roman"/>
          <w:sz w:val="28"/>
          <w:szCs w:val="28"/>
        </w:rPr>
        <w:t>їни від 07 лютого 2008 року №109/2008 «Про першочергові заходи щодо забезп</w:t>
      </w:r>
      <w:r w:rsidRPr="0012715C">
        <w:rPr>
          <w:rFonts w:ascii="Times New Roman" w:hAnsi="Times New Roman" w:cs="Times New Roman"/>
          <w:sz w:val="28"/>
          <w:szCs w:val="28"/>
        </w:rPr>
        <w:t>е</w:t>
      </w:r>
      <w:r w:rsidRPr="0012715C">
        <w:rPr>
          <w:rFonts w:ascii="Times New Roman" w:hAnsi="Times New Roman" w:cs="Times New Roman"/>
          <w:sz w:val="28"/>
          <w:szCs w:val="28"/>
        </w:rPr>
        <w:t>чення реалізації та гарантування конституційного права на звернення до органів державної влади та органів місцевого самоврядування».</w:t>
      </w:r>
    </w:p>
    <w:p w:rsidR="00F41918" w:rsidRDefault="0012715C" w:rsidP="00BB6559">
      <w:pPr>
        <w:spacing w:after="0"/>
        <w:ind w:firstLine="708"/>
        <w:jc w:val="both"/>
        <w:rPr>
          <w:rFonts w:ascii="Times New Roman" w:hAnsi="Times New Roman" w:cs="Times New Roman"/>
          <w:sz w:val="28"/>
          <w:szCs w:val="28"/>
        </w:rPr>
      </w:pPr>
      <w:r w:rsidRPr="0012715C">
        <w:rPr>
          <w:rFonts w:ascii="Times New Roman" w:hAnsi="Times New Roman" w:cs="Times New Roman"/>
          <w:sz w:val="28"/>
          <w:szCs w:val="28"/>
        </w:rPr>
        <w:t>З метою налагодження більш ефективного діалогу влади з громадянами в адміністрації функціонує прямий телефонний зв'язок керівництва районної військової адміністрації</w:t>
      </w:r>
      <w:r w:rsidRPr="0012715C">
        <w:rPr>
          <w:rFonts w:ascii="Times New Roman" w:hAnsi="Times New Roman" w:cs="Times New Roman"/>
          <w:sz w:val="28"/>
          <w:szCs w:val="28"/>
          <w:shd w:val="clear" w:color="auto" w:fill="FFFFFF"/>
        </w:rPr>
        <w:t xml:space="preserve"> </w:t>
      </w:r>
      <w:r w:rsidRPr="0012715C">
        <w:rPr>
          <w:rFonts w:ascii="Times New Roman" w:hAnsi="Times New Roman" w:cs="Times New Roman"/>
          <w:sz w:val="28"/>
          <w:szCs w:val="28"/>
        </w:rPr>
        <w:t xml:space="preserve">з жителями району. </w:t>
      </w:r>
      <w:r w:rsidRPr="0012715C">
        <w:rPr>
          <w:rFonts w:ascii="Times New Roman" w:hAnsi="Times New Roman" w:cs="Times New Roman"/>
          <w:sz w:val="28"/>
          <w:szCs w:val="28"/>
          <w:shd w:val="clear" w:color="auto" w:fill="FFFFFF"/>
        </w:rPr>
        <w:t>Протягом 2024 року</w:t>
      </w:r>
      <w:r w:rsidRPr="0012715C">
        <w:rPr>
          <w:rFonts w:ascii="Times New Roman" w:hAnsi="Times New Roman" w:cs="Times New Roman"/>
          <w:sz w:val="28"/>
          <w:szCs w:val="28"/>
        </w:rPr>
        <w:t xml:space="preserve"> заступниками голови райдержадміністрації проведено 22 «гарячих» телефонних лінії. На «гарячу» телефонну лінію, що діє в управлінні соціального захисту населення райдержадміністрації, звернулося 89 осіб. </w:t>
      </w:r>
    </w:p>
    <w:p w:rsidR="0012715C" w:rsidRPr="0012715C" w:rsidRDefault="0078270E" w:rsidP="00BB6559">
      <w:pPr>
        <w:tabs>
          <w:tab w:val="left" w:pos="709"/>
          <w:tab w:val="left" w:pos="2160"/>
        </w:tabs>
        <w:spacing w:after="0"/>
        <w:jc w:val="both"/>
        <w:rPr>
          <w:rFonts w:ascii="Times New Roman" w:hAnsi="Times New Roman" w:cs="Times New Roman"/>
          <w:sz w:val="28"/>
          <w:szCs w:val="28"/>
        </w:rPr>
      </w:pPr>
      <w:r>
        <w:rPr>
          <w:rFonts w:ascii="Times New Roman" w:eastAsia="Times New Roman" w:hAnsi="Times New Roman" w:cs="Times New Roman"/>
          <w:sz w:val="28"/>
          <w:szCs w:val="28"/>
          <w:lang w:eastAsia="ru-RU"/>
        </w:rPr>
        <w:lastRenderedPageBreak/>
        <w:tab/>
      </w:r>
      <w:r w:rsidR="00C94EE3" w:rsidRPr="0012715C">
        <w:rPr>
          <w:rFonts w:ascii="Times New Roman" w:eastAsia="Times New Roman" w:hAnsi="Times New Roman" w:cs="Times New Roman"/>
          <w:sz w:val="28"/>
          <w:szCs w:val="28"/>
          <w:lang w:eastAsia="ru-RU"/>
        </w:rPr>
        <w:t xml:space="preserve">У 2024 році до </w:t>
      </w:r>
      <w:r w:rsidR="00C94EE3" w:rsidRPr="0012715C">
        <w:rPr>
          <w:rFonts w:ascii="Times New Roman" w:eastAsia="Times New Roman" w:hAnsi="Times New Roman" w:cs="Times New Roman"/>
          <w:sz w:val="28"/>
          <w:szCs w:val="28"/>
          <w:highlight w:val="white"/>
        </w:rPr>
        <w:t xml:space="preserve">Лубенської </w:t>
      </w:r>
      <w:r w:rsidR="00C94EE3" w:rsidRPr="0012715C">
        <w:rPr>
          <w:rFonts w:ascii="Times New Roman" w:eastAsia="Times New Roman" w:hAnsi="Times New Roman" w:cs="Times New Roman"/>
          <w:sz w:val="28"/>
          <w:szCs w:val="28"/>
          <w:lang w:eastAsia="en-US"/>
        </w:rPr>
        <w:t>районної державної (військової) адміністрації</w:t>
      </w:r>
      <w:r w:rsidR="00C94EE3" w:rsidRPr="0012715C">
        <w:rPr>
          <w:rFonts w:ascii="Times New Roman" w:eastAsia="Times New Roman" w:hAnsi="Times New Roman" w:cs="Times New Roman"/>
          <w:sz w:val="28"/>
          <w:szCs w:val="28"/>
          <w:highlight w:val="white"/>
        </w:rPr>
        <w:t xml:space="preserve"> </w:t>
      </w:r>
      <w:r w:rsidR="00C94EE3" w:rsidRPr="0012715C">
        <w:rPr>
          <w:rFonts w:ascii="Times New Roman" w:eastAsia="Times New Roman" w:hAnsi="Times New Roman" w:cs="Times New Roman"/>
          <w:sz w:val="28"/>
          <w:szCs w:val="28"/>
          <w:lang w:eastAsia="ru-RU"/>
        </w:rPr>
        <w:t xml:space="preserve">надійшло 114 звернень громадян, у тому числі 7 колективних та 10 повторних звернень. Від органів влади вищого рівня отримано 50 звернень. </w:t>
      </w:r>
    </w:p>
    <w:p w:rsidR="0012715C" w:rsidRPr="0012715C" w:rsidRDefault="0012715C" w:rsidP="00BB6559">
      <w:pPr>
        <w:tabs>
          <w:tab w:val="left" w:pos="709"/>
          <w:tab w:val="left" w:pos="2160"/>
        </w:tabs>
        <w:spacing w:after="0"/>
        <w:jc w:val="both"/>
        <w:rPr>
          <w:rFonts w:ascii="Times New Roman" w:hAnsi="Times New Roman" w:cs="Times New Roman"/>
          <w:sz w:val="28"/>
          <w:szCs w:val="28"/>
        </w:rPr>
      </w:pPr>
      <w:r w:rsidRPr="0012715C">
        <w:rPr>
          <w:rFonts w:ascii="Times New Roman" w:hAnsi="Times New Roman" w:cs="Times New Roman"/>
          <w:sz w:val="28"/>
          <w:szCs w:val="28"/>
        </w:rPr>
        <w:tab/>
        <w:t xml:space="preserve">Як свідчить аналіз, найбільша кількість звернень надійшла від жителів Лубенської територіальної громади – 63. Від жителів Гребінківської ТГ отримано 16 звернень, Хорольської ТГ – 13, Пирятинської ТГ – 7, Чорнухинської ТГ – 3, </w:t>
      </w:r>
      <w:proofErr w:type="spellStart"/>
      <w:r w:rsidRPr="0012715C">
        <w:rPr>
          <w:rFonts w:ascii="Times New Roman" w:hAnsi="Times New Roman" w:cs="Times New Roman"/>
          <w:sz w:val="28"/>
          <w:szCs w:val="28"/>
        </w:rPr>
        <w:t>Оржицької</w:t>
      </w:r>
      <w:proofErr w:type="spellEnd"/>
      <w:r w:rsidRPr="0012715C">
        <w:rPr>
          <w:rFonts w:ascii="Times New Roman" w:hAnsi="Times New Roman" w:cs="Times New Roman"/>
          <w:sz w:val="28"/>
          <w:szCs w:val="28"/>
        </w:rPr>
        <w:t xml:space="preserve"> і </w:t>
      </w:r>
      <w:proofErr w:type="spellStart"/>
      <w:r w:rsidRPr="0012715C">
        <w:rPr>
          <w:rFonts w:ascii="Times New Roman" w:hAnsi="Times New Roman" w:cs="Times New Roman"/>
          <w:sz w:val="28"/>
          <w:szCs w:val="28"/>
        </w:rPr>
        <w:t>Новооржицької</w:t>
      </w:r>
      <w:proofErr w:type="spellEnd"/>
      <w:r w:rsidRPr="0012715C">
        <w:rPr>
          <w:rFonts w:ascii="Times New Roman" w:hAnsi="Times New Roman" w:cs="Times New Roman"/>
          <w:sz w:val="28"/>
          <w:szCs w:val="28"/>
        </w:rPr>
        <w:t xml:space="preserve"> ТГ -  по 2 звернення, від жителів інших районів – 8 звернень.</w:t>
      </w:r>
    </w:p>
    <w:p w:rsidR="0012715C" w:rsidRPr="0012715C" w:rsidRDefault="0012715C" w:rsidP="00BB6559">
      <w:pPr>
        <w:spacing w:after="0"/>
        <w:ind w:firstLine="708"/>
        <w:jc w:val="both"/>
        <w:rPr>
          <w:rFonts w:ascii="Times New Roman" w:hAnsi="Times New Roman" w:cs="Times New Roman"/>
          <w:sz w:val="28"/>
          <w:szCs w:val="28"/>
          <w:shd w:val="clear" w:color="auto" w:fill="FFFFFF"/>
        </w:rPr>
      </w:pPr>
      <w:r w:rsidRPr="0012715C">
        <w:rPr>
          <w:rFonts w:ascii="Times New Roman" w:hAnsi="Times New Roman" w:cs="Times New Roman"/>
          <w:sz w:val="28"/>
          <w:szCs w:val="28"/>
        </w:rPr>
        <w:t xml:space="preserve">Найбільшу кількість звернень отримано з питань праці і заробітної плати – 11, </w:t>
      </w:r>
      <w:r w:rsidRPr="0012715C">
        <w:rPr>
          <w:rFonts w:ascii="Times New Roman" w:hAnsi="Times New Roman" w:cs="Times New Roman"/>
          <w:sz w:val="28"/>
          <w:szCs w:val="28"/>
          <w:shd w:val="clear" w:color="auto" w:fill="FFFFFF"/>
        </w:rPr>
        <w:t>з питань соціального захисту, освіти, по 5 звернень отримано з питань комунального господарства та житлової політики.</w:t>
      </w:r>
    </w:p>
    <w:p w:rsidR="00C73477" w:rsidRPr="00F04DDC" w:rsidRDefault="00C94EE3" w:rsidP="00BB6559">
      <w:pPr>
        <w:suppressAutoHyphens w:val="0"/>
        <w:spacing w:after="0"/>
        <w:ind w:firstLine="709"/>
        <w:jc w:val="both"/>
        <w:textAlignment w:val="baseline"/>
        <w:rPr>
          <w:rFonts w:ascii="Times New Roman" w:eastAsia="Times New Roman" w:hAnsi="Times New Roman" w:cs="Times New Roman"/>
          <w:sz w:val="28"/>
          <w:szCs w:val="28"/>
          <w:lang w:eastAsia="ru-RU"/>
        </w:rPr>
      </w:pPr>
      <w:r w:rsidRPr="00141D53">
        <w:rPr>
          <w:rFonts w:ascii="Times New Roman" w:eastAsia="Times New Roman" w:hAnsi="Times New Roman" w:cs="Times New Roman"/>
          <w:sz w:val="28"/>
          <w:szCs w:val="28"/>
          <w:lang w:eastAsia="ru-RU"/>
        </w:rPr>
        <w:t xml:space="preserve">Всі звернення уважно розглянуті, заявникам надані обґрунтовані </w:t>
      </w:r>
      <w:r w:rsidRPr="00141D53">
        <w:rPr>
          <w:rFonts w:ascii="Times New Roman" w:eastAsia="Times New Roman" w:hAnsi="Times New Roman" w:cs="Times New Roman"/>
          <w:sz w:val="28"/>
          <w:szCs w:val="28"/>
          <w:shd w:val="clear" w:color="auto" w:fill="FFFFFF"/>
          <w:lang w:eastAsia="ru-RU"/>
        </w:rPr>
        <w:t>без пор</w:t>
      </w:r>
      <w:r w:rsidRPr="00141D53">
        <w:rPr>
          <w:rFonts w:ascii="Times New Roman" w:eastAsia="Times New Roman" w:hAnsi="Times New Roman" w:cs="Times New Roman"/>
          <w:sz w:val="28"/>
          <w:szCs w:val="28"/>
          <w:shd w:val="clear" w:color="auto" w:fill="FFFFFF"/>
          <w:lang w:eastAsia="ru-RU"/>
        </w:rPr>
        <w:t>у</w:t>
      </w:r>
      <w:r w:rsidRPr="00141D53">
        <w:rPr>
          <w:rFonts w:ascii="Times New Roman" w:eastAsia="Times New Roman" w:hAnsi="Times New Roman" w:cs="Times New Roman"/>
          <w:sz w:val="28"/>
          <w:szCs w:val="28"/>
          <w:shd w:val="clear" w:color="auto" w:fill="FFFFFF"/>
          <w:lang w:eastAsia="ru-RU"/>
        </w:rPr>
        <w:t>шення термінів розгляду</w:t>
      </w:r>
      <w:r w:rsidRPr="00141D53">
        <w:rPr>
          <w:rFonts w:ascii="Times New Roman" w:eastAsia="Times New Roman" w:hAnsi="Times New Roman" w:cs="Times New Roman"/>
          <w:sz w:val="28"/>
          <w:szCs w:val="28"/>
          <w:lang w:eastAsia="ru-RU"/>
        </w:rPr>
        <w:t xml:space="preserve"> відповіді, з яких: позитивно вирішено 20 звернень, надані роз'яснення на 75 звернень, переслано за належністю 11 звернень, повернуто авт</w:t>
      </w:r>
      <w:r w:rsidRPr="00141D53">
        <w:rPr>
          <w:rFonts w:ascii="Times New Roman" w:eastAsia="Times New Roman" w:hAnsi="Times New Roman" w:cs="Times New Roman"/>
          <w:sz w:val="28"/>
          <w:szCs w:val="28"/>
          <w:lang w:eastAsia="ru-RU"/>
        </w:rPr>
        <w:t>о</w:t>
      </w:r>
      <w:r w:rsidRPr="00141D53">
        <w:rPr>
          <w:rFonts w:ascii="Times New Roman" w:eastAsia="Times New Roman" w:hAnsi="Times New Roman" w:cs="Times New Roman"/>
          <w:sz w:val="28"/>
          <w:szCs w:val="28"/>
          <w:lang w:eastAsia="ru-RU"/>
        </w:rPr>
        <w:t>рові відповідно до статей 5 і 7 Закону України «Про звернення громадян» 4 зве</w:t>
      </w:r>
      <w:r w:rsidRPr="00141D53">
        <w:rPr>
          <w:rFonts w:ascii="Times New Roman" w:eastAsia="Times New Roman" w:hAnsi="Times New Roman" w:cs="Times New Roman"/>
          <w:sz w:val="28"/>
          <w:szCs w:val="28"/>
          <w:lang w:eastAsia="ru-RU"/>
        </w:rPr>
        <w:t>р</w:t>
      </w:r>
      <w:r w:rsidRPr="00141D53">
        <w:rPr>
          <w:rFonts w:ascii="Times New Roman" w:eastAsia="Times New Roman" w:hAnsi="Times New Roman" w:cs="Times New Roman"/>
          <w:sz w:val="28"/>
          <w:szCs w:val="28"/>
          <w:lang w:eastAsia="ru-RU"/>
        </w:rPr>
        <w:t>нень, не підлягало розгляду  відповідно до статті 8  Закону України «Про звернення громадян» 1 звернення, на стадії розгляду – 3 звернення.</w:t>
      </w:r>
    </w:p>
    <w:p w:rsidR="00523D14" w:rsidRDefault="00A86F0A" w:rsidP="00BB6559">
      <w:pPr>
        <w:suppressAutoHyphens w:val="0"/>
        <w:spacing w:after="160"/>
        <w:contextualSpacing/>
        <w:jc w:val="center"/>
        <w:rPr>
          <w:rFonts w:ascii="Times New Roman" w:hAnsi="Times New Roman" w:cs="Times New Roman"/>
          <w:b/>
          <w:sz w:val="28"/>
          <w:szCs w:val="28"/>
        </w:rPr>
      </w:pPr>
      <w:r w:rsidRPr="00A86F0A">
        <w:rPr>
          <w:rFonts w:ascii="Times New Roman" w:hAnsi="Times New Roman" w:cs="Times New Roman"/>
          <w:b/>
          <w:sz w:val="28"/>
          <w:szCs w:val="28"/>
        </w:rPr>
        <w:t>Правове забезпечення діяльності райдержадміністрації</w:t>
      </w:r>
    </w:p>
    <w:p w:rsidR="001C4C4D" w:rsidRDefault="00A86F0A" w:rsidP="00BB6559">
      <w:pPr>
        <w:pStyle w:val="ad"/>
        <w:spacing w:line="276" w:lineRule="auto"/>
        <w:ind w:firstLine="720"/>
        <w:jc w:val="both"/>
        <w:rPr>
          <w:rFonts w:ascii="Times New Roman" w:eastAsia="Calibri" w:hAnsi="Times New Roman"/>
          <w:bCs/>
          <w:color w:val="000000"/>
          <w:sz w:val="28"/>
          <w:szCs w:val="28"/>
          <w:lang w:eastAsia="ru-RU"/>
        </w:rPr>
      </w:pPr>
      <w:r w:rsidRPr="00A86F0A">
        <w:rPr>
          <w:rFonts w:ascii="Times New Roman" w:eastAsia="Calibri" w:hAnsi="Times New Roman"/>
          <w:color w:val="000000"/>
          <w:sz w:val="28"/>
          <w:szCs w:val="28"/>
          <w:lang w:eastAsia="ru-RU"/>
        </w:rPr>
        <w:t>Юридичним відділом апарату райдержадміністрації протягом 2024 року з</w:t>
      </w:r>
      <w:r w:rsidRPr="00A86F0A">
        <w:rPr>
          <w:rFonts w:ascii="Times New Roman" w:eastAsia="Calibri" w:hAnsi="Times New Roman"/>
          <w:color w:val="000000"/>
          <w:sz w:val="28"/>
          <w:szCs w:val="28"/>
          <w:lang w:eastAsia="ru-RU"/>
        </w:rPr>
        <w:t>а</w:t>
      </w:r>
      <w:r w:rsidRPr="00A86F0A">
        <w:rPr>
          <w:rFonts w:ascii="Times New Roman" w:eastAsia="Calibri" w:hAnsi="Times New Roman"/>
          <w:color w:val="000000"/>
          <w:sz w:val="28"/>
          <w:szCs w:val="28"/>
          <w:lang w:eastAsia="ru-RU"/>
        </w:rPr>
        <w:t>безпечено супроводження 29 судових справ: 13 справ про визнання бездіяльності балансоутримувачів захисних споруд протиправною та зобов'язання вчинити певні дії; 3 справи про відновлення батьківських прав;  9 справ про  витребування земел</w:t>
      </w:r>
      <w:r w:rsidRPr="00A86F0A">
        <w:rPr>
          <w:rFonts w:ascii="Times New Roman" w:eastAsia="Calibri" w:hAnsi="Times New Roman"/>
          <w:color w:val="000000"/>
          <w:sz w:val="28"/>
          <w:szCs w:val="28"/>
          <w:lang w:eastAsia="ru-RU"/>
        </w:rPr>
        <w:t>ь</w:t>
      </w:r>
      <w:r w:rsidRPr="00A86F0A">
        <w:rPr>
          <w:rFonts w:ascii="Times New Roman" w:eastAsia="Calibri" w:hAnsi="Times New Roman"/>
          <w:color w:val="000000"/>
          <w:sz w:val="28"/>
          <w:szCs w:val="28"/>
          <w:lang w:eastAsia="ru-RU"/>
        </w:rPr>
        <w:t>них ділянок із не</w:t>
      </w:r>
      <w:r w:rsidR="001C4C4D">
        <w:rPr>
          <w:rFonts w:ascii="Times New Roman" w:eastAsia="Calibri" w:hAnsi="Times New Roman"/>
          <w:color w:val="000000"/>
          <w:sz w:val="28"/>
          <w:szCs w:val="28"/>
          <w:lang w:eastAsia="ru-RU"/>
        </w:rPr>
        <w:t>законного володіння;    2 справи</w:t>
      </w:r>
      <w:r w:rsidRPr="00A86F0A">
        <w:rPr>
          <w:rFonts w:ascii="Times New Roman" w:eastAsia="Calibri" w:hAnsi="Times New Roman"/>
          <w:color w:val="000000"/>
          <w:sz w:val="28"/>
          <w:szCs w:val="28"/>
          <w:lang w:eastAsia="ru-RU"/>
        </w:rPr>
        <w:t xml:space="preserve"> про визнання протиправними та скасування рішень; 1 справа про надання тимчасового доступу до речей і документів по кримінальному провадженню;  1 справа про визнання права на земельну частку (пай). Протягом 2024 року юридичним відділом </w:t>
      </w:r>
      <w:r w:rsidR="00F41918">
        <w:rPr>
          <w:rFonts w:ascii="Times New Roman" w:eastAsia="Calibri" w:hAnsi="Times New Roman"/>
          <w:color w:val="000000"/>
          <w:sz w:val="28"/>
          <w:szCs w:val="28"/>
          <w:lang w:eastAsia="ru-RU"/>
        </w:rPr>
        <w:t>п</w:t>
      </w:r>
      <w:r w:rsidRPr="00A86F0A">
        <w:rPr>
          <w:rFonts w:ascii="Times New Roman" w:eastAsia="Calibri" w:hAnsi="Times New Roman"/>
          <w:color w:val="000000"/>
          <w:sz w:val="28"/>
          <w:szCs w:val="28"/>
          <w:lang w:eastAsia="ru-RU"/>
        </w:rPr>
        <w:t xml:space="preserve">роведено </w:t>
      </w:r>
      <w:r w:rsidRPr="00A86F0A">
        <w:rPr>
          <w:rFonts w:ascii="Times New Roman" w:eastAsia="Calibri" w:hAnsi="Times New Roman"/>
          <w:bCs/>
          <w:color w:val="000000"/>
          <w:sz w:val="28"/>
          <w:szCs w:val="28"/>
          <w:lang w:eastAsia="ru-RU"/>
        </w:rPr>
        <w:t xml:space="preserve"> правову оцінку 71 </w:t>
      </w:r>
      <w:proofErr w:type="spellStart"/>
      <w:r w:rsidRPr="00A86F0A">
        <w:rPr>
          <w:rFonts w:ascii="Times New Roman" w:eastAsia="Calibri" w:hAnsi="Times New Roman"/>
          <w:bCs/>
          <w:color w:val="000000"/>
          <w:sz w:val="28"/>
          <w:szCs w:val="28"/>
          <w:lang w:eastAsia="ru-RU"/>
        </w:rPr>
        <w:t>про</w:t>
      </w:r>
      <w:r w:rsidR="00F41918">
        <w:rPr>
          <w:rFonts w:ascii="Times New Roman" w:eastAsia="Calibri" w:hAnsi="Times New Roman"/>
          <w:bCs/>
          <w:color w:val="000000"/>
          <w:sz w:val="28"/>
          <w:szCs w:val="28"/>
          <w:lang w:eastAsia="ru-RU"/>
        </w:rPr>
        <w:t>є</w:t>
      </w:r>
      <w:r w:rsidRPr="00A86F0A">
        <w:rPr>
          <w:rFonts w:ascii="Times New Roman" w:eastAsia="Calibri" w:hAnsi="Times New Roman"/>
          <w:bCs/>
          <w:color w:val="000000"/>
          <w:sz w:val="28"/>
          <w:szCs w:val="28"/>
          <w:lang w:eastAsia="ru-RU"/>
        </w:rPr>
        <w:t>ктів</w:t>
      </w:r>
      <w:proofErr w:type="spellEnd"/>
      <w:r w:rsidRPr="00A86F0A">
        <w:rPr>
          <w:rFonts w:ascii="Times New Roman" w:eastAsia="Calibri" w:hAnsi="Times New Roman"/>
          <w:bCs/>
          <w:color w:val="000000"/>
          <w:sz w:val="28"/>
          <w:szCs w:val="28"/>
          <w:lang w:eastAsia="ru-RU"/>
        </w:rPr>
        <w:t xml:space="preserve"> договорів.</w:t>
      </w:r>
    </w:p>
    <w:p w:rsidR="003507C4" w:rsidRDefault="003507C4" w:rsidP="00BB6559">
      <w:pPr>
        <w:pStyle w:val="ad"/>
        <w:spacing w:line="276" w:lineRule="auto"/>
        <w:ind w:firstLine="720"/>
        <w:jc w:val="both"/>
        <w:rPr>
          <w:rFonts w:ascii="Times New Roman" w:eastAsia="Calibri" w:hAnsi="Times New Roman"/>
          <w:sz w:val="28"/>
          <w:szCs w:val="28"/>
          <w:lang w:eastAsia="ru-RU"/>
        </w:rPr>
      </w:pPr>
      <w:r>
        <w:rPr>
          <w:rFonts w:ascii="Times New Roman" w:eastAsia="Calibri" w:hAnsi="Times New Roman"/>
          <w:sz w:val="28"/>
          <w:szCs w:val="28"/>
          <w:lang w:eastAsia="ru-RU"/>
        </w:rPr>
        <w:t>Відповідно до норм чинного законодавства і наданих повноважень у сфері з</w:t>
      </w:r>
      <w:r>
        <w:rPr>
          <w:rFonts w:ascii="Times New Roman" w:eastAsia="Calibri" w:hAnsi="Times New Roman"/>
          <w:sz w:val="28"/>
          <w:szCs w:val="28"/>
          <w:lang w:eastAsia="ru-RU"/>
        </w:rPr>
        <w:t>е</w:t>
      </w:r>
      <w:r>
        <w:rPr>
          <w:rFonts w:ascii="Times New Roman" w:eastAsia="Calibri" w:hAnsi="Times New Roman"/>
          <w:sz w:val="28"/>
          <w:szCs w:val="28"/>
          <w:lang w:eastAsia="ru-RU"/>
        </w:rPr>
        <w:t>мельних відносин щодо розпорядження земельними ділянками державної форми власності, юридичним відділом апарату райдержадміністрації за результатом роз</w:t>
      </w:r>
      <w:r>
        <w:rPr>
          <w:rFonts w:ascii="Times New Roman" w:eastAsia="Calibri" w:hAnsi="Times New Roman"/>
          <w:sz w:val="28"/>
          <w:szCs w:val="28"/>
          <w:lang w:eastAsia="ru-RU"/>
        </w:rPr>
        <w:t>г</w:t>
      </w:r>
      <w:r>
        <w:rPr>
          <w:rFonts w:ascii="Times New Roman" w:eastAsia="Calibri" w:hAnsi="Times New Roman"/>
          <w:sz w:val="28"/>
          <w:szCs w:val="28"/>
          <w:lang w:eastAsia="ru-RU"/>
        </w:rPr>
        <w:t xml:space="preserve">ляду клопотань та наданих матеріалів здійснено підготовку </w:t>
      </w:r>
      <w:proofErr w:type="spellStart"/>
      <w:r>
        <w:rPr>
          <w:rFonts w:ascii="Times New Roman" w:eastAsia="Calibri" w:hAnsi="Times New Roman"/>
          <w:sz w:val="28"/>
          <w:szCs w:val="28"/>
          <w:lang w:eastAsia="ru-RU"/>
        </w:rPr>
        <w:t>проєктів</w:t>
      </w:r>
      <w:proofErr w:type="spellEnd"/>
      <w:r>
        <w:rPr>
          <w:rFonts w:ascii="Times New Roman" w:eastAsia="Calibri" w:hAnsi="Times New Roman"/>
          <w:sz w:val="28"/>
          <w:szCs w:val="28"/>
          <w:lang w:eastAsia="ru-RU"/>
        </w:rPr>
        <w:t xml:space="preserve"> з подальшим прийняттям розпоряджень щодо: </w:t>
      </w:r>
    </w:p>
    <w:p w:rsidR="003507C4" w:rsidRDefault="003507C4" w:rsidP="00BB6559">
      <w:pPr>
        <w:pStyle w:val="ad"/>
        <w:spacing w:line="276" w:lineRule="auto"/>
        <w:rPr>
          <w:rFonts w:ascii="Times New Roman" w:eastAsia="Calibri" w:hAnsi="Times New Roman"/>
          <w:sz w:val="28"/>
          <w:szCs w:val="28"/>
          <w:lang w:eastAsia="ru-RU"/>
        </w:rPr>
      </w:pPr>
      <w:r>
        <w:rPr>
          <w:rFonts w:ascii="Times New Roman" w:eastAsia="Calibri" w:hAnsi="Times New Roman"/>
          <w:sz w:val="28"/>
          <w:szCs w:val="28"/>
          <w:lang w:eastAsia="ru-RU"/>
        </w:rPr>
        <w:t xml:space="preserve">       1) надання дозволу на розробку проекту землеустрою щодо відведення 3 зем</w:t>
      </w:r>
      <w:r>
        <w:rPr>
          <w:rFonts w:ascii="Times New Roman" w:eastAsia="Calibri" w:hAnsi="Times New Roman"/>
          <w:sz w:val="28"/>
          <w:szCs w:val="28"/>
          <w:lang w:eastAsia="ru-RU"/>
        </w:rPr>
        <w:t>е</w:t>
      </w:r>
      <w:r>
        <w:rPr>
          <w:rFonts w:ascii="Times New Roman" w:eastAsia="Calibri" w:hAnsi="Times New Roman"/>
          <w:sz w:val="28"/>
          <w:szCs w:val="28"/>
          <w:lang w:eastAsia="ru-RU"/>
        </w:rPr>
        <w:t xml:space="preserve">льних ділянок земель оборони орієнтовною площею </w:t>
      </w:r>
      <w:smartTag w:uri="urn:schemas-microsoft-com:office:smarttags" w:element="metricconverter">
        <w:smartTagPr>
          <w:attr w:name="ProductID" w:val="15,88 га"/>
        </w:smartTagPr>
        <w:r>
          <w:rPr>
            <w:rFonts w:ascii="Times New Roman" w:eastAsia="Calibri" w:hAnsi="Times New Roman"/>
            <w:sz w:val="28"/>
            <w:szCs w:val="28"/>
            <w:lang w:eastAsia="ru-RU"/>
          </w:rPr>
          <w:t>15,88 га</w:t>
        </w:r>
      </w:smartTag>
      <w:r>
        <w:rPr>
          <w:rFonts w:ascii="Times New Roman" w:eastAsia="Calibri" w:hAnsi="Times New Roman"/>
          <w:sz w:val="28"/>
          <w:szCs w:val="28"/>
          <w:lang w:eastAsia="ru-RU"/>
        </w:rPr>
        <w:t>;</w:t>
      </w:r>
    </w:p>
    <w:p w:rsidR="003507C4" w:rsidRDefault="003507C4" w:rsidP="00BB6559">
      <w:pPr>
        <w:pStyle w:val="ad"/>
        <w:spacing w:line="276" w:lineRule="auto"/>
        <w:jc w:val="both"/>
        <w:rPr>
          <w:rFonts w:ascii="Times New Roman" w:eastAsia="Calibri" w:hAnsi="Times New Roman"/>
          <w:sz w:val="28"/>
          <w:szCs w:val="28"/>
          <w:lang w:eastAsia="ru-RU"/>
        </w:rPr>
      </w:pPr>
      <w:r>
        <w:rPr>
          <w:rFonts w:ascii="Times New Roman" w:eastAsia="Calibri" w:hAnsi="Times New Roman"/>
          <w:sz w:val="28"/>
          <w:szCs w:val="28"/>
          <w:lang w:eastAsia="ru-RU"/>
        </w:rPr>
        <w:t xml:space="preserve">       2) надання дозволів на розроблення проекту землеустрою щодо відведення  4 земельних ділянок в постійне користування, на якій розташоване нерухоме майно, що закріплена на праві господарського відання за </w:t>
      </w:r>
      <w:proofErr w:type="spellStart"/>
      <w:r>
        <w:rPr>
          <w:rFonts w:ascii="Times New Roman" w:eastAsia="Calibri" w:hAnsi="Times New Roman"/>
          <w:sz w:val="28"/>
          <w:szCs w:val="28"/>
          <w:lang w:eastAsia="ru-RU"/>
        </w:rPr>
        <w:t>ДП</w:t>
      </w:r>
      <w:proofErr w:type="spellEnd"/>
      <w:r>
        <w:rPr>
          <w:rFonts w:ascii="Times New Roman" w:eastAsia="Calibri" w:hAnsi="Times New Roman"/>
          <w:sz w:val="28"/>
          <w:szCs w:val="28"/>
          <w:lang w:eastAsia="ru-RU"/>
        </w:rPr>
        <w:t xml:space="preserve"> «Ліси України»;</w:t>
      </w:r>
    </w:p>
    <w:p w:rsidR="003507C4" w:rsidRDefault="003507C4" w:rsidP="00BB6559">
      <w:pPr>
        <w:pStyle w:val="ad"/>
        <w:spacing w:line="276" w:lineRule="auto"/>
        <w:jc w:val="both"/>
        <w:rPr>
          <w:rFonts w:ascii="Times New Roman" w:eastAsia="Calibri" w:hAnsi="Times New Roman"/>
          <w:sz w:val="28"/>
          <w:szCs w:val="28"/>
          <w:lang w:eastAsia="ru-RU"/>
        </w:rPr>
      </w:pPr>
      <w:r>
        <w:rPr>
          <w:rFonts w:ascii="Times New Roman" w:eastAsia="Calibri" w:hAnsi="Times New Roman"/>
          <w:sz w:val="28"/>
          <w:szCs w:val="28"/>
          <w:lang w:eastAsia="ru-RU"/>
        </w:rPr>
        <w:lastRenderedPageBreak/>
        <w:t xml:space="preserve">       3) припинення Службі відновлення та розвитку інфраструктури у Полтавській області права постійного користування 2 земельними ділянками та надання їх в по</w:t>
      </w:r>
      <w:r>
        <w:rPr>
          <w:rFonts w:ascii="Times New Roman" w:eastAsia="Calibri" w:hAnsi="Times New Roman"/>
          <w:sz w:val="28"/>
          <w:szCs w:val="28"/>
          <w:lang w:eastAsia="ru-RU"/>
        </w:rPr>
        <w:t>с</w:t>
      </w:r>
      <w:r>
        <w:rPr>
          <w:rFonts w:ascii="Times New Roman" w:eastAsia="Calibri" w:hAnsi="Times New Roman"/>
          <w:sz w:val="28"/>
          <w:szCs w:val="28"/>
          <w:lang w:eastAsia="ru-RU"/>
        </w:rPr>
        <w:t xml:space="preserve">тійне користування </w:t>
      </w:r>
      <w:proofErr w:type="spellStart"/>
      <w:r>
        <w:rPr>
          <w:rFonts w:ascii="Times New Roman" w:eastAsia="Calibri" w:hAnsi="Times New Roman"/>
          <w:sz w:val="28"/>
          <w:szCs w:val="28"/>
          <w:lang w:eastAsia="ru-RU"/>
        </w:rPr>
        <w:t>ДП</w:t>
      </w:r>
      <w:proofErr w:type="spellEnd"/>
      <w:r>
        <w:rPr>
          <w:rFonts w:ascii="Times New Roman" w:eastAsia="Calibri" w:hAnsi="Times New Roman"/>
          <w:sz w:val="28"/>
          <w:szCs w:val="28"/>
          <w:lang w:eastAsia="ru-RU"/>
        </w:rPr>
        <w:t xml:space="preserve"> </w:t>
      </w:r>
      <w:proofErr w:type="spellStart"/>
      <w:r>
        <w:rPr>
          <w:rFonts w:ascii="Times New Roman" w:eastAsia="Calibri" w:hAnsi="Times New Roman"/>
          <w:sz w:val="28"/>
          <w:szCs w:val="28"/>
          <w:lang w:eastAsia="ru-RU"/>
        </w:rPr>
        <w:t>„Агентство</w:t>
      </w:r>
      <w:proofErr w:type="spellEnd"/>
      <w:r>
        <w:rPr>
          <w:rFonts w:ascii="Times New Roman" w:eastAsia="Calibri" w:hAnsi="Times New Roman"/>
          <w:sz w:val="28"/>
          <w:szCs w:val="28"/>
          <w:lang w:eastAsia="ru-RU"/>
        </w:rPr>
        <w:t xml:space="preserve"> місцевих доріг Полтавської </w:t>
      </w:r>
      <w:proofErr w:type="spellStart"/>
      <w:r>
        <w:rPr>
          <w:rFonts w:ascii="Times New Roman" w:eastAsia="Calibri" w:hAnsi="Times New Roman"/>
          <w:sz w:val="28"/>
          <w:szCs w:val="28"/>
          <w:lang w:eastAsia="ru-RU"/>
        </w:rPr>
        <w:t>області”</w:t>
      </w:r>
      <w:proofErr w:type="spellEnd"/>
      <w:r>
        <w:rPr>
          <w:rFonts w:ascii="Times New Roman" w:eastAsia="Calibri" w:hAnsi="Times New Roman"/>
          <w:sz w:val="28"/>
          <w:szCs w:val="28"/>
          <w:lang w:eastAsia="ru-RU"/>
        </w:rPr>
        <w:t>;</w:t>
      </w:r>
    </w:p>
    <w:p w:rsidR="003507C4" w:rsidRDefault="003507C4" w:rsidP="00BB6559">
      <w:pPr>
        <w:pStyle w:val="ad"/>
        <w:spacing w:line="276" w:lineRule="auto"/>
        <w:jc w:val="both"/>
        <w:rPr>
          <w:rFonts w:ascii="Times New Roman" w:eastAsia="Calibri" w:hAnsi="Times New Roman"/>
          <w:sz w:val="28"/>
          <w:szCs w:val="28"/>
          <w:lang w:eastAsia="ru-RU"/>
        </w:rPr>
      </w:pPr>
      <w:r>
        <w:rPr>
          <w:rFonts w:ascii="Times New Roman" w:eastAsia="Calibri" w:hAnsi="Times New Roman"/>
          <w:sz w:val="28"/>
          <w:szCs w:val="28"/>
          <w:lang w:eastAsia="ru-RU"/>
        </w:rPr>
        <w:t xml:space="preserve">        4) припинення права постійного користування 1 земельною  ділянкою ГУ </w:t>
      </w:r>
      <w:proofErr w:type="spellStart"/>
      <w:r>
        <w:rPr>
          <w:rFonts w:ascii="Times New Roman" w:eastAsia="Calibri" w:hAnsi="Times New Roman"/>
          <w:sz w:val="28"/>
          <w:szCs w:val="28"/>
          <w:lang w:eastAsia="ru-RU"/>
        </w:rPr>
        <w:t>Держпродспоживслужби</w:t>
      </w:r>
      <w:proofErr w:type="spellEnd"/>
      <w:r>
        <w:rPr>
          <w:rFonts w:ascii="Times New Roman" w:eastAsia="Calibri" w:hAnsi="Times New Roman"/>
          <w:sz w:val="28"/>
          <w:szCs w:val="28"/>
          <w:lang w:eastAsia="ru-RU"/>
        </w:rPr>
        <w:t xml:space="preserve"> в Полтавській області площею </w:t>
      </w:r>
      <w:smartTag w:uri="urn:schemas-microsoft-com:office:smarttags" w:element="metricconverter">
        <w:smartTagPr>
          <w:attr w:name="ProductID" w:val="0,039 га"/>
        </w:smartTagPr>
        <w:r>
          <w:rPr>
            <w:rFonts w:ascii="Times New Roman" w:eastAsia="Calibri" w:hAnsi="Times New Roman"/>
            <w:sz w:val="28"/>
            <w:szCs w:val="28"/>
            <w:lang w:eastAsia="ru-RU"/>
          </w:rPr>
          <w:t>0,039 га</w:t>
        </w:r>
      </w:smartTag>
      <w:r>
        <w:rPr>
          <w:rFonts w:ascii="Times New Roman" w:eastAsia="Calibri" w:hAnsi="Times New Roman"/>
          <w:sz w:val="28"/>
          <w:szCs w:val="28"/>
          <w:lang w:eastAsia="ru-RU"/>
        </w:rPr>
        <w:t xml:space="preserve"> у зв’язку з набу</w:t>
      </w:r>
      <w:r>
        <w:rPr>
          <w:rFonts w:ascii="Times New Roman" w:eastAsia="Calibri" w:hAnsi="Times New Roman"/>
          <w:sz w:val="28"/>
          <w:szCs w:val="28"/>
          <w:lang w:eastAsia="ru-RU"/>
        </w:rPr>
        <w:t>т</w:t>
      </w:r>
      <w:r>
        <w:rPr>
          <w:rFonts w:ascii="Times New Roman" w:eastAsia="Calibri" w:hAnsi="Times New Roman"/>
          <w:sz w:val="28"/>
          <w:szCs w:val="28"/>
          <w:lang w:eastAsia="ru-RU"/>
        </w:rPr>
        <w:t>тям іншою особою права власності на нерухоме майно, яке розташоване на такій з</w:t>
      </w:r>
      <w:r>
        <w:rPr>
          <w:rFonts w:ascii="Times New Roman" w:eastAsia="Calibri" w:hAnsi="Times New Roman"/>
          <w:sz w:val="28"/>
          <w:szCs w:val="28"/>
          <w:lang w:eastAsia="ru-RU"/>
        </w:rPr>
        <w:t>е</w:t>
      </w:r>
      <w:r>
        <w:rPr>
          <w:rFonts w:ascii="Times New Roman" w:eastAsia="Calibri" w:hAnsi="Times New Roman"/>
          <w:sz w:val="28"/>
          <w:szCs w:val="28"/>
          <w:lang w:eastAsia="ru-RU"/>
        </w:rPr>
        <w:t>мельній ділянці;</w:t>
      </w:r>
    </w:p>
    <w:p w:rsidR="003507C4" w:rsidRDefault="003507C4" w:rsidP="00BB6559">
      <w:pPr>
        <w:pStyle w:val="ad"/>
        <w:spacing w:line="276" w:lineRule="auto"/>
        <w:jc w:val="both"/>
        <w:rPr>
          <w:rFonts w:ascii="Times New Roman" w:eastAsia="Calibri" w:hAnsi="Times New Roman"/>
          <w:sz w:val="28"/>
          <w:szCs w:val="28"/>
          <w:lang w:eastAsia="ru-RU"/>
        </w:rPr>
      </w:pPr>
      <w:r>
        <w:rPr>
          <w:rFonts w:ascii="Times New Roman" w:eastAsia="Calibri" w:hAnsi="Times New Roman"/>
          <w:sz w:val="28"/>
          <w:szCs w:val="28"/>
          <w:lang w:eastAsia="ru-RU"/>
        </w:rPr>
        <w:t xml:space="preserve">        5) проведення державної інвентаризації земель державної власності автомоб</w:t>
      </w:r>
      <w:r>
        <w:rPr>
          <w:rFonts w:ascii="Times New Roman" w:eastAsia="Calibri" w:hAnsi="Times New Roman"/>
          <w:sz w:val="28"/>
          <w:szCs w:val="28"/>
          <w:lang w:eastAsia="ru-RU"/>
        </w:rPr>
        <w:t>і</w:t>
      </w:r>
      <w:r>
        <w:rPr>
          <w:rFonts w:ascii="Times New Roman" w:eastAsia="Calibri" w:hAnsi="Times New Roman"/>
          <w:sz w:val="28"/>
          <w:szCs w:val="28"/>
          <w:lang w:eastAsia="ru-RU"/>
        </w:rPr>
        <w:t xml:space="preserve">льного транспорту орієнтовною площею </w:t>
      </w:r>
      <w:smartTag w:uri="urn:schemas-microsoft-com:office:smarttags" w:element="metricconverter">
        <w:smartTagPr>
          <w:attr w:name="ProductID" w:val="28,9300 га"/>
        </w:smartTagPr>
        <w:r>
          <w:rPr>
            <w:rFonts w:ascii="Times New Roman" w:eastAsia="Calibri" w:hAnsi="Times New Roman"/>
            <w:sz w:val="28"/>
            <w:szCs w:val="28"/>
            <w:lang w:eastAsia="ru-RU"/>
          </w:rPr>
          <w:t>28,9300 га</w:t>
        </w:r>
      </w:smartTag>
      <w:r>
        <w:rPr>
          <w:rFonts w:ascii="Times New Roman" w:eastAsia="Calibri" w:hAnsi="Times New Roman"/>
          <w:sz w:val="28"/>
          <w:szCs w:val="28"/>
          <w:lang w:eastAsia="ru-RU"/>
        </w:rPr>
        <w:t>, розташованих в межах насел</w:t>
      </w:r>
      <w:r>
        <w:rPr>
          <w:rFonts w:ascii="Times New Roman" w:eastAsia="Calibri" w:hAnsi="Times New Roman"/>
          <w:sz w:val="28"/>
          <w:szCs w:val="28"/>
          <w:lang w:eastAsia="ru-RU"/>
        </w:rPr>
        <w:t>е</w:t>
      </w:r>
      <w:r>
        <w:rPr>
          <w:rFonts w:ascii="Times New Roman" w:eastAsia="Calibri" w:hAnsi="Times New Roman"/>
          <w:sz w:val="28"/>
          <w:szCs w:val="28"/>
          <w:lang w:eastAsia="ru-RU"/>
        </w:rPr>
        <w:t>них пунктів на території Лубенського району.</w:t>
      </w:r>
    </w:p>
    <w:p w:rsidR="003507C4" w:rsidRPr="00F41918" w:rsidRDefault="003507C4" w:rsidP="00BB6559">
      <w:pPr>
        <w:pStyle w:val="ad"/>
        <w:spacing w:line="276" w:lineRule="auto"/>
        <w:ind w:firstLine="720"/>
        <w:jc w:val="both"/>
        <w:rPr>
          <w:rFonts w:ascii="Times New Roman" w:eastAsia="Calibri" w:hAnsi="Times New Roman"/>
          <w:color w:val="000000"/>
          <w:sz w:val="28"/>
          <w:szCs w:val="28"/>
          <w:lang w:eastAsia="ru-RU"/>
        </w:rPr>
      </w:pPr>
    </w:p>
    <w:p w:rsidR="00B1234F" w:rsidRPr="00141D53" w:rsidRDefault="008B3599" w:rsidP="00BB6559">
      <w:pPr>
        <w:suppressAutoHyphens w:val="0"/>
        <w:spacing w:after="0"/>
        <w:jc w:val="center"/>
        <w:rPr>
          <w:rFonts w:ascii="Times New Roman" w:eastAsia="Times New Roman" w:hAnsi="Times New Roman" w:cs="Times New Roman"/>
          <w:b/>
          <w:noProof/>
          <w:sz w:val="28"/>
          <w:szCs w:val="28"/>
          <w:lang w:eastAsia="ru-RU"/>
        </w:rPr>
      </w:pPr>
      <w:r w:rsidRPr="00141D53">
        <w:rPr>
          <w:rFonts w:ascii="Times New Roman" w:eastAsia="Times New Roman" w:hAnsi="Times New Roman" w:cs="Times New Roman"/>
          <w:b/>
          <w:noProof/>
          <w:sz w:val="28"/>
          <w:szCs w:val="28"/>
          <w:lang w:eastAsia="ru-RU"/>
        </w:rPr>
        <w:t>Ситуація в районі</w:t>
      </w:r>
    </w:p>
    <w:p w:rsidR="006F3B61" w:rsidRPr="00E236D7" w:rsidRDefault="00AA6DD7" w:rsidP="00BB6559">
      <w:pPr>
        <w:spacing w:after="0"/>
        <w:ind w:firstLine="567"/>
        <w:jc w:val="both"/>
        <w:rPr>
          <w:rFonts w:ascii="Times New Roman" w:hAnsi="Times New Roman" w:cs="Times New Roman"/>
          <w:color w:val="000000"/>
          <w:sz w:val="28"/>
          <w:szCs w:val="28"/>
          <w:shd w:val="clear" w:color="auto" w:fill="FFFFFF"/>
        </w:rPr>
      </w:pPr>
      <w:r w:rsidRPr="00141D53">
        <w:rPr>
          <w:rFonts w:ascii="Times New Roman" w:hAnsi="Times New Roman" w:cs="Times New Roman"/>
          <w:noProof/>
          <w:color w:val="000000"/>
          <w:sz w:val="28"/>
          <w:szCs w:val="28"/>
        </w:rPr>
        <w:t>Станом на сьогодні</w:t>
      </w:r>
      <w:r w:rsidR="006F3B61" w:rsidRPr="00141D53">
        <w:rPr>
          <w:rFonts w:ascii="Times New Roman" w:hAnsi="Times New Roman" w:cs="Times New Roman"/>
          <w:noProof/>
          <w:color w:val="000000"/>
          <w:sz w:val="28"/>
          <w:szCs w:val="28"/>
        </w:rPr>
        <w:t xml:space="preserve"> ситуація в Лубенському районі стабільна та повністю контролюється владою. </w:t>
      </w:r>
      <w:r w:rsidR="005A40AE" w:rsidRPr="005A40AE">
        <w:rPr>
          <w:rFonts w:ascii="Times New Roman" w:hAnsi="Times New Roman" w:cs="Times New Roman"/>
          <w:noProof/>
          <w:color w:val="000000"/>
          <w:sz w:val="28"/>
          <w:szCs w:val="28"/>
        </w:rPr>
        <w:t>Всі служби працюють злагоджено, забезпечуючи нормальне функціонування життєво важливих систем та інфраструктури. Наш район продовжує розвиватися, і завдяки спільним зусиллям ми досягли значних успіхів у багатьох сферах. Особливо хочу відзначити покращення в сферах охорони здоров'я, освіти та соціального забезпечення. Також хочу висловити щиру подяку всім, хто доклав зусиль для підтримки стабільної роботи нашого району</w:t>
      </w:r>
      <w:r w:rsidR="005A40AE">
        <w:rPr>
          <w:rFonts w:ascii="Times New Roman" w:hAnsi="Times New Roman" w:cs="Times New Roman"/>
          <w:noProof/>
          <w:color w:val="000000"/>
          <w:sz w:val="28"/>
          <w:szCs w:val="28"/>
        </w:rPr>
        <w:t xml:space="preserve"> в умовах воєнного стану.</w:t>
      </w:r>
      <w:r w:rsidR="005A40AE" w:rsidRPr="005A40AE">
        <w:rPr>
          <w:rFonts w:ascii="Times New Roman" w:hAnsi="Times New Roman" w:cs="Times New Roman"/>
          <w:noProof/>
          <w:color w:val="000000"/>
          <w:sz w:val="28"/>
          <w:szCs w:val="28"/>
        </w:rPr>
        <w:t xml:space="preserve"> </w:t>
      </w:r>
      <w:r w:rsidR="006F3B61" w:rsidRPr="00141D53">
        <w:rPr>
          <w:rFonts w:ascii="Times New Roman" w:hAnsi="Times New Roman" w:cs="Times New Roman"/>
          <w:noProof/>
          <w:color w:val="000000"/>
          <w:sz w:val="28"/>
          <w:szCs w:val="28"/>
        </w:rPr>
        <w:t xml:space="preserve">Користуючись нагодою </w:t>
      </w:r>
      <w:r w:rsidR="00FB4D36">
        <w:rPr>
          <w:rFonts w:ascii="Times New Roman" w:hAnsi="Times New Roman" w:cs="Times New Roman"/>
          <w:noProof/>
          <w:color w:val="000000"/>
          <w:sz w:val="28"/>
          <w:szCs w:val="28"/>
        </w:rPr>
        <w:t>дякую</w:t>
      </w:r>
      <w:r w:rsidR="006F3B61" w:rsidRPr="00141D53">
        <w:rPr>
          <w:rFonts w:ascii="Times New Roman" w:hAnsi="Times New Roman" w:cs="Times New Roman"/>
          <w:noProof/>
          <w:color w:val="000000"/>
          <w:sz w:val="28"/>
          <w:szCs w:val="28"/>
        </w:rPr>
        <w:t xml:space="preserve"> за плідну співпрацю Полтавській обласній військовій адміністрації, головам територіальних громад Лубенського району, військовим, волонтерам, керівникам підприємств, установ, організацій та небайдужим мешканцям, які своєю громадською позицією та щоденною відданою працею наближають нашу </w:t>
      </w:r>
      <w:r w:rsidR="00461596" w:rsidRPr="00141D53">
        <w:rPr>
          <w:rFonts w:ascii="Times New Roman" w:hAnsi="Times New Roman" w:cs="Times New Roman"/>
          <w:noProof/>
          <w:color w:val="000000"/>
          <w:sz w:val="28"/>
          <w:szCs w:val="28"/>
        </w:rPr>
        <w:t>П</w:t>
      </w:r>
      <w:r w:rsidR="006F3B61" w:rsidRPr="00141D53">
        <w:rPr>
          <w:rFonts w:ascii="Times New Roman" w:hAnsi="Times New Roman" w:cs="Times New Roman"/>
          <w:noProof/>
          <w:color w:val="000000"/>
          <w:sz w:val="28"/>
          <w:szCs w:val="28"/>
        </w:rPr>
        <w:t>еремогу.</w:t>
      </w:r>
      <w:r w:rsidR="00822797" w:rsidRPr="00141D53">
        <w:rPr>
          <w:rFonts w:ascii="Times New Roman" w:hAnsi="Times New Roman" w:cs="Times New Roman"/>
          <w:color w:val="000000"/>
          <w:sz w:val="28"/>
          <w:szCs w:val="28"/>
          <w:shd w:val="clear" w:color="auto" w:fill="FFFFFF"/>
        </w:rPr>
        <w:t xml:space="preserve"> </w:t>
      </w:r>
      <w:r w:rsidR="00E236D7">
        <w:rPr>
          <w:rFonts w:ascii="Times New Roman" w:hAnsi="Times New Roman" w:cs="Times New Roman"/>
          <w:color w:val="000000"/>
          <w:sz w:val="28"/>
          <w:szCs w:val="28"/>
          <w:shd w:val="clear" w:color="auto" w:fill="FFFFFF"/>
        </w:rPr>
        <w:t>Усі досягнення</w:t>
      </w:r>
      <w:r w:rsidR="003B69EF" w:rsidRPr="003B69EF">
        <w:rPr>
          <w:rFonts w:ascii="Times New Roman" w:hAnsi="Times New Roman" w:cs="Times New Roman"/>
          <w:color w:val="000000"/>
          <w:sz w:val="28"/>
          <w:szCs w:val="28"/>
          <w:shd w:val="clear" w:color="auto" w:fill="FFFFFF"/>
        </w:rPr>
        <w:t xml:space="preserve"> можлив</w:t>
      </w:r>
      <w:r w:rsidR="00E236D7">
        <w:rPr>
          <w:rFonts w:ascii="Times New Roman" w:hAnsi="Times New Roman" w:cs="Times New Roman"/>
          <w:color w:val="000000"/>
          <w:sz w:val="28"/>
          <w:szCs w:val="28"/>
          <w:shd w:val="clear" w:color="auto" w:fill="FFFFFF"/>
        </w:rPr>
        <w:t>і</w:t>
      </w:r>
      <w:r w:rsidR="003B69EF" w:rsidRPr="003B69EF">
        <w:rPr>
          <w:rFonts w:ascii="Times New Roman" w:hAnsi="Times New Roman" w:cs="Times New Roman"/>
          <w:color w:val="000000"/>
          <w:sz w:val="28"/>
          <w:szCs w:val="28"/>
          <w:shd w:val="clear" w:color="auto" w:fill="FFFFFF"/>
        </w:rPr>
        <w:t xml:space="preserve"> </w:t>
      </w:r>
      <w:r w:rsidR="00E236D7">
        <w:rPr>
          <w:rFonts w:ascii="Times New Roman" w:hAnsi="Times New Roman" w:cs="Times New Roman"/>
          <w:color w:val="000000"/>
          <w:sz w:val="28"/>
          <w:szCs w:val="28"/>
          <w:shd w:val="clear" w:color="auto" w:fill="FFFFFF"/>
        </w:rPr>
        <w:t xml:space="preserve">тільки </w:t>
      </w:r>
      <w:r w:rsidR="003B69EF" w:rsidRPr="003B69EF">
        <w:rPr>
          <w:rFonts w:ascii="Times New Roman" w:hAnsi="Times New Roman" w:cs="Times New Roman"/>
          <w:color w:val="000000"/>
          <w:sz w:val="28"/>
          <w:szCs w:val="28"/>
          <w:shd w:val="clear" w:color="auto" w:fill="FFFFFF"/>
        </w:rPr>
        <w:t xml:space="preserve">завдяки спільній праці. </w:t>
      </w:r>
      <w:r w:rsidR="00822797" w:rsidRPr="00141D53">
        <w:rPr>
          <w:rFonts w:ascii="Times New Roman" w:hAnsi="Times New Roman" w:cs="Times New Roman"/>
          <w:noProof/>
          <w:color w:val="000000"/>
          <w:sz w:val="28"/>
          <w:szCs w:val="28"/>
        </w:rPr>
        <w:t xml:space="preserve">Не зупиняємось, надалі працюємо </w:t>
      </w:r>
      <w:r w:rsidR="00E236D7">
        <w:rPr>
          <w:rFonts w:ascii="Times New Roman" w:hAnsi="Times New Roman" w:cs="Times New Roman"/>
          <w:noProof/>
          <w:color w:val="000000"/>
          <w:sz w:val="28"/>
          <w:szCs w:val="28"/>
        </w:rPr>
        <w:t>та наближаємо</w:t>
      </w:r>
      <w:r w:rsidR="00822797" w:rsidRPr="00141D53">
        <w:rPr>
          <w:rFonts w:ascii="Times New Roman" w:hAnsi="Times New Roman" w:cs="Times New Roman"/>
          <w:noProof/>
          <w:color w:val="000000"/>
          <w:sz w:val="28"/>
          <w:szCs w:val="28"/>
        </w:rPr>
        <w:t xml:space="preserve"> Перемог</w:t>
      </w:r>
      <w:r w:rsidR="00E236D7">
        <w:rPr>
          <w:rFonts w:ascii="Times New Roman" w:hAnsi="Times New Roman" w:cs="Times New Roman"/>
          <w:noProof/>
          <w:color w:val="000000"/>
          <w:sz w:val="28"/>
          <w:szCs w:val="28"/>
        </w:rPr>
        <w:t>у</w:t>
      </w:r>
      <w:r w:rsidR="00822797" w:rsidRPr="00141D53">
        <w:rPr>
          <w:rFonts w:ascii="Times New Roman" w:hAnsi="Times New Roman" w:cs="Times New Roman"/>
          <w:noProof/>
          <w:color w:val="000000"/>
          <w:sz w:val="28"/>
          <w:szCs w:val="28"/>
        </w:rPr>
        <w:t>! </w:t>
      </w:r>
    </w:p>
    <w:p w:rsidR="006F3B61" w:rsidRDefault="006F3B61" w:rsidP="00BB6559">
      <w:pPr>
        <w:spacing w:after="0"/>
        <w:ind w:firstLine="567"/>
        <w:jc w:val="both"/>
        <w:rPr>
          <w:rFonts w:ascii="Times New Roman" w:hAnsi="Times New Roman" w:cs="Times New Roman"/>
          <w:noProof/>
          <w:sz w:val="28"/>
          <w:szCs w:val="28"/>
        </w:rPr>
      </w:pPr>
      <w:r w:rsidRPr="00141D53">
        <w:rPr>
          <w:rFonts w:ascii="Times New Roman" w:hAnsi="Times New Roman" w:cs="Times New Roman"/>
          <w:noProof/>
          <w:sz w:val="28"/>
          <w:szCs w:val="28"/>
        </w:rPr>
        <w:t>Дякую за увагу!</w:t>
      </w:r>
      <w:r w:rsidR="00151137" w:rsidRPr="00141D53">
        <w:rPr>
          <w:rFonts w:ascii="Times New Roman" w:hAnsi="Times New Roman" w:cs="Times New Roman"/>
          <w:noProof/>
          <w:sz w:val="28"/>
          <w:szCs w:val="28"/>
        </w:rPr>
        <w:t xml:space="preserve"> </w:t>
      </w:r>
      <w:r w:rsidR="00822797" w:rsidRPr="00141D53">
        <w:rPr>
          <w:rFonts w:ascii="Times New Roman" w:hAnsi="Times New Roman" w:cs="Times New Roman"/>
          <w:noProof/>
          <w:sz w:val="28"/>
          <w:szCs w:val="28"/>
        </w:rPr>
        <w:t xml:space="preserve">Слава Збройним Силам України! </w:t>
      </w:r>
      <w:r w:rsidR="00151137" w:rsidRPr="00141D53">
        <w:rPr>
          <w:rFonts w:ascii="Times New Roman" w:hAnsi="Times New Roman" w:cs="Times New Roman"/>
          <w:noProof/>
          <w:sz w:val="28"/>
          <w:szCs w:val="28"/>
        </w:rPr>
        <w:t>Слава Україні!</w:t>
      </w:r>
    </w:p>
    <w:p w:rsidR="003A2FD0" w:rsidRPr="00141D53" w:rsidRDefault="003A2FD0" w:rsidP="00BB6559">
      <w:pPr>
        <w:spacing w:after="0"/>
        <w:ind w:firstLine="567"/>
        <w:jc w:val="both"/>
        <w:rPr>
          <w:rFonts w:ascii="Times New Roman" w:hAnsi="Times New Roman" w:cs="Times New Roman"/>
          <w:noProof/>
          <w:sz w:val="28"/>
          <w:szCs w:val="28"/>
          <w:lang w:val="ru-RU"/>
        </w:rPr>
      </w:pPr>
    </w:p>
    <w:p w:rsidR="001E65FE" w:rsidRPr="00141D53" w:rsidRDefault="001E65FE" w:rsidP="00BB6559">
      <w:pPr>
        <w:widowControl w:val="0"/>
        <w:shd w:val="clear" w:color="auto" w:fill="FFFFFF"/>
        <w:tabs>
          <w:tab w:val="left" w:pos="767"/>
          <w:tab w:val="left" w:pos="6946"/>
        </w:tabs>
        <w:suppressAutoHyphens w:val="0"/>
        <w:spacing w:after="0"/>
        <w:jc w:val="both"/>
        <w:rPr>
          <w:rFonts w:ascii="Times New Roman" w:eastAsia="Times New Roman" w:hAnsi="Times New Roman" w:cs="Times New Roman"/>
          <w:sz w:val="28"/>
          <w:szCs w:val="28"/>
          <w:lang w:eastAsia="ru-RU"/>
        </w:rPr>
      </w:pPr>
    </w:p>
    <w:p w:rsidR="003A2FD0" w:rsidRDefault="003A2FD0" w:rsidP="00BB6559">
      <w:pPr>
        <w:widowControl w:val="0"/>
        <w:shd w:val="clear" w:color="auto" w:fill="FFFFFF"/>
        <w:tabs>
          <w:tab w:val="left" w:pos="6946"/>
        </w:tabs>
        <w:suppressAutoHyphens w:val="0"/>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Голова районної</w:t>
      </w:r>
    </w:p>
    <w:p w:rsidR="006F3B61" w:rsidRPr="006A4EE0" w:rsidRDefault="003A2FD0" w:rsidP="00BB6559">
      <w:pPr>
        <w:widowControl w:val="0"/>
        <w:shd w:val="clear" w:color="auto" w:fill="FFFFFF"/>
        <w:tabs>
          <w:tab w:val="left" w:pos="6946"/>
        </w:tabs>
        <w:suppressAutoHyphens w:val="0"/>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державної адміністрації </w:t>
      </w:r>
      <w:r w:rsidR="009F78F7" w:rsidRPr="00141D53">
        <w:rPr>
          <w:rFonts w:ascii="Times New Roman" w:eastAsia="Times New Roman" w:hAnsi="Times New Roman" w:cs="Times New Roman"/>
          <w:sz w:val="28"/>
          <w:szCs w:val="28"/>
          <w:lang w:eastAsia="ru-RU"/>
        </w:rPr>
        <w:t xml:space="preserve">                                          </w:t>
      </w:r>
      <w:r w:rsidR="00523D14">
        <w:rPr>
          <w:rFonts w:ascii="Times New Roman" w:eastAsia="Times New Roman" w:hAnsi="Times New Roman" w:cs="Times New Roman"/>
          <w:sz w:val="28"/>
          <w:szCs w:val="28"/>
          <w:lang w:eastAsia="ru-RU"/>
        </w:rPr>
        <w:t xml:space="preserve">           </w:t>
      </w:r>
      <w:bookmarkStart w:id="2" w:name="_GoBack"/>
      <w:bookmarkEnd w:id="2"/>
      <w:r w:rsidR="00523D14">
        <w:rPr>
          <w:rFonts w:ascii="Times New Roman" w:eastAsia="Times New Roman" w:hAnsi="Times New Roman" w:cs="Times New Roman"/>
          <w:sz w:val="28"/>
          <w:szCs w:val="28"/>
          <w:lang w:eastAsia="ru-RU"/>
        </w:rPr>
        <w:t xml:space="preserve"> </w:t>
      </w:r>
      <w:r w:rsidR="009F78F7" w:rsidRPr="00141D53">
        <w:rPr>
          <w:rFonts w:ascii="Times New Roman" w:eastAsia="Times New Roman" w:hAnsi="Times New Roman" w:cs="Times New Roman"/>
          <w:sz w:val="28"/>
          <w:szCs w:val="28"/>
          <w:lang w:eastAsia="ru-RU"/>
        </w:rPr>
        <w:t xml:space="preserve">  </w:t>
      </w:r>
      <w:r w:rsidR="001E65FE" w:rsidRPr="00141D53">
        <w:rPr>
          <w:rFonts w:ascii="Times New Roman" w:eastAsia="Times New Roman" w:hAnsi="Times New Roman" w:cs="Times New Roman"/>
          <w:sz w:val="28"/>
          <w:szCs w:val="28"/>
          <w:lang w:eastAsia="ru-RU"/>
        </w:rPr>
        <w:t>Сергій  СІРЯЧЕНКО</w:t>
      </w:r>
    </w:p>
    <w:sectPr w:rsidR="006F3B61" w:rsidRPr="006A4EE0" w:rsidSect="002056C2">
      <w:headerReference w:type="default" r:id="rId9"/>
      <w:pgSz w:w="11906" w:h="16838"/>
      <w:pgMar w:top="1134" w:right="566" w:bottom="1134" w:left="1134" w:header="284" w:footer="0" w:gutter="0"/>
      <w:pgNumType w:start="1"/>
      <w:cols w:space="720"/>
      <w:formProt w:val="0"/>
      <w:titlePg/>
      <w:docGrid w:linePitch="100" w:charSpace="1228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458D" w:rsidRDefault="007C458D" w:rsidP="00FA6AAE">
      <w:pPr>
        <w:spacing w:after="0" w:line="240" w:lineRule="auto"/>
      </w:pPr>
      <w:r>
        <w:separator/>
      </w:r>
    </w:p>
  </w:endnote>
  <w:endnote w:type="continuationSeparator" w:id="0">
    <w:p w:rsidR="007C458D" w:rsidRDefault="007C458D" w:rsidP="00FA6AA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80"/>
    <w:family w:val="auto"/>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Noto Sans Symbols">
    <w:charset w:val="01"/>
    <w:family w:val="auto"/>
    <w:pitch w:val="default"/>
    <w:sig w:usb0="00000000" w:usb1="00000000" w:usb2="00000000" w:usb3="00000000" w:csb0="00000000" w:csb1="00000000"/>
  </w:font>
  <w:font w:name="Liberation Sans">
    <w:altName w:val="Arial"/>
    <w:charset w:val="01"/>
    <w:family w:val="roman"/>
    <w:pitch w:val="variable"/>
    <w:sig w:usb0="00000000" w:usb1="00000000" w:usb2="00000000" w:usb3="00000000" w:csb0="00000000" w:csb1="00000000"/>
  </w:font>
  <w:font w:name="Noto Sans CJK SC">
    <w:panose1 w:val="00000000000000000000"/>
    <w:charset w:val="00"/>
    <w:family w:val="roman"/>
    <w:notTrueType/>
    <w:pitch w:val="default"/>
    <w:sig w:usb0="00000000" w:usb1="00000000" w:usb2="00000000" w:usb3="00000000" w:csb0="00000000" w:csb1="00000000"/>
  </w:font>
  <w:font w:name="Lohit Devanagari">
    <w:altName w:val="Times New Roman"/>
    <w:panose1 w:val="00000000000000000000"/>
    <w:charset w:val="00"/>
    <w:family w:val="roman"/>
    <w:notTrueType/>
    <w:pitch w:val="default"/>
    <w:sig w:usb0="00000000" w:usb1="00000000" w:usb2="00000000" w:usb3="00000000" w:csb0="00000000" w:csb1="00000000"/>
  </w:font>
  <w:font w:name="Antiqua">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458D" w:rsidRDefault="007C458D" w:rsidP="00FA6AAE">
      <w:pPr>
        <w:spacing w:after="0" w:line="240" w:lineRule="auto"/>
      </w:pPr>
      <w:r>
        <w:separator/>
      </w:r>
    </w:p>
  </w:footnote>
  <w:footnote w:type="continuationSeparator" w:id="0">
    <w:p w:rsidR="007C458D" w:rsidRDefault="007C458D" w:rsidP="00FA6AA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4CF5" w:rsidRDefault="0063279C">
    <w:pPr>
      <w:pStyle w:val="LO-normal"/>
      <w:jc w:val="center"/>
    </w:pPr>
    <w:r>
      <w:fldChar w:fldCharType="begin"/>
    </w:r>
    <w:r w:rsidR="00845B7F">
      <w:instrText>PAGE</w:instrText>
    </w:r>
    <w:r>
      <w:fldChar w:fldCharType="separate"/>
    </w:r>
    <w:r w:rsidR="00BB6559">
      <w:rPr>
        <w:noProof/>
      </w:rPr>
      <w:t>14</w:t>
    </w:r>
    <w:r>
      <w:rPr>
        <w:noProof/>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3"/>
    <w:lvl w:ilvl="0">
      <w:start w:val="1"/>
      <w:numFmt w:val="bullet"/>
      <w:lvlText w:val="-"/>
      <w:lvlJc w:val="left"/>
      <w:pPr>
        <w:tabs>
          <w:tab w:val="num" w:pos="1070"/>
        </w:tabs>
        <w:ind w:left="1070" w:hanging="360"/>
      </w:pPr>
      <w:rPr>
        <w:rFonts w:ascii="Times New Roman" w:hAnsi="Times New Roman" w:cs="Times New Roman"/>
      </w:rPr>
    </w:lvl>
  </w:abstractNum>
  <w:abstractNum w:abstractNumId="1">
    <w:nsid w:val="01507B38"/>
    <w:multiLevelType w:val="hybridMultilevel"/>
    <w:tmpl w:val="9A46E046"/>
    <w:lvl w:ilvl="0" w:tplc="A29CD176">
      <w:numFmt w:val="bullet"/>
      <w:lvlText w:val="-"/>
      <w:lvlJc w:val="left"/>
      <w:pPr>
        <w:ind w:left="927" w:hanging="360"/>
      </w:pPr>
      <w:rPr>
        <w:rFonts w:ascii="Times New Roman" w:eastAsia="Calibri" w:hAnsi="Times New Roman" w:cs="Times New Roman" w:hint="default"/>
        <w:color w:val="auto"/>
      </w:rPr>
    </w:lvl>
    <w:lvl w:ilvl="1" w:tplc="04190003">
      <w:start w:val="1"/>
      <w:numFmt w:val="bullet"/>
      <w:lvlText w:val="o"/>
      <w:lvlJc w:val="left"/>
      <w:pPr>
        <w:ind w:left="1647" w:hanging="360"/>
      </w:pPr>
      <w:rPr>
        <w:rFonts w:ascii="Courier New" w:hAnsi="Courier New" w:cs="Courier New" w:hint="default"/>
      </w:rPr>
    </w:lvl>
    <w:lvl w:ilvl="2" w:tplc="04190005">
      <w:start w:val="1"/>
      <w:numFmt w:val="bullet"/>
      <w:lvlText w:val=""/>
      <w:lvlJc w:val="left"/>
      <w:pPr>
        <w:ind w:left="2367" w:hanging="360"/>
      </w:pPr>
      <w:rPr>
        <w:rFonts w:ascii="Wingdings" w:hAnsi="Wingdings" w:hint="default"/>
      </w:rPr>
    </w:lvl>
    <w:lvl w:ilvl="3" w:tplc="04190001">
      <w:start w:val="1"/>
      <w:numFmt w:val="bullet"/>
      <w:lvlText w:val=""/>
      <w:lvlJc w:val="left"/>
      <w:pPr>
        <w:ind w:left="3087" w:hanging="360"/>
      </w:pPr>
      <w:rPr>
        <w:rFonts w:ascii="Symbol" w:hAnsi="Symbol" w:hint="default"/>
      </w:rPr>
    </w:lvl>
    <w:lvl w:ilvl="4" w:tplc="04190003">
      <w:start w:val="1"/>
      <w:numFmt w:val="bullet"/>
      <w:lvlText w:val="o"/>
      <w:lvlJc w:val="left"/>
      <w:pPr>
        <w:ind w:left="3807" w:hanging="360"/>
      </w:pPr>
      <w:rPr>
        <w:rFonts w:ascii="Courier New" w:hAnsi="Courier New" w:cs="Courier New" w:hint="default"/>
      </w:rPr>
    </w:lvl>
    <w:lvl w:ilvl="5" w:tplc="04190005">
      <w:start w:val="1"/>
      <w:numFmt w:val="bullet"/>
      <w:lvlText w:val=""/>
      <w:lvlJc w:val="left"/>
      <w:pPr>
        <w:ind w:left="4527" w:hanging="360"/>
      </w:pPr>
      <w:rPr>
        <w:rFonts w:ascii="Wingdings" w:hAnsi="Wingdings" w:hint="default"/>
      </w:rPr>
    </w:lvl>
    <w:lvl w:ilvl="6" w:tplc="04190001">
      <w:start w:val="1"/>
      <w:numFmt w:val="bullet"/>
      <w:lvlText w:val=""/>
      <w:lvlJc w:val="left"/>
      <w:pPr>
        <w:ind w:left="5247" w:hanging="360"/>
      </w:pPr>
      <w:rPr>
        <w:rFonts w:ascii="Symbol" w:hAnsi="Symbol" w:hint="default"/>
      </w:rPr>
    </w:lvl>
    <w:lvl w:ilvl="7" w:tplc="04190003">
      <w:start w:val="1"/>
      <w:numFmt w:val="bullet"/>
      <w:lvlText w:val="o"/>
      <w:lvlJc w:val="left"/>
      <w:pPr>
        <w:ind w:left="5967" w:hanging="360"/>
      </w:pPr>
      <w:rPr>
        <w:rFonts w:ascii="Courier New" w:hAnsi="Courier New" w:cs="Courier New" w:hint="default"/>
      </w:rPr>
    </w:lvl>
    <w:lvl w:ilvl="8" w:tplc="04190005">
      <w:start w:val="1"/>
      <w:numFmt w:val="bullet"/>
      <w:lvlText w:val=""/>
      <w:lvlJc w:val="left"/>
      <w:pPr>
        <w:ind w:left="6687" w:hanging="360"/>
      </w:pPr>
      <w:rPr>
        <w:rFonts w:ascii="Wingdings" w:hAnsi="Wingdings" w:hint="default"/>
      </w:rPr>
    </w:lvl>
  </w:abstractNum>
  <w:abstractNum w:abstractNumId="2">
    <w:nsid w:val="02AA6BFD"/>
    <w:multiLevelType w:val="hybridMultilevel"/>
    <w:tmpl w:val="C918111E"/>
    <w:lvl w:ilvl="0" w:tplc="E71E10EE">
      <w:numFmt w:val="bullet"/>
      <w:lvlText w:val="-"/>
      <w:lvlJc w:val="left"/>
      <w:pPr>
        <w:tabs>
          <w:tab w:val="num" w:pos="927"/>
        </w:tabs>
        <w:ind w:left="927" w:hanging="360"/>
      </w:pPr>
      <w:rPr>
        <w:rFonts w:ascii="Times New Roman" w:eastAsia="Times New Roman" w:hAnsi="Times New Roman" w:cs="Times New Roman" w:hint="default"/>
      </w:rPr>
    </w:lvl>
    <w:lvl w:ilvl="1" w:tplc="04220003">
      <w:start w:val="1"/>
      <w:numFmt w:val="bullet"/>
      <w:lvlText w:val="o"/>
      <w:lvlJc w:val="left"/>
      <w:pPr>
        <w:tabs>
          <w:tab w:val="num" w:pos="1647"/>
        </w:tabs>
        <w:ind w:left="1647" w:hanging="360"/>
      </w:pPr>
      <w:rPr>
        <w:rFonts w:ascii="Courier New" w:hAnsi="Courier New" w:cs="Courier New" w:hint="default"/>
      </w:rPr>
    </w:lvl>
    <w:lvl w:ilvl="2" w:tplc="04220005">
      <w:start w:val="1"/>
      <w:numFmt w:val="bullet"/>
      <w:lvlText w:val=""/>
      <w:lvlJc w:val="left"/>
      <w:pPr>
        <w:tabs>
          <w:tab w:val="num" w:pos="2367"/>
        </w:tabs>
        <w:ind w:left="2367" w:hanging="360"/>
      </w:pPr>
      <w:rPr>
        <w:rFonts w:ascii="Wingdings" w:hAnsi="Wingdings" w:hint="default"/>
      </w:rPr>
    </w:lvl>
    <w:lvl w:ilvl="3" w:tplc="04220001">
      <w:start w:val="1"/>
      <w:numFmt w:val="bullet"/>
      <w:lvlText w:val=""/>
      <w:lvlJc w:val="left"/>
      <w:pPr>
        <w:tabs>
          <w:tab w:val="num" w:pos="3087"/>
        </w:tabs>
        <w:ind w:left="3087" w:hanging="360"/>
      </w:pPr>
      <w:rPr>
        <w:rFonts w:ascii="Symbol" w:hAnsi="Symbol" w:hint="default"/>
      </w:rPr>
    </w:lvl>
    <w:lvl w:ilvl="4" w:tplc="04220003">
      <w:start w:val="1"/>
      <w:numFmt w:val="bullet"/>
      <w:lvlText w:val="o"/>
      <w:lvlJc w:val="left"/>
      <w:pPr>
        <w:tabs>
          <w:tab w:val="num" w:pos="3807"/>
        </w:tabs>
        <w:ind w:left="3807" w:hanging="360"/>
      </w:pPr>
      <w:rPr>
        <w:rFonts w:ascii="Courier New" w:hAnsi="Courier New" w:cs="Courier New" w:hint="default"/>
      </w:rPr>
    </w:lvl>
    <w:lvl w:ilvl="5" w:tplc="04220005">
      <w:start w:val="1"/>
      <w:numFmt w:val="bullet"/>
      <w:lvlText w:val=""/>
      <w:lvlJc w:val="left"/>
      <w:pPr>
        <w:tabs>
          <w:tab w:val="num" w:pos="4527"/>
        </w:tabs>
        <w:ind w:left="4527" w:hanging="360"/>
      </w:pPr>
      <w:rPr>
        <w:rFonts w:ascii="Wingdings" w:hAnsi="Wingdings" w:hint="default"/>
      </w:rPr>
    </w:lvl>
    <w:lvl w:ilvl="6" w:tplc="04220001">
      <w:start w:val="1"/>
      <w:numFmt w:val="bullet"/>
      <w:lvlText w:val=""/>
      <w:lvlJc w:val="left"/>
      <w:pPr>
        <w:tabs>
          <w:tab w:val="num" w:pos="5247"/>
        </w:tabs>
        <w:ind w:left="5247" w:hanging="360"/>
      </w:pPr>
      <w:rPr>
        <w:rFonts w:ascii="Symbol" w:hAnsi="Symbol" w:hint="default"/>
      </w:rPr>
    </w:lvl>
    <w:lvl w:ilvl="7" w:tplc="04220003">
      <w:start w:val="1"/>
      <w:numFmt w:val="bullet"/>
      <w:lvlText w:val="o"/>
      <w:lvlJc w:val="left"/>
      <w:pPr>
        <w:tabs>
          <w:tab w:val="num" w:pos="5967"/>
        </w:tabs>
        <w:ind w:left="5967" w:hanging="360"/>
      </w:pPr>
      <w:rPr>
        <w:rFonts w:ascii="Courier New" w:hAnsi="Courier New" w:cs="Courier New" w:hint="default"/>
      </w:rPr>
    </w:lvl>
    <w:lvl w:ilvl="8" w:tplc="04220005">
      <w:start w:val="1"/>
      <w:numFmt w:val="bullet"/>
      <w:lvlText w:val=""/>
      <w:lvlJc w:val="left"/>
      <w:pPr>
        <w:tabs>
          <w:tab w:val="num" w:pos="6687"/>
        </w:tabs>
        <w:ind w:left="6687" w:hanging="360"/>
      </w:pPr>
      <w:rPr>
        <w:rFonts w:ascii="Wingdings" w:hAnsi="Wingdings" w:hint="default"/>
      </w:rPr>
    </w:lvl>
  </w:abstractNum>
  <w:abstractNum w:abstractNumId="3">
    <w:nsid w:val="03737468"/>
    <w:multiLevelType w:val="hybridMultilevel"/>
    <w:tmpl w:val="57B29B3C"/>
    <w:lvl w:ilvl="0" w:tplc="9622FE16">
      <w:start w:val="13"/>
      <w:numFmt w:val="bullet"/>
      <w:lvlText w:val="-"/>
      <w:lvlJc w:val="left"/>
      <w:pPr>
        <w:tabs>
          <w:tab w:val="num" w:pos="720"/>
        </w:tabs>
        <w:ind w:left="720" w:hanging="360"/>
      </w:pPr>
      <w:rPr>
        <w:rFonts w:ascii="Times New Roman" w:eastAsia="Calibri" w:hAnsi="Times New Roman" w:cs="Times New Roman"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4">
    <w:nsid w:val="117D0AEB"/>
    <w:multiLevelType w:val="multilevel"/>
    <w:tmpl w:val="221287B6"/>
    <w:lvl w:ilvl="0">
      <w:start w:val="1"/>
      <w:numFmt w:val="bullet"/>
      <w:lvlText w:val="-"/>
      <w:lvlJc w:val="left"/>
      <w:pPr>
        <w:tabs>
          <w:tab w:val="num" w:pos="0"/>
        </w:tabs>
        <w:ind w:left="720" w:hanging="360"/>
      </w:pPr>
      <w:rPr>
        <w:rFonts w:ascii="OpenSymbol" w:hAnsi="OpenSymbol" w:cs="OpenSymbol" w:hint="default"/>
      </w:rPr>
    </w:lvl>
    <w:lvl w:ilvl="1">
      <w:start w:val="1"/>
      <w:numFmt w:val="bullet"/>
      <w:lvlText w:val="-"/>
      <w:lvlJc w:val="left"/>
      <w:pPr>
        <w:tabs>
          <w:tab w:val="num" w:pos="0"/>
        </w:tabs>
        <w:ind w:left="1440" w:hanging="360"/>
      </w:pPr>
      <w:rPr>
        <w:rFonts w:ascii="OpenSymbol" w:hAnsi="OpenSymbol" w:cs="OpenSymbol" w:hint="default"/>
      </w:rPr>
    </w:lvl>
    <w:lvl w:ilvl="2">
      <w:start w:val="1"/>
      <w:numFmt w:val="bullet"/>
      <w:lvlText w:val="-"/>
      <w:lvlJc w:val="left"/>
      <w:pPr>
        <w:tabs>
          <w:tab w:val="num" w:pos="0"/>
        </w:tabs>
        <w:ind w:left="2160" w:hanging="360"/>
      </w:pPr>
      <w:rPr>
        <w:rFonts w:ascii="OpenSymbol" w:hAnsi="OpenSymbol" w:cs="OpenSymbol" w:hint="default"/>
      </w:rPr>
    </w:lvl>
    <w:lvl w:ilvl="3">
      <w:start w:val="1"/>
      <w:numFmt w:val="bullet"/>
      <w:lvlText w:val="-"/>
      <w:lvlJc w:val="left"/>
      <w:pPr>
        <w:tabs>
          <w:tab w:val="num" w:pos="0"/>
        </w:tabs>
        <w:ind w:left="2880" w:hanging="360"/>
      </w:pPr>
      <w:rPr>
        <w:rFonts w:ascii="OpenSymbol" w:hAnsi="OpenSymbol" w:cs="OpenSymbol" w:hint="default"/>
      </w:rPr>
    </w:lvl>
    <w:lvl w:ilvl="4">
      <w:start w:val="1"/>
      <w:numFmt w:val="bullet"/>
      <w:lvlText w:val="-"/>
      <w:lvlJc w:val="left"/>
      <w:pPr>
        <w:tabs>
          <w:tab w:val="num" w:pos="0"/>
        </w:tabs>
        <w:ind w:left="3600" w:hanging="360"/>
      </w:pPr>
      <w:rPr>
        <w:rFonts w:ascii="OpenSymbol" w:hAnsi="OpenSymbol" w:cs="OpenSymbol" w:hint="default"/>
      </w:rPr>
    </w:lvl>
    <w:lvl w:ilvl="5">
      <w:start w:val="1"/>
      <w:numFmt w:val="bullet"/>
      <w:lvlText w:val="-"/>
      <w:lvlJc w:val="left"/>
      <w:pPr>
        <w:tabs>
          <w:tab w:val="num" w:pos="0"/>
        </w:tabs>
        <w:ind w:left="4320" w:hanging="360"/>
      </w:pPr>
      <w:rPr>
        <w:rFonts w:ascii="OpenSymbol" w:hAnsi="OpenSymbol" w:cs="OpenSymbol" w:hint="default"/>
      </w:rPr>
    </w:lvl>
    <w:lvl w:ilvl="6">
      <w:start w:val="1"/>
      <w:numFmt w:val="bullet"/>
      <w:lvlText w:val="-"/>
      <w:lvlJc w:val="left"/>
      <w:pPr>
        <w:tabs>
          <w:tab w:val="num" w:pos="0"/>
        </w:tabs>
        <w:ind w:left="5040" w:hanging="360"/>
      </w:pPr>
      <w:rPr>
        <w:rFonts w:ascii="OpenSymbol" w:hAnsi="OpenSymbol" w:cs="OpenSymbol" w:hint="default"/>
      </w:rPr>
    </w:lvl>
    <w:lvl w:ilvl="7">
      <w:start w:val="1"/>
      <w:numFmt w:val="bullet"/>
      <w:lvlText w:val="-"/>
      <w:lvlJc w:val="left"/>
      <w:pPr>
        <w:tabs>
          <w:tab w:val="num" w:pos="0"/>
        </w:tabs>
        <w:ind w:left="5760" w:hanging="360"/>
      </w:pPr>
      <w:rPr>
        <w:rFonts w:ascii="OpenSymbol" w:hAnsi="OpenSymbol" w:cs="OpenSymbol" w:hint="default"/>
      </w:rPr>
    </w:lvl>
    <w:lvl w:ilvl="8">
      <w:start w:val="1"/>
      <w:numFmt w:val="bullet"/>
      <w:lvlText w:val="-"/>
      <w:lvlJc w:val="left"/>
      <w:pPr>
        <w:tabs>
          <w:tab w:val="num" w:pos="0"/>
        </w:tabs>
        <w:ind w:left="6480" w:hanging="360"/>
      </w:pPr>
      <w:rPr>
        <w:rFonts w:ascii="OpenSymbol" w:hAnsi="OpenSymbol" w:cs="OpenSymbol" w:hint="default"/>
      </w:rPr>
    </w:lvl>
  </w:abstractNum>
  <w:abstractNum w:abstractNumId="5">
    <w:nsid w:val="1E9034AD"/>
    <w:multiLevelType w:val="hybridMultilevel"/>
    <w:tmpl w:val="9626B554"/>
    <w:lvl w:ilvl="0" w:tplc="AD984796">
      <w:start w:val="1"/>
      <w:numFmt w:val="bullet"/>
      <w:lvlText w:val="-"/>
      <w:lvlJc w:val="left"/>
      <w:pPr>
        <w:ind w:left="1068" w:hanging="360"/>
      </w:pPr>
      <w:rPr>
        <w:rFonts w:ascii="Times New Roman" w:eastAsia="Times New Roman" w:hAnsi="Times New Roman" w:cs="Times New Roman" w:hint="default"/>
      </w:rPr>
    </w:lvl>
    <w:lvl w:ilvl="1" w:tplc="04220003">
      <w:start w:val="1"/>
      <w:numFmt w:val="bullet"/>
      <w:lvlText w:val="o"/>
      <w:lvlJc w:val="left"/>
      <w:pPr>
        <w:ind w:left="1788" w:hanging="360"/>
      </w:pPr>
      <w:rPr>
        <w:rFonts w:ascii="Courier New" w:hAnsi="Courier New" w:cs="Courier New" w:hint="default"/>
      </w:rPr>
    </w:lvl>
    <w:lvl w:ilvl="2" w:tplc="04220005">
      <w:start w:val="1"/>
      <w:numFmt w:val="bullet"/>
      <w:lvlText w:val=""/>
      <w:lvlJc w:val="left"/>
      <w:pPr>
        <w:ind w:left="2508" w:hanging="360"/>
      </w:pPr>
      <w:rPr>
        <w:rFonts w:ascii="Wingdings" w:hAnsi="Wingdings" w:hint="default"/>
      </w:rPr>
    </w:lvl>
    <w:lvl w:ilvl="3" w:tplc="04220001">
      <w:start w:val="1"/>
      <w:numFmt w:val="bullet"/>
      <w:lvlText w:val=""/>
      <w:lvlJc w:val="left"/>
      <w:pPr>
        <w:ind w:left="3228" w:hanging="360"/>
      </w:pPr>
      <w:rPr>
        <w:rFonts w:ascii="Symbol" w:hAnsi="Symbol" w:hint="default"/>
      </w:rPr>
    </w:lvl>
    <w:lvl w:ilvl="4" w:tplc="04220003">
      <w:start w:val="1"/>
      <w:numFmt w:val="bullet"/>
      <w:lvlText w:val="o"/>
      <w:lvlJc w:val="left"/>
      <w:pPr>
        <w:ind w:left="3948" w:hanging="360"/>
      </w:pPr>
      <w:rPr>
        <w:rFonts w:ascii="Courier New" w:hAnsi="Courier New" w:cs="Courier New" w:hint="default"/>
      </w:rPr>
    </w:lvl>
    <w:lvl w:ilvl="5" w:tplc="04220005">
      <w:start w:val="1"/>
      <w:numFmt w:val="bullet"/>
      <w:lvlText w:val=""/>
      <w:lvlJc w:val="left"/>
      <w:pPr>
        <w:ind w:left="4668" w:hanging="360"/>
      </w:pPr>
      <w:rPr>
        <w:rFonts w:ascii="Wingdings" w:hAnsi="Wingdings" w:hint="default"/>
      </w:rPr>
    </w:lvl>
    <w:lvl w:ilvl="6" w:tplc="04220001">
      <w:start w:val="1"/>
      <w:numFmt w:val="bullet"/>
      <w:lvlText w:val=""/>
      <w:lvlJc w:val="left"/>
      <w:pPr>
        <w:ind w:left="5388" w:hanging="360"/>
      </w:pPr>
      <w:rPr>
        <w:rFonts w:ascii="Symbol" w:hAnsi="Symbol" w:hint="default"/>
      </w:rPr>
    </w:lvl>
    <w:lvl w:ilvl="7" w:tplc="04220003">
      <w:start w:val="1"/>
      <w:numFmt w:val="bullet"/>
      <w:lvlText w:val="o"/>
      <w:lvlJc w:val="left"/>
      <w:pPr>
        <w:ind w:left="6108" w:hanging="360"/>
      </w:pPr>
      <w:rPr>
        <w:rFonts w:ascii="Courier New" w:hAnsi="Courier New" w:cs="Courier New" w:hint="default"/>
      </w:rPr>
    </w:lvl>
    <w:lvl w:ilvl="8" w:tplc="04220005">
      <w:start w:val="1"/>
      <w:numFmt w:val="bullet"/>
      <w:lvlText w:val=""/>
      <w:lvlJc w:val="left"/>
      <w:pPr>
        <w:ind w:left="6828" w:hanging="360"/>
      </w:pPr>
      <w:rPr>
        <w:rFonts w:ascii="Wingdings" w:hAnsi="Wingdings" w:hint="default"/>
      </w:rPr>
    </w:lvl>
  </w:abstractNum>
  <w:abstractNum w:abstractNumId="6">
    <w:nsid w:val="255D08BB"/>
    <w:multiLevelType w:val="hybridMultilevel"/>
    <w:tmpl w:val="B134B38A"/>
    <w:lvl w:ilvl="0" w:tplc="8E1C51D4">
      <w:start w:val="2"/>
      <w:numFmt w:val="bullet"/>
      <w:lvlText w:val="-"/>
      <w:lvlJc w:val="left"/>
      <w:pPr>
        <w:ind w:left="1155" w:hanging="360"/>
      </w:pPr>
      <w:rPr>
        <w:rFonts w:ascii="Times New Roman" w:eastAsia="Times New Roman" w:hAnsi="Times New Roman" w:cs="Times New Roman" w:hint="default"/>
      </w:rPr>
    </w:lvl>
    <w:lvl w:ilvl="1" w:tplc="04190003" w:tentative="1">
      <w:start w:val="1"/>
      <w:numFmt w:val="bullet"/>
      <w:lvlText w:val="o"/>
      <w:lvlJc w:val="left"/>
      <w:pPr>
        <w:ind w:left="1875" w:hanging="360"/>
      </w:pPr>
      <w:rPr>
        <w:rFonts w:ascii="Courier New" w:hAnsi="Courier New" w:cs="Courier New" w:hint="default"/>
      </w:rPr>
    </w:lvl>
    <w:lvl w:ilvl="2" w:tplc="04190005" w:tentative="1">
      <w:start w:val="1"/>
      <w:numFmt w:val="bullet"/>
      <w:lvlText w:val=""/>
      <w:lvlJc w:val="left"/>
      <w:pPr>
        <w:ind w:left="2595" w:hanging="360"/>
      </w:pPr>
      <w:rPr>
        <w:rFonts w:ascii="Wingdings" w:hAnsi="Wingdings" w:hint="default"/>
      </w:rPr>
    </w:lvl>
    <w:lvl w:ilvl="3" w:tplc="04190001" w:tentative="1">
      <w:start w:val="1"/>
      <w:numFmt w:val="bullet"/>
      <w:lvlText w:val=""/>
      <w:lvlJc w:val="left"/>
      <w:pPr>
        <w:ind w:left="3315" w:hanging="360"/>
      </w:pPr>
      <w:rPr>
        <w:rFonts w:ascii="Symbol" w:hAnsi="Symbol" w:hint="default"/>
      </w:rPr>
    </w:lvl>
    <w:lvl w:ilvl="4" w:tplc="04190003" w:tentative="1">
      <w:start w:val="1"/>
      <w:numFmt w:val="bullet"/>
      <w:lvlText w:val="o"/>
      <w:lvlJc w:val="left"/>
      <w:pPr>
        <w:ind w:left="4035" w:hanging="360"/>
      </w:pPr>
      <w:rPr>
        <w:rFonts w:ascii="Courier New" w:hAnsi="Courier New" w:cs="Courier New" w:hint="default"/>
      </w:rPr>
    </w:lvl>
    <w:lvl w:ilvl="5" w:tplc="04190005" w:tentative="1">
      <w:start w:val="1"/>
      <w:numFmt w:val="bullet"/>
      <w:lvlText w:val=""/>
      <w:lvlJc w:val="left"/>
      <w:pPr>
        <w:ind w:left="4755" w:hanging="360"/>
      </w:pPr>
      <w:rPr>
        <w:rFonts w:ascii="Wingdings" w:hAnsi="Wingdings" w:hint="default"/>
      </w:rPr>
    </w:lvl>
    <w:lvl w:ilvl="6" w:tplc="04190001" w:tentative="1">
      <w:start w:val="1"/>
      <w:numFmt w:val="bullet"/>
      <w:lvlText w:val=""/>
      <w:lvlJc w:val="left"/>
      <w:pPr>
        <w:ind w:left="5475" w:hanging="360"/>
      </w:pPr>
      <w:rPr>
        <w:rFonts w:ascii="Symbol" w:hAnsi="Symbol" w:hint="default"/>
      </w:rPr>
    </w:lvl>
    <w:lvl w:ilvl="7" w:tplc="04190003" w:tentative="1">
      <w:start w:val="1"/>
      <w:numFmt w:val="bullet"/>
      <w:lvlText w:val="o"/>
      <w:lvlJc w:val="left"/>
      <w:pPr>
        <w:ind w:left="6195" w:hanging="360"/>
      </w:pPr>
      <w:rPr>
        <w:rFonts w:ascii="Courier New" w:hAnsi="Courier New" w:cs="Courier New" w:hint="default"/>
      </w:rPr>
    </w:lvl>
    <w:lvl w:ilvl="8" w:tplc="04190005" w:tentative="1">
      <w:start w:val="1"/>
      <w:numFmt w:val="bullet"/>
      <w:lvlText w:val=""/>
      <w:lvlJc w:val="left"/>
      <w:pPr>
        <w:ind w:left="6915" w:hanging="360"/>
      </w:pPr>
      <w:rPr>
        <w:rFonts w:ascii="Wingdings" w:hAnsi="Wingdings" w:hint="default"/>
      </w:rPr>
    </w:lvl>
  </w:abstractNum>
  <w:abstractNum w:abstractNumId="7">
    <w:nsid w:val="26084528"/>
    <w:multiLevelType w:val="hybridMultilevel"/>
    <w:tmpl w:val="518CFDC2"/>
    <w:lvl w:ilvl="0" w:tplc="CB9EF52C">
      <w:start w:val="2"/>
      <w:numFmt w:val="bullet"/>
      <w:lvlText w:val="-"/>
      <w:lvlJc w:val="left"/>
      <w:pPr>
        <w:ind w:left="1065" w:hanging="360"/>
      </w:pPr>
      <w:rPr>
        <w:rFonts w:ascii="Times New Roman" w:eastAsia="Times New Roman" w:hAnsi="Times New Roman"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8">
    <w:nsid w:val="27B86C63"/>
    <w:multiLevelType w:val="hybridMultilevel"/>
    <w:tmpl w:val="D7047000"/>
    <w:lvl w:ilvl="0" w:tplc="930A49C0">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nsid w:val="292110DF"/>
    <w:multiLevelType w:val="multilevel"/>
    <w:tmpl w:val="DEFCF12A"/>
    <w:lvl w:ilvl="0">
      <w:start w:val="1"/>
      <w:numFmt w:val="bullet"/>
      <w:lvlText w:val="-"/>
      <w:lvlJc w:val="left"/>
      <w:pPr>
        <w:tabs>
          <w:tab w:val="num" w:pos="0"/>
        </w:tabs>
        <w:ind w:left="1068" w:hanging="360"/>
      </w:pPr>
      <w:rPr>
        <w:rFonts w:ascii="Times New Roman" w:hAnsi="Times New Roman" w:cs="Times New Roman" w:hint="default"/>
      </w:rPr>
    </w:lvl>
    <w:lvl w:ilvl="1">
      <w:start w:val="1"/>
      <w:numFmt w:val="bullet"/>
      <w:lvlText w:val="o"/>
      <w:lvlJc w:val="left"/>
      <w:pPr>
        <w:tabs>
          <w:tab w:val="num" w:pos="0"/>
        </w:tabs>
        <w:ind w:left="1788" w:hanging="360"/>
      </w:pPr>
      <w:rPr>
        <w:rFonts w:ascii="Courier New" w:hAnsi="Courier New" w:cs="Courier New" w:hint="default"/>
      </w:rPr>
    </w:lvl>
    <w:lvl w:ilvl="2">
      <w:start w:val="1"/>
      <w:numFmt w:val="bullet"/>
      <w:lvlText w:val="▪"/>
      <w:lvlJc w:val="left"/>
      <w:pPr>
        <w:tabs>
          <w:tab w:val="num" w:pos="0"/>
        </w:tabs>
        <w:ind w:left="2508" w:hanging="360"/>
      </w:pPr>
      <w:rPr>
        <w:rFonts w:ascii="Noto Sans Symbols" w:hAnsi="Noto Sans Symbols" w:cs="Noto Sans Symbols" w:hint="default"/>
      </w:rPr>
    </w:lvl>
    <w:lvl w:ilvl="3">
      <w:start w:val="1"/>
      <w:numFmt w:val="bullet"/>
      <w:lvlText w:val="●"/>
      <w:lvlJc w:val="left"/>
      <w:pPr>
        <w:tabs>
          <w:tab w:val="num" w:pos="0"/>
        </w:tabs>
        <w:ind w:left="3228" w:hanging="360"/>
      </w:pPr>
      <w:rPr>
        <w:rFonts w:ascii="Noto Sans Symbols" w:hAnsi="Noto Sans Symbols" w:cs="Noto Sans Symbols" w:hint="default"/>
      </w:rPr>
    </w:lvl>
    <w:lvl w:ilvl="4">
      <w:start w:val="1"/>
      <w:numFmt w:val="bullet"/>
      <w:lvlText w:val="o"/>
      <w:lvlJc w:val="left"/>
      <w:pPr>
        <w:tabs>
          <w:tab w:val="num" w:pos="0"/>
        </w:tabs>
        <w:ind w:left="3948" w:hanging="360"/>
      </w:pPr>
      <w:rPr>
        <w:rFonts w:ascii="Courier New" w:hAnsi="Courier New" w:cs="Courier New" w:hint="default"/>
      </w:rPr>
    </w:lvl>
    <w:lvl w:ilvl="5">
      <w:start w:val="1"/>
      <w:numFmt w:val="bullet"/>
      <w:lvlText w:val="▪"/>
      <w:lvlJc w:val="left"/>
      <w:pPr>
        <w:tabs>
          <w:tab w:val="num" w:pos="0"/>
        </w:tabs>
        <w:ind w:left="4668" w:hanging="360"/>
      </w:pPr>
      <w:rPr>
        <w:rFonts w:ascii="Noto Sans Symbols" w:hAnsi="Noto Sans Symbols" w:cs="Noto Sans Symbols" w:hint="default"/>
      </w:rPr>
    </w:lvl>
    <w:lvl w:ilvl="6">
      <w:start w:val="1"/>
      <w:numFmt w:val="bullet"/>
      <w:lvlText w:val="●"/>
      <w:lvlJc w:val="left"/>
      <w:pPr>
        <w:tabs>
          <w:tab w:val="num" w:pos="0"/>
        </w:tabs>
        <w:ind w:left="5388" w:hanging="360"/>
      </w:pPr>
      <w:rPr>
        <w:rFonts w:ascii="Noto Sans Symbols" w:hAnsi="Noto Sans Symbols" w:cs="Noto Sans Symbols" w:hint="default"/>
      </w:rPr>
    </w:lvl>
    <w:lvl w:ilvl="7">
      <w:start w:val="1"/>
      <w:numFmt w:val="bullet"/>
      <w:lvlText w:val="o"/>
      <w:lvlJc w:val="left"/>
      <w:pPr>
        <w:tabs>
          <w:tab w:val="num" w:pos="0"/>
        </w:tabs>
        <w:ind w:left="6108" w:hanging="360"/>
      </w:pPr>
      <w:rPr>
        <w:rFonts w:ascii="Courier New" w:hAnsi="Courier New" w:cs="Courier New" w:hint="default"/>
      </w:rPr>
    </w:lvl>
    <w:lvl w:ilvl="8">
      <w:start w:val="1"/>
      <w:numFmt w:val="bullet"/>
      <w:lvlText w:val="▪"/>
      <w:lvlJc w:val="left"/>
      <w:pPr>
        <w:tabs>
          <w:tab w:val="num" w:pos="0"/>
        </w:tabs>
        <w:ind w:left="6828" w:hanging="360"/>
      </w:pPr>
      <w:rPr>
        <w:rFonts w:ascii="Noto Sans Symbols" w:hAnsi="Noto Sans Symbols" w:cs="Noto Sans Symbols" w:hint="default"/>
      </w:rPr>
    </w:lvl>
  </w:abstractNum>
  <w:abstractNum w:abstractNumId="10">
    <w:nsid w:val="412A3251"/>
    <w:multiLevelType w:val="hybridMultilevel"/>
    <w:tmpl w:val="F1BC3BF0"/>
    <w:lvl w:ilvl="0" w:tplc="211E02F8">
      <w:numFmt w:val="bullet"/>
      <w:lvlText w:val="-"/>
      <w:lvlJc w:val="left"/>
      <w:pPr>
        <w:ind w:left="928"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nsid w:val="429E56BE"/>
    <w:multiLevelType w:val="multilevel"/>
    <w:tmpl w:val="13CCD9D4"/>
    <w:lvl w:ilvl="0">
      <w:start w:val="1"/>
      <w:numFmt w:val="bullet"/>
      <w:lvlText w:val="-"/>
      <w:lvlJc w:val="left"/>
      <w:pPr>
        <w:tabs>
          <w:tab w:val="num" w:pos="0"/>
        </w:tabs>
        <w:ind w:left="720" w:hanging="360"/>
      </w:pPr>
      <w:rPr>
        <w:rFonts w:ascii="OpenSymbol" w:hAnsi="OpenSymbol" w:cs="OpenSymbol" w:hint="default"/>
      </w:rPr>
    </w:lvl>
    <w:lvl w:ilvl="1">
      <w:start w:val="1"/>
      <w:numFmt w:val="bullet"/>
      <w:lvlText w:val="-"/>
      <w:lvlJc w:val="left"/>
      <w:pPr>
        <w:tabs>
          <w:tab w:val="num" w:pos="0"/>
        </w:tabs>
        <w:ind w:left="1440" w:hanging="360"/>
      </w:pPr>
      <w:rPr>
        <w:rFonts w:ascii="OpenSymbol" w:hAnsi="OpenSymbol" w:cs="OpenSymbol" w:hint="default"/>
      </w:rPr>
    </w:lvl>
    <w:lvl w:ilvl="2">
      <w:start w:val="1"/>
      <w:numFmt w:val="bullet"/>
      <w:lvlText w:val="-"/>
      <w:lvlJc w:val="left"/>
      <w:pPr>
        <w:tabs>
          <w:tab w:val="num" w:pos="0"/>
        </w:tabs>
        <w:ind w:left="2160" w:hanging="360"/>
      </w:pPr>
      <w:rPr>
        <w:rFonts w:ascii="OpenSymbol" w:hAnsi="OpenSymbol" w:cs="OpenSymbol" w:hint="default"/>
      </w:rPr>
    </w:lvl>
    <w:lvl w:ilvl="3">
      <w:start w:val="1"/>
      <w:numFmt w:val="bullet"/>
      <w:lvlText w:val="-"/>
      <w:lvlJc w:val="left"/>
      <w:pPr>
        <w:tabs>
          <w:tab w:val="num" w:pos="0"/>
        </w:tabs>
        <w:ind w:left="2880" w:hanging="360"/>
      </w:pPr>
      <w:rPr>
        <w:rFonts w:ascii="OpenSymbol" w:hAnsi="OpenSymbol" w:cs="OpenSymbol" w:hint="default"/>
      </w:rPr>
    </w:lvl>
    <w:lvl w:ilvl="4">
      <w:start w:val="1"/>
      <w:numFmt w:val="bullet"/>
      <w:lvlText w:val="-"/>
      <w:lvlJc w:val="left"/>
      <w:pPr>
        <w:tabs>
          <w:tab w:val="num" w:pos="0"/>
        </w:tabs>
        <w:ind w:left="3600" w:hanging="360"/>
      </w:pPr>
      <w:rPr>
        <w:rFonts w:ascii="OpenSymbol" w:hAnsi="OpenSymbol" w:cs="OpenSymbol" w:hint="default"/>
      </w:rPr>
    </w:lvl>
    <w:lvl w:ilvl="5">
      <w:start w:val="1"/>
      <w:numFmt w:val="bullet"/>
      <w:lvlText w:val="-"/>
      <w:lvlJc w:val="left"/>
      <w:pPr>
        <w:tabs>
          <w:tab w:val="num" w:pos="0"/>
        </w:tabs>
        <w:ind w:left="4320" w:hanging="360"/>
      </w:pPr>
      <w:rPr>
        <w:rFonts w:ascii="OpenSymbol" w:hAnsi="OpenSymbol" w:cs="OpenSymbol" w:hint="default"/>
      </w:rPr>
    </w:lvl>
    <w:lvl w:ilvl="6">
      <w:start w:val="1"/>
      <w:numFmt w:val="bullet"/>
      <w:lvlText w:val="-"/>
      <w:lvlJc w:val="left"/>
      <w:pPr>
        <w:tabs>
          <w:tab w:val="num" w:pos="0"/>
        </w:tabs>
        <w:ind w:left="5040" w:hanging="360"/>
      </w:pPr>
      <w:rPr>
        <w:rFonts w:ascii="OpenSymbol" w:hAnsi="OpenSymbol" w:cs="OpenSymbol" w:hint="default"/>
      </w:rPr>
    </w:lvl>
    <w:lvl w:ilvl="7">
      <w:start w:val="1"/>
      <w:numFmt w:val="bullet"/>
      <w:lvlText w:val="-"/>
      <w:lvlJc w:val="left"/>
      <w:pPr>
        <w:tabs>
          <w:tab w:val="num" w:pos="0"/>
        </w:tabs>
        <w:ind w:left="5760" w:hanging="360"/>
      </w:pPr>
      <w:rPr>
        <w:rFonts w:ascii="OpenSymbol" w:hAnsi="OpenSymbol" w:cs="OpenSymbol" w:hint="default"/>
      </w:rPr>
    </w:lvl>
    <w:lvl w:ilvl="8">
      <w:start w:val="1"/>
      <w:numFmt w:val="bullet"/>
      <w:lvlText w:val="-"/>
      <w:lvlJc w:val="left"/>
      <w:pPr>
        <w:tabs>
          <w:tab w:val="num" w:pos="0"/>
        </w:tabs>
        <w:ind w:left="6480" w:hanging="360"/>
      </w:pPr>
      <w:rPr>
        <w:rFonts w:ascii="OpenSymbol" w:hAnsi="OpenSymbol" w:cs="OpenSymbol" w:hint="default"/>
      </w:rPr>
    </w:lvl>
  </w:abstractNum>
  <w:abstractNum w:abstractNumId="12">
    <w:nsid w:val="54F92D9F"/>
    <w:multiLevelType w:val="hybridMultilevel"/>
    <w:tmpl w:val="F8BE5100"/>
    <w:lvl w:ilvl="0" w:tplc="1986AAA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8B27E9A"/>
    <w:multiLevelType w:val="hybridMultilevel"/>
    <w:tmpl w:val="27D0CA5C"/>
    <w:lvl w:ilvl="0" w:tplc="4462AF56">
      <w:start w:val="3"/>
      <w:numFmt w:val="bullet"/>
      <w:lvlText w:val="-"/>
      <w:lvlJc w:val="left"/>
      <w:pPr>
        <w:tabs>
          <w:tab w:val="num" w:pos="720"/>
        </w:tabs>
        <w:ind w:left="720" w:hanging="360"/>
      </w:pPr>
      <w:rPr>
        <w:rFonts w:ascii="Times New Roman" w:eastAsia="Times New Roman" w:hAnsi="Times New Roman" w:cs="Times New Roman" w:hint="default"/>
      </w:rPr>
    </w:lvl>
    <w:lvl w:ilvl="1" w:tplc="04220003">
      <w:start w:val="1"/>
      <w:numFmt w:val="bullet"/>
      <w:lvlText w:val="o"/>
      <w:lvlJc w:val="left"/>
      <w:pPr>
        <w:tabs>
          <w:tab w:val="num" w:pos="1440"/>
        </w:tabs>
        <w:ind w:left="1440" w:hanging="360"/>
      </w:pPr>
      <w:rPr>
        <w:rFonts w:ascii="Courier New" w:hAnsi="Courier New" w:cs="Courier New" w:hint="default"/>
      </w:rPr>
    </w:lvl>
    <w:lvl w:ilvl="2" w:tplc="04220005">
      <w:start w:val="1"/>
      <w:numFmt w:val="bullet"/>
      <w:lvlText w:val=""/>
      <w:lvlJc w:val="left"/>
      <w:pPr>
        <w:tabs>
          <w:tab w:val="num" w:pos="2160"/>
        </w:tabs>
        <w:ind w:left="2160" w:hanging="360"/>
      </w:pPr>
      <w:rPr>
        <w:rFonts w:ascii="Wingdings" w:hAnsi="Wingdings" w:hint="default"/>
      </w:rPr>
    </w:lvl>
    <w:lvl w:ilvl="3" w:tplc="04220001">
      <w:start w:val="1"/>
      <w:numFmt w:val="bullet"/>
      <w:lvlText w:val=""/>
      <w:lvlJc w:val="left"/>
      <w:pPr>
        <w:tabs>
          <w:tab w:val="num" w:pos="2880"/>
        </w:tabs>
        <w:ind w:left="2880" w:hanging="360"/>
      </w:pPr>
      <w:rPr>
        <w:rFonts w:ascii="Symbol" w:hAnsi="Symbol" w:hint="default"/>
      </w:rPr>
    </w:lvl>
    <w:lvl w:ilvl="4" w:tplc="04220003">
      <w:start w:val="1"/>
      <w:numFmt w:val="bullet"/>
      <w:lvlText w:val="o"/>
      <w:lvlJc w:val="left"/>
      <w:pPr>
        <w:tabs>
          <w:tab w:val="num" w:pos="3600"/>
        </w:tabs>
        <w:ind w:left="3600" w:hanging="360"/>
      </w:pPr>
      <w:rPr>
        <w:rFonts w:ascii="Courier New" w:hAnsi="Courier New" w:cs="Courier New" w:hint="default"/>
      </w:rPr>
    </w:lvl>
    <w:lvl w:ilvl="5" w:tplc="04220005">
      <w:start w:val="1"/>
      <w:numFmt w:val="bullet"/>
      <w:lvlText w:val=""/>
      <w:lvlJc w:val="left"/>
      <w:pPr>
        <w:tabs>
          <w:tab w:val="num" w:pos="4320"/>
        </w:tabs>
        <w:ind w:left="4320" w:hanging="360"/>
      </w:pPr>
      <w:rPr>
        <w:rFonts w:ascii="Wingdings" w:hAnsi="Wingdings" w:hint="default"/>
      </w:rPr>
    </w:lvl>
    <w:lvl w:ilvl="6" w:tplc="04220001">
      <w:start w:val="1"/>
      <w:numFmt w:val="bullet"/>
      <w:lvlText w:val=""/>
      <w:lvlJc w:val="left"/>
      <w:pPr>
        <w:tabs>
          <w:tab w:val="num" w:pos="5040"/>
        </w:tabs>
        <w:ind w:left="5040" w:hanging="360"/>
      </w:pPr>
      <w:rPr>
        <w:rFonts w:ascii="Symbol" w:hAnsi="Symbol" w:hint="default"/>
      </w:rPr>
    </w:lvl>
    <w:lvl w:ilvl="7" w:tplc="04220003">
      <w:start w:val="1"/>
      <w:numFmt w:val="bullet"/>
      <w:lvlText w:val="o"/>
      <w:lvlJc w:val="left"/>
      <w:pPr>
        <w:tabs>
          <w:tab w:val="num" w:pos="5760"/>
        </w:tabs>
        <w:ind w:left="5760" w:hanging="360"/>
      </w:pPr>
      <w:rPr>
        <w:rFonts w:ascii="Courier New" w:hAnsi="Courier New" w:cs="Courier New" w:hint="default"/>
      </w:rPr>
    </w:lvl>
    <w:lvl w:ilvl="8" w:tplc="04220005">
      <w:start w:val="1"/>
      <w:numFmt w:val="bullet"/>
      <w:lvlText w:val=""/>
      <w:lvlJc w:val="left"/>
      <w:pPr>
        <w:tabs>
          <w:tab w:val="num" w:pos="6480"/>
        </w:tabs>
        <w:ind w:left="6480" w:hanging="360"/>
      </w:pPr>
      <w:rPr>
        <w:rFonts w:ascii="Wingdings" w:hAnsi="Wingdings" w:hint="default"/>
      </w:rPr>
    </w:lvl>
  </w:abstractNum>
  <w:abstractNum w:abstractNumId="14">
    <w:nsid w:val="5D333DB1"/>
    <w:multiLevelType w:val="multilevel"/>
    <w:tmpl w:val="37320934"/>
    <w:lvl w:ilvl="0">
      <w:start w:val="1"/>
      <w:numFmt w:val="bullet"/>
      <w:lvlText w:val="-"/>
      <w:lvlJc w:val="left"/>
      <w:pPr>
        <w:tabs>
          <w:tab w:val="num" w:pos="0"/>
        </w:tabs>
        <w:ind w:left="720" w:hanging="360"/>
      </w:pPr>
      <w:rPr>
        <w:rFonts w:ascii="OpenSymbol" w:hAnsi="OpenSymbol" w:cs="OpenSymbol" w:hint="default"/>
      </w:rPr>
    </w:lvl>
    <w:lvl w:ilvl="1">
      <w:start w:val="1"/>
      <w:numFmt w:val="bullet"/>
      <w:lvlText w:val="-"/>
      <w:lvlJc w:val="left"/>
      <w:pPr>
        <w:tabs>
          <w:tab w:val="num" w:pos="0"/>
        </w:tabs>
        <w:ind w:left="1440" w:hanging="360"/>
      </w:pPr>
      <w:rPr>
        <w:rFonts w:ascii="OpenSymbol" w:hAnsi="OpenSymbol" w:cs="OpenSymbol" w:hint="default"/>
      </w:rPr>
    </w:lvl>
    <w:lvl w:ilvl="2">
      <w:start w:val="1"/>
      <w:numFmt w:val="bullet"/>
      <w:lvlText w:val="-"/>
      <w:lvlJc w:val="left"/>
      <w:pPr>
        <w:tabs>
          <w:tab w:val="num" w:pos="0"/>
        </w:tabs>
        <w:ind w:left="2160" w:hanging="360"/>
      </w:pPr>
      <w:rPr>
        <w:rFonts w:ascii="OpenSymbol" w:hAnsi="OpenSymbol" w:cs="OpenSymbol" w:hint="default"/>
      </w:rPr>
    </w:lvl>
    <w:lvl w:ilvl="3">
      <w:start w:val="1"/>
      <w:numFmt w:val="bullet"/>
      <w:lvlText w:val="-"/>
      <w:lvlJc w:val="left"/>
      <w:pPr>
        <w:tabs>
          <w:tab w:val="num" w:pos="0"/>
        </w:tabs>
        <w:ind w:left="2880" w:hanging="360"/>
      </w:pPr>
      <w:rPr>
        <w:rFonts w:ascii="OpenSymbol" w:hAnsi="OpenSymbol" w:cs="OpenSymbol" w:hint="default"/>
      </w:rPr>
    </w:lvl>
    <w:lvl w:ilvl="4">
      <w:start w:val="1"/>
      <w:numFmt w:val="bullet"/>
      <w:lvlText w:val="-"/>
      <w:lvlJc w:val="left"/>
      <w:pPr>
        <w:tabs>
          <w:tab w:val="num" w:pos="0"/>
        </w:tabs>
        <w:ind w:left="3600" w:hanging="360"/>
      </w:pPr>
      <w:rPr>
        <w:rFonts w:ascii="OpenSymbol" w:hAnsi="OpenSymbol" w:cs="OpenSymbol" w:hint="default"/>
      </w:rPr>
    </w:lvl>
    <w:lvl w:ilvl="5">
      <w:start w:val="1"/>
      <w:numFmt w:val="bullet"/>
      <w:lvlText w:val="-"/>
      <w:lvlJc w:val="left"/>
      <w:pPr>
        <w:tabs>
          <w:tab w:val="num" w:pos="0"/>
        </w:tabs>
        <w:ind w:left="4320" w:hanging="360"/>
      </w:pPr>
      <w:rPr>
        <w:rFonts w:ascii="OpenSymbol" w:hAnsi="OpenSymbol" w:cs="OpenSymbol" w:hint="default"/>
      </w:rPr>
    </w:lvl>
    <w:lvl w:ilvl="6">
      <w:start w:val="1"/>
      <w:numFmt w:val="bullet"/>
      <w:lvlText w:val="-"/>
      <w:lvlJc w:val="left"/>
      <w:pPr>
        <w:tabs>
          <w:tab w:val="num" w:pos="0"/>
        </w:tabs>
        <w:ind w:left="5040" w:hanging="360"/>
      </w:pPr>
      <w:rPr>
        <w:rFonts w:ascii="OpenSymbol" w:hAnsi="OpenSymbol" w:cs="OpenSymbol" w:hint="default"/>
      </w:rPr>
    </w:lvl>
    <w:lvl w:ilvl="7">
      <w:start w:val="1"/>
      <w:numFmt w:val="bullet"/>
      <w:lvlText w:val="-"/>
      <w:lvlJc w:val="left"/>
      <w:pPr>
        <w:tabs>
          <w:tab w:val="num" w:pos="0"/>
        </w:tabs>
        <w:ind w:left="5760" w:hanging="360"/>
      </w:pPr>
      <w:rPr>
        <w:rFonts w:ascii="OpenSymbol" w:hAnsi="OpenSymbol" w:cs="OpenSymbol" w:hint="default"/>
      </w:rPr>
    </w:lvl>
    <w:lvl w:ilvl="8">
      <w:start w:val="1"/>
      <w:numFmt w:val="bullet"/>
      <w:lvlText w:val="-"/>
      <w:lvlJc w:val="left"/>
      <w:pPr>
        <w:tabs>
          <w:tab w:val="num" w:pos="0"/>
        </w:tabs>
        <w:ind w:left="6480" w:hanging="360"/>
      </w:pPr>
      <w:rPr>
        <w:rFonts w:ascii="OpenSymbol" w:hAnsi="OpenSymbol" w:cs="OpenSymbol" w:hint="default"/>
      </w:rPr>
    </w:lvl>
  </w:abstractNum>
  <w:abstractNum w:abstractNumId="15">
    <w:nsid w:val="5D832AD1"/>
    <w:multiLevelType w:val="hybridMultilevel"/>
    <w:tmpl w:val="79E0F6BE"/>
    <w:lvl w:ilvl="0" w:tplc="1000000F">
      <w:start w:val="1"/>
      <w:numFmt w:val="decimal"/>
      <w:lvlText w:val="%1."/>
      <w:lvlJc w:val="left"/>
      <w:pPr>
        <w:ind w:left="644" w:hanging="360"/>
      </w:pPr>
    </w:lvl>
    <w:lvl w:ilvl="1" w:tplc="10000019">
      <w:start w:val="1"/>
      <w:numFmt w:val="lowerLetter"/>
      <w:lvlText w:val="%2."/>
      <w:lvlJc w:val="left"/>
      <w:pPr>
        <w:ind w:left="1440" w:hanging="360"/>
      </w:pPr>
    </w:lvl>
    <w:lvl w:ilvl="2" w:tplc="1000001B">
      <w:start w:val="1"/>
      <w:numFmt w:val="lowerRoman"/>
      <w:lvlText w:val="%3."/>
      <w:lvlJc w:val="right"/>
      <w:pPr>
        <w:ind w:left="2160" w:hanging="180"/>
      </w:pPr>
    </w:lvl>
    <w:lvl w:ilvl="3" w:tplc="1000000F">
      <w:start w:val="1"/>
      <w:numFmt w:val="decimal"/>
      <w:lvlText w:val="%4."/>
      <w:lvlJc w:val="left"/>
      <w:pPr>
        <w:ind w:left="2880" w:hanging="360"/>
      </w:pPr>
    </w:lvl>
    <w:lvl w:ilvl="4" w:tplc="10000019">
      <w:start w:val="1"/>
      <w:numFmt w:val="lowerLetter"/>
      <w:lvlText w:val="%5."/>
      <w:lvlJc w:val="left"/>
      <w:pPr>
        <w:ind w:left="3600" w:hanging="360"/>
      </w:pPr>
    </w:lvl>
    <w:lvl w:ilvl="5" w:tplc="1000001B">
      <w:start w:val="1"/>
      <w:numFmt w:val="lowerRoman"/>
      <w:lvlText w:val="%6."/>
      <w:lvlJc w:val="right"/>
      <w:pPr>
        <w:ind w:left="4320" w:hanging="180"/>
      </w:pPr>
    </w:lvl>
    <w:lvl w:ilvl="6" w:tplc="1000000F">
      <w:start w:val="1"/>
      <w:numFmt w:val="decimal"/>
      <w:lvlText w:val="%7."/>
      <w:lvlJc w:val="left"/>
      <w:pPr>
        <w:ind w:left="5040" w:hanging="360"/>
      </w:pPr>
    </w:lvl>
    <w:lvl w:ilvl="7" w:tplc="10000019">
      <w:start w:val="1"/>
      <w:numFmt w:val="lowerLetter"/>
      <w:lvlText w:val="%8."/>
      <w:lvlJc w:val="left"/>
      <w:pPr>
        <w:ind w:left="5760" w:hanging="360"/>
      </w:pPr>
    </w:lvl>
    <w:lvl w:ilvl="8" w:tplc="1000001B">
      <w:start w:val="1"/>
      <w:numFmt w:val="lowerRoman"/>
      <w:lvlText w:val="%9."/>
      <w:lvlJc w:val="right"/>
      <w:pPr>
        <w:ind w:left="6480" w:hanging="180"/>
      </w:pPr>
    </w:lvl>
  </w:abstractNum>
  <w:abstractNum w:abstractNumId="16">
    <w:nsid w:val="5F3946D1"/>
    <w:multiLevelType w:val="hybridMultilevel"/>
    <w:tmpl w:val="09845668"/>
    <w:lvl w:ilvl="0" w:tplc="E91A0D86">
      <w:numFmt w:val="bullet"/>
      <w:lvlText w:val="-"/>
      <w:lvlJc w:val="left"/>
      <w:pPr>
        <w:ind w:left="927" w:hanging="360"/>
      </w:pPr>
      <w:rPr>
        <w:rFonts w:ascii="Times New Roman" w:eastAsia="Times New Roman" w:hAnsi="Times New Roman" w:cs="Times New Roman" w:hint="default"/>
      </w:rPr>
    </w:lvl>
    <w:lvl w:ilvl="1" w:tplc="04190003">
      <w:start w:val="1"/>
      <w:numFmt w:val="bullet"/>
      <w:lvlText w:val="o"/>
      <w:lvlJc w:val="left"/>
      <w:pPr>
        <w:ind w:left="1647" w:hanging="360"/>
      </w:pPr>
      <w:rPr>
        <w:rFonts w:ascii="Courier New" w:hAnsi="Courier New" w:cs="Courier New" w:hint="default"/>
      </w:rPr>
    </w:lvl>
    <w:lvl w:ilvl="2" w:tplc="04190005">
      <w:start w:val="1"/>
      <w:numFmt w:val="bullet"/>
      <w:lvlText w:val=""/>
      <w:lvlJc w:val="left"/>
      <w:pPr>
        <w:ind w:left="2367" w:hanging="360"/>
      </w:pPr>
      <w:rPr>
        <w:rFonts w:ascii="Wingdings" w:hAnsi="Wingdings" w:hint="default"/>
      </w:rPr>
    </w:lvl>
    <w:lvl w:ilvl="3" w:tplc="04190001">
      <w:start w:val="1"/>
      <w:numFmt w:val="bullet"/>
      <w:lvlText w:val=""/>
      <w:lvlJc w:val="left"/>
      <w:pPr>
        <w:ind w:left="3087" w:hanging="360"/>
      </w:pPr>
      <w:rPr>
        <w:rFonts w:ascii="Symbol" w:hAnsi="Symbol" w:hint="default"/>
      </w:rPr>
    </w:lvl>
    <w:lvl w:ilvl="4" w:tplc="04190003">
      <w:start w:val="1"/>
      <w:numFmt w:val="bullet"/>
      <w:lvlText w:val="o"/>
      <w:lvlJc w:val="left"/>
      <w:pPr>
        <w:ind w:left="3807" w:hanging="360"/>
      </w:pPr>
      <w:rPr>
        <w:rFonts w:ascii="Courier New" w:hAnsi="Courier New" w:cs="Courier New" w:hint="default"/>
      </w:rPr>
    </w:lvl>
    <w:lvl w:ilvl="5" w:tplc="04190005">
      <w:start w:val="1"/>
      <w:numFmt w:val="bullet"/>
      <w:lvlText w:val=""/>
      <w:lvlJc w:val="left"/>
      <w:pPr>
        <w:ind w:left="4527" w:hanging="360"/>
      </w:pPr>
      <w:rPr>
        <w:rFonts w:ascii="Wingdings" w:hAnsi="Wingdings" w:hint="default"/>
      </w:rPr>
    </w:lvl>
    <w:lvl w:ilvl="6" w:tplc="04190001">
      <w:start w:val="1"/>
      <w:numFmt w:val="bullet"/>
      <w:lvlText w:val=""/>
      <w:lvlJc w:val="left"/>
      <w:pPr>
        <w:ind w:left="5247" w:hanging="360"/>
      </w:pPr>
      <w:rPr>
        <w:rFonts w:ascii="Symbol" w:hAnsi="Symbol" w:hint="default"/>
      </w:rPr>
    </w:lvl>
    <w:lvl w:ilvl="7" w:tplc="04190003">
      <w:start w:val="1"/>
      <w:numFmt w:val="bullet"/>
      <w:lvlText w:val="o"/>
      <w:lvlJc w:val="left"/>
      <w:pPr>
        <w:ind w:left="5967" w:hanging="360"/>
      </w:pPr>
      <w:rPr>
        <w:rFonts w:ascii="Courier New" w:hAnsi="Courier New" w:cs="Courier New" w:hint="default"/>
      </w:rPr>
    </w:lvl>
    <w:lvl w:ilvl="8" w:tplc="04190005">
      <w:start w:val="1"/>
      <w:numFmt w:val="bullet"/>
      <w:lvlText w:val=""/>
      <w:lvlJc w:val="left"/>
      <w:pPr>
        <w:ind w:left="6687" w:hanging="360"/>
      </w:pPr>
      <w:rPr>
        <w:rFonts w:ascii="Wingdings" w:hAnsi="Wingdings" w:hint="default"/>
      </w:rPr>
    </w:lvl>
  </w:abstractNum>
  <w:abstractNum w:abstractNumId="17">
    <w:nsid w:val="62DB2584"/>
    <w:multiLevelType w:val="hybridMultilevel"/>
    <w:tmpl w:val="F800A54E"/>
    <w:lvl w:ilvl="0" w:tplc="EE2A5D2C">
      <w:numFmt w:val="bullet"/>
      <w:lvlText w:val="-"/>
      <w:lvlJc w:val="left"/>
      <w:pPr>
        <w:ind w:left="4472" w:hanging="360"/>
      </w:pPr>
      <w:rPr>
        <w:rFonts w:ascii="Times New Roman" w:eastAsia="Times New Roman" w:hAnsi="Times New Roman" w:cs="Times New Roman" w:hint="default"/>
      </w:rPr>
    </w:lvl>
    <w:lvl w:ilvl="1" w:tplc="04190003" w:tentative="1">
      <w:start w:val="1"/>
      <w:numFmt w:val="bullet"/>
      <w:lvlText w:val="o"/>
      <w:lvlJc w:val="left"/>
      <w:pPr>
        <w:ind w:left="5192" w:hanging="360"/>
      </w:pPr>
      <w:rPr>
        <w:rFonts w:ascii="Courier New" w:hAnsi="Courier New" w:cs="Courier New" w:hint="default"/>
      </w:rPr>
    </w:lvl>
    <w:lvl w:ilvl="2" w:tplc="04190005" w:tentative="1">
      <w:start w:val="1"/>
      <w:numFmt w:val="bullet"/>
      <w:lvlText w:val=""/>
      <w:lvlJc w:val="left"/>
      <w:pPr>
        <w:ind w:left="5912" w:hanging="360"/>
      </w:pPr>
      <w:rPr>
        <w:rFonts w:ascii="Wingdings" w:hAnsi="Wingdings" w:hint="default"/>
      </w:rPr>
    </w:lvl>
    <w:lvl w:ilvl="3" w:tplc="04190001" w:tentative="1">
      <w:start w:val="1"/>
      <w:numFmt w:val="bullet"/>
      <w:lvlText w:val=""/>
      <w:lvlJc w:val="left"/>
      <w:pPr>
        <w:ind w:left="6632" w:hanging="360"/>
      </w:pPr>
      <w:rPr>
        <w:rFonts w:ascii="Symbol" w:hAnsi="Symbol" w:hint="default"/>
      </w:rPr>
    </w:lvl>
    <w:lvl w:ilvl="4" w:tplc="04190003" w:tentative="1">
      <w:start w:val="1"/>
      <w:numFmt w:val="bullet"/>
      <w:lvlText w:val="o"/>
      <w:lvlJc w:val="left"/>
      <w:pPr>
        <w:ind w:left="7352" w:hanging="360"/>
      </w:pPr>
      <w:rPr>
        <w:rFonts w:ascii="Courier New" w:hAnsi="Courier New" w:cs="Courier New" w:hint="default"/>
      </w:rPr>
    </w:lvl>
    <w:lvl w:ilvl="5" w:tplc="04190005" w:tentative="1">
      <w:start w:val="1"/>
      <w:numFmt w:val="bullet"/>
      <w:lvlText w:val=""/>
      <w:lvlJc w:val="left"/>
      <w:pPr>
        <w:ind w:left="8072" w:hanging="360"/>
      </w:pPr>
      <w:rPr>
        <w:rFonts w:ascii="Wingdings" w:hAnsi="Wingdings" w:hint="default"/>
      </w:rPr>
    </w:lvl>
    <w:lvl w:ilvl="6" w:tplc="04190001" w:tentative="1">
      <w:start w:val="1"/>
      <w:numFmt w:val="bullet"/>
      <w:lvlText w:val=""/>
      <w:lvlJc w:val="left"/>
      <w:pPr>
        <w:ind w:left="8792" w:hanging="360"/>
      </w:pPr>
      <w:rPr>
        <w:rFonts w:ascii="Symbol" w:hAnsi="Symbol" w:hint="default"/>
      </w:rPr>
    </w:lvl>
    <w:lvl w:ilvl="7" w:tplc="04190003" w:tentative="1">
      <w:start w:val="1"/>
      <w:numFmt w:val="bullet"/>
      <w:lvlText w:val="o"/>
      <w:lvlJc w:val="left"/>
      <w:pPr>
        <w:ind w:left="9512" w:hanging="360"/>
      </w:pPr>
      <w:rPr>
        <w:rFonts w:ascii="Courier New" w:hAnsi="Courier New" w:cs="Courier New" w:hint="default"/>
      </w:rPr>
    </w:lvl>
    <w:lvl w:ilvl="8" w:tplc="04190005" w:tentative="1">
      <w:start w:val="1"/>
      <w:numFmt w:val="bullet"/>
      <w:lvlText w:val=""/>
      <w:lvlJc w:val="left"/>
      <w:pPr>
        <w:ind w:left="10232" w:hanging="360"/>
      </w:pPr>
      <w:rPr>
        <w:rFonts w:ascii="Wingdings" w:hAnsi="Wingdings" w:hint="default"/>
      </w:rPr>
    </w:lvl>
  </w:abstractNum>
  <w:abstractNum w:abstractNumId="18">
    <w:nsid w:val="6483378A"/>
    <w:multiLevelType w:val="hybridMultilevel"/>
    <w:tmpl w:val="ED5478CA"/>
    <w:lvl w:ilvl="0" w:tplc="52F88148">
      <w:numFmt w:val="bullet"/>
      <w:lvlText w:val="-"/>
      <w:lvlJc w:val="left"/>
      <w:pPr>
        <w:ind w:left="1068" w:hanging="360"/>
      </w:pPr>
      <w:rPr>
        <w:rFonts w:ascii="Times New Roman" w:eastAsia="Times New Roman" w:hAnsi="Times New Roman" w:cs="Times New Roman" w:hint="default"/>
        <w:color w:val="auto"/>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9">
    <w:nsid w:val="6D1F1BA1"/>
    <w:multiLevelType w:val="hybridMultilevel"/>
    <w:tmpl w:val="5D4E121E"/>
    <w:lvl w:ilvl="0" w:tplc="6B202CC8">
      <w:numFmt w:val="bullet"/>
      <w:lvlText w:val="-"/>
      <w:lvlJc w:val="left"/>
      <w:pPr>
        <w:ind w:left="1068" w:hanging="360"/>
      </w:pPr>
      <w:rPr>
        <w:rFonts w:ascii="Times New Roman" w:eastAsiaTheme="minorHAnsi"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20">
    <w:nsid w:val="6D6805F4"/>
    <w:multiLevelType w:val="hybridMultilevel"/>
    <w:tmpl w:val="F05C8C4A"/>
    <w:lvl w:ilvl="0" w:tplc="A1CEDED4">
      <w:numFmt w:val="bullet"/>
      <w:lvlText w:val="-"/>
      <w:lvlJc w:val="left"/>
      <w:pPr>
        <w:tabs>
          <w:tab w:val="num" w:pos="2186"/>
        </w:tabs>
        <w:ind w:left="2186" w:hanging="1335"/>
      </w:pPr>
      <w:rPr>
        <w:rFonts w:ascii="Times New Roman" w:eastAsia="Times New Roman" w:hAnsi="Times New Roman" w:cs="Times New Roman" w:hint="default"/>
      </w:rPr>
    </w:lvl>
    <w:lvl w:ilvl="1" w:tplc="04220003">
      <w:start w:val="1"/>
      <w:numFmt w:val="bullet"/>
      <w:lvlText w:val="o"/>
      <w:lvlJc w:val="left"/>
      <w:pPr>
        <w:tabs>
          <w:tab w:val="num" w:pos="1931"/>
        </w:tabs>
        <w:ind w:left="1931" w:hanging="360"/>
      </w:pPr>
      <w:rPr>
        <w:rFonts w:ascii="Courier New" w:hAnsi="Courier New" w:cs="Courier New" w:hint="default"/>
      </w:rPr>
    </w:lvl>
    <w:lvl w:ilvl="2" w:tplc="04220005">
      <w:start w:val="1"/>
      <w:numFmt w:val="bullet"/>
      <w:lvlText w:val=""/>
      <w:lvlJc w:val="left"/>
      <w:pPr>
        <w:tabs>
          <w:tab w:val="num" w:pos="2651"/>
        </w:tabs>
        <w:ind w:left="2651" w:hanging="360"/>
      </w:pPr>
      <w:rPr>
        <w:rFonts w:ascii="Wingdings" w:hAnsi="Wingdings" w:hint="default"/>
      </w:rPr>
    </w:lvl>
    <w:lvl w:ilvl="3" w:tplc="04220001">
      <w:start w:val="1"/>
      <w:numFmt w:val="bullet"/>
      <w:lvlText w:val=""/>
      <w:lvlJc w:val="left"/>
      <w:pPr>
        <w:tabs>
          <w:tab w:val="num" w:pos="3371"/>
        </w:tabs>
        <w:ind w:left="3371" w:hanging="360"/>
      </w:pPr>
      <w:rPr>
        <w:rFonts w:ascii="Symbol" w:hAnsi="Symbol" w:hint="default"/>
      </w:rPr>
    </w:lvl>
    <w:lvl w:ilvl="4" w:tplc="04220003">
      <w:start w:val="1"/>
      <w:numFmt w:val="bullet"/>
      <w:lvlText w:val="o"/>
      <w:lvlJc w:val="left"/>
      <w:pPr>
        <w:tabs>
          <w:tab w:val="num" w:pos="4091"/>
        </w:tabs>
        <w:ind w:left="4091" w:hanging="360"/>
      </w:pPr>
      <w:rPr>
        <w:rFonts w:ascii="Courier New" w:hAnsi="Courier New" w:cs="Courier New" w:hint="default"/>
      </w:rPr>
    </w:lvl>
    <w:lvl w:ilvl="5" w:tplc="04220005">
      <w:start w:val="1"/>
      <w:numFmt w:val="bullet"/>
      <w:lvlText w:val=""/>
      <w:lvlJc w:val="left"/>
      <w:pPr>
        <w:tabs>
          <w:tab w:val="num" w:pos="4811"/>
        </w:tabs>
        <w:ind w:left="4811" w:hanging="360"/>
      </w:pPr>
      <w:rPr>
        <w:rFonts w:ascii="Wingdings" w:hAnsi="Wingdings" w:hint="default"/>
      </w:rPr>
    </w:lvl>
    <w:lvl w:ilvl="6" w:tplc="04220001">
      <w:start w:val="1"/>
      <w:numFmt w:val="bullet"/>
      <w:lvlText w:val=""/>
      <w:lvlJc w:val="left"/>
      <w:pPr>
        <w:tabs>
          <w:tab w:val="num" w:pos="5531"/>
        </w:tabs>
        <w:ind w:left="5531" w:hanging="360"/>
      </w:pPr>
      <w:rPr>
        <w:rFonts w:ascii="Symbol" w:hAnsi="Symbol" w:hint="default"/>
      </w:rPr>
    </w:lvl>
    <w:lvl w:ilvl="7" w:tplc="04220003">
      <w:start w:val="1"/>
      <w:numFmt w:val="bullet"/>
      <w:lvlText w:val="o"/>
      <w:lvlJc w:val="left"/>
      <w:pPr>
        <w:tabs>
          <w:tab w:val="num" w:pos="6251"/>
        </w:tabs>
        <w:ind w:left="6251" w:hanging="360"/>
      </w:pPr>
      <w:rPr>
        <w:rFonts w:ascii="Courier New" w:hAnsi="Courier New" w:cs="Courier New" w:hint="default"/>
      </w:rPr>
    </w:lvl>
    <w:lvl w:ilvl="8" w:tplc="04220005">
      <w:start w:val="1"/>
      <w:numFmt w:val="bullet"/>
      <w:lvlText w:val=""/>
      <w:lvlJc w:val="left"/>
      <w:pPr>
        <w:tabs>
          <w:tab w:val="num" w:pos="6971"/>
        </w:tabs>
        <w:ind w:left="6971" w:hanging="360"/>
      </w:pPr>
      <w:rPr>
        <w:rFonts w:ascii="Wingdings" w:hAnsi="Wingdings" w:hint="default"/>
      </w:rPr>
    </w:lvl>
  </w:abstractNum>
  <w:abstractNum w:abstractNumId="21">
    <w:nsid w:val="74424F1E"/>
    <w:multiLevelType w:val="multilevel"/>
    <w:tmpl w:val="E36C5AE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2">
    <w:nsid w:val="759E78FD"/>
    <w:multiLevelType w:val="hybridMultilevel"/>
    <w:tmpl w:val="9F228C16"/>
    <w:lvl w:ilvl="0" w:tplc="0422000F">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num w:numId="1">
    <w:abstractNumId w:val="14"/>
  </w:num>
  <w:num w:numId="2">
    <w:abstractNumId w:val="9"/>
  </w:num>
  <w:num w:numId="3">
    <w:abstractNumId w:val="11"/>
  </w:num>
  <w:num w:numId="4">
    <w:abstractNumId w:val="4"/>
  </w:num>
  <w:num w:numId="5">
    <w:abstractNumId w:val="21"/>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19"/>
  </w:num>
  <w:num w:numId="9">
    <w:abstractNumId w:val="10"/>
  </w:num>
  <w:num w:numId="10">
    <w:abstractNumId w:val="17"/>
  </w:num>
  <w:num w:numId="11">
    <w:abstractNumId w:val="12"/>
  </w:num>
  <w:num w:numId="12">
    <w:abstractNumId w:val="20"/>
  </w:num>
  <w:num w:numId="13">
    <w:abstractNumId w:val="13"/>
  </w:num>
  <w:num w:numId="14">
    <w:abstractNumId w:val="5"/>
  </w:num>
  <w:num w:numId="15">
    <w:abstractNumId w:val="2"/>
  </w:num>
  <w:num w:numId="16">
    <w:abstractNumId w:val="1"/>
  </w:num>
  <w:num w:numId="17">
    <w:abstractNumId w:val="22"/>
  </w:num>
  <w:num w:numId="18">
    <w:abstractNumId w:val="18"/>
  </w:num>
  <w:num w:numId="19">
    <w:abstractNumId w:val="0"/>
  </w:num>
  <w:num w:numId="20">
    <w:abstractNumId w:val="6"/>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num>
  <w:num w:numId="2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autoHyphenation/>
  <w:hyphenationZone w:val="425"/>
  <w:characterSpacingControl w:val="doNotCompress"/>
  <w:footnotePr>
    <w:footnote w:id="-1"/>
    <w:footnote w:id="0"/>
  </w:footnotePr>
  <w:endnotePr>
    <w:endnote w:id="-1"/>
    <w:endnote w:id="0"/>
  </w:endnotePr>
  <w:compat/>
  <w:rsids>
    <w:rsidRoot w:val="00FA6AAE"/>
    <w:rsid w:val="000013C6"/>
    <w:rsid w:val="00011F17"/>
    <w:rsid w:val="00016568"/>
    <w:rsid w:val="00022621"/>
    <w:rsid w:val="00022F65"/>
    <w:rsid w:val="00023DB9"/>
    <w:rsid w:val="00026A1F"/>
    <w:rsid w:val="000301C7"/>
    <w:rsid w:val="000312AF"/>
    <w:rsid w:val="0003198C"/>
    <w:rsid w:val="00031B88"/>
    <w:rsid w:val="00034502"/>
    <w:rsid w:val="00035025"/>
    <w:rsid w:val="000359A2"/>
    <w:rsid w:val="00035CC1"/>
    <w:rsid w:val="00035E2D"/>
    <w:rsid w:val="00035FBE"/>
    <w:rsid w:val="000364A4"/>
    <w:rsid w:val="00045A62"/>
    <w:rsid w:val="00050E78"/>
    <w:rsid w:val="00051DD1"/>
    <w:rsid w:val="00052D68"/>
    <w:rsid w:val="000537A1"/>
    <w:rsid w:val="00056EF3"/>
    <w:rsid w:val="000574A1"/>
    <w:rsid w:val="000574D7"/>
    <w:rsid w:val="00057C0F"/>
    <w:rsid w:val="00062579"/>
    <w:rsid w:val="0006294E"/>
    <w:rsid w:val="00063A69"/>
    <w:rsid w:val="00072080"/>
    <w:rsid w:val="00072189"/>
    <w:rsid w:val="000731E8"/>
    <w:rsid w:val="000734B5"/>
    <w:rsid w:val="00074425"/>
    <w:rsid w:val="00077A35"/>
    <w:rsid w:val="00077F19"/>
    <w:rsid w:val="000812DE"/>
    <w:rsid w:val="000814FE"/>
    <w:rsid w:val="00082E09"/>
    <w:rsid w:val="000840D0"/>
    <w:rsid w:val="00087378"/>
    <w:rsid w:val="000913BA"/>
    <w:rsid w:val="000921BE"/>
    <w:rsid w:val="0009326F"/>
    <w:rsid w:val="00095377"/>
    <w:rsid w:val="000A2877"/>
    <w:rsid w:val="000A4BB9"/>
    <w:rsid w:val="000A53EF"/>
    <w:rsid w:val="000B3EDB"/>
    <w:rsid w:val="000B447F"/>
    <w:rsid w:val="000C156F"/>
    <w:rsid w:val="000C3D7E"/>
    <w:rsid w:val="000C52DE"/>
    <w:rsid w:val="000C58E6"/>
    <w:rsid w:val="000C5EF2"/>
    <w:rsid w:val="000C6EB6"/>
    <w:rsid w:val="000C753A"/>
    <w:rsid w:val="000D1143"/>
    <w:rsid w:val="000D5009"/>
    <w:rsid w:val="000D6038"/>
    <w:rsid w:val="000D6266"/>
    <w:rsid w:val="000D7AC1"/>
    <w:rsid w:val="000E22C2"/>
    <w:rsid w:val="000E570A"/>
    <w:rsid w:val="000E7CC0"/>
    <w:rsid w:val="000F3346"/>
    <w:rsid w:val="000F448C"/>
    <w:rsid w:val="0010113B"/>
    <w:rsid w:val="0010236F"/>
    <w:rsid w:val="001041C8"/>
    <w:rsid w:val="0010665D"/>
    <w:rsid w:val="00107F34"/>
    <w:rsid w:val="00110CF2"/>
    <w:rsid w:val="00114530"/>
    <w:rsid w:val="00116D45"/>
    <w:rsid w:val="00121BF9"/>
    <w:rsid w:val="0012393D"/>
    <w:rsid w:val="001251C2"/>
    <w:rsid w:val="00125604"/>
    <w:rsid w:val="0012715C"/>
    <w:rsid w:val="00127268"/>
    <w:rsid w:val="00127524"/>
    <w:rsid w:val="00130705"/>
    <w:rsid w:val="001402A5"/>
    <w:rsid w:val="00141060"/>
    <w:rsid w:val="00141A05"/>
    <w:rsid w:val="00141BB0"/>
    <w:rsid w:val="00141D53"/>
    <w:rsid w:val="00147471"/>
    <w:rsid w:val="00151137"/>
    <w:rsid w:val="00156FE8"/>
    <w:rsid w:val="00157631"/>
    <w:rsid w:val="001625C3"/>
    <w:rsid w:val="00162E48"/>
    <w:rsid w:val="001631AF"/>
    <w:rsid w:val="00164D13"/>
    <w:rsid w:val="001711E9"/>
    <w:rsid w:val="0017408E"/>
    <w:rsid w:val="0017684E"/>
    <w:rsid w:val="0017738F"/>
    <w:rsid w:val="00183583"/>
    <w:rsid w:val="00190A2F"/>
    <w:rsid w:val="00194292"/>
    <w:rsid w:val="0019507D"/>
    <w:rsid w:val="00195BCA"/>
    <w:rsid w:val="001A00E6"/>
    <w:rsid w:val="001A29DA"/>
    <w:rsid w:val="001A2CA6"/>
    <w:rsid w:val="001A5147"/>
    <w:rsid w:val="001B04D6"/>
    <w:rsid w:val="001B33D2"/>
    <w:rsid w:val="001C2F11"/>
    <w:rsid w:val="001C3307"/>
    <w:rsid w:val="001C45E3"/>
    <w:rsid w:val="001C4C4D"/>
    <w:rsid w:val="001C598B"/>
    <w:rsid w:val="001D096D"/>
    <w:rsid w:val="001D0DD9"/>
    <w:rsid w:val="001D3668"/>
    <w:rsid w:val="001E1CC0"/>
    <w:rsid w:val="001E65FE"/>
    <w:rsid w:val="001E74A2"/>
    <w:rsid w:val="001E7E55"/>
    <w:rsid w:val="00201FBE"/>
    <w:rsid w:val="00203A5B"/>
    <w:rsid w:val="002056C2"/>
    <w:rsid w:val="00207BD4"/>
    <w:rsid w:val="0021183A"/>
    <w:rsid w:val="00211CAE"/>
    <w:rsid w:val="00212246"/>
    <w:rsid w:val="00212E37"/>
    <w:rsid w:val="00216A04"/>
    <w:rsid w:val="002229AA"/>
    <w:rsid w:val="002236C0"/>
    <w:rsid w:val="00230A34"/>
    <w:rsid w:val="002329C6"/>
    <w:rsid w:val="00241F77"/>
    <w:rsid w:val="00243272"/>
    <w:rsid w:val="00247F4B"/>
    <w:rsid w:val="002522AC"/>
    <w:rsid w:val="00253249"/>
    <w:rsid w:val="002546D7"/>
    <w:rsid w:val="00260212"/>
    <w:rsid w:val="00261BF3"/>
    <w:rsid w:val="002633A5"/>
    <w:rsid w:val="002660F2"/>
    <w:rsid w:val="00267449"/>
    <w:rsid w:val="002712EF"/>
    <w:rsid w:val="002716E0"/>
    <w:rsid w:val="00271857"/>
    <w:rsid w:val="002740FF"/>
    <w:rsid w:val="00276827"/>
    <w:rsid w:val="00280C18"/>
    <w:rsid w:val="00286795"/>
    <w:rsid w:val="00287540"/>
    <w:rsid w:val="00287C9D"/>
    <w:rsid w:val="002928BB"/>
    <w:rsid w:val="0029572E"/>
    <w:rsid w:val="002A0440"/>
    <w:rsid w:val="002A29A9"/>
    <w:rsid w:val="002A2FA8"/>
    <w:rsid w:val="002A3FEF"/>
    <w:rsid w:val="002A5003"/>
    <w:rsid w:val="002A6EE6"/>
    <w:rsid w:val="002B3092"/>
    <w:rsid w:val="002B5988"/>
    <w:rsid w:val="002C2DBF"/>
    <w:rsid w:val="002C48E4"/>
    <w:rsid w:val="002C4A78"/>
    <w:rsid w:val="002C4C5E"/>
    <w:rsid w:val="002C5FFD"/>
    <w:rsid w:val="002C6729"/>
    <w:rsid w:val="002C6D6B"/>
    <w:rsid w:val="002D0F47"/>
    <w:rsid w:val="002D3E30"/>
    <w:rsid w:val="002D5642"/>
    <w:rsid w:val="002E084D"/>
    <w:rsid w:val="002E2756"/>
    <w:rsid w:val="002F4EC0"/>
    <w:rsid w:val="002F6599"/>
    <w:rsid w:val="003025F5"/>
    <w:rsid w:val="00303082"/>
    <w:rsid w:val="003031E5"/>
    <w:rsid w:val="003033A9"/>
    <w:rsid w:val="003052C3"/>
    <w:rsid w:val="00310086"/>
    <w:rsid w:val="00312830"/>
    <w:rsid w:val="003149E7"/>
    <w:rsid w:val="00314DF0"/>
    <w:rsid w:val="00315B09"/>
    <w:rsid w:val="00317302"/>
    <w:rsid w:val="003212AD"/>
    <w:rsid w:val="00325FA2"/>
    <w:rsid w:val="00326E8C"/>
    <w:rsid w:val="00342389"/>
    <w:rsid w:val="003443C0"/>
    <w:rsid w:val="003445FF"/>
    <w:rsid w:val="003451E0"/>
    <w:rsid w:val="0034569A"/>
    <w:rsid w:val="003473B0"/>
    <w:rsid w:val="003507C4"/>
    <w:rsid w:val="00350E4A"/>
    <w:rsid w:val="003525C8"/>
    <w:rsid w:val="00363026"/>
    <w:rsid w:val="003643E5"/>
    <w:rsid w:val="00366A2D"/>
    <w:rsid w:val="00367ABC"/>
    <w:rsid w:val="003732E9"/>
    <w:rsid w:val="00374F3C"/>
    <w:rsid w:val="00376B1E"/>
    <w:rsid w:val="00380733"/>
    <w:rsid w:val="0038164C"/>
    <w:rsid w:val="00381A88"/>
    <w:rsid w:val="00385924"/>
    <w:rsid w:val="003865D4"/>
    <w:rsid w:val="00387B10"/>
    <w:rsid w:val="00387DB8"/>
    <w:rsid w:val="003921C5"/>
    <w:rsid w:val="0039376E"/>
    <w:rsid w:val="0039413D"/>
    <w:rsid w:val="0039451E"/>
    <w:rsid w:val="003968C8"/>
    <w:rsid w:val="00397451"/>
    <w:rsid w:val="003A08B0"/>
    <w:rsid w:val="003A2241"/>
    <w:rsid w:val="003A296C"/>
    <w:rsid w:val="003A2A2F"/>
    <w:rsid w:val="003A2FD0"/>
    <w:rsid w:val="003A4095"/>
    <w:rsid w:val="003A4936"/>
    <w:rsid w:val="003A4DE6"/>
    <w:rsid w:val="003B09C0"/>
    <w:rsid w:val="003B0C8D"/>
    <w:rsid w:val="003B39A5"/>
    <w:rsid w:val="003B5924"/>
    <w:rsid w:val="003B69EF"/>
    <w:rsid w:val="003C03BD"/>
    <w:rsid w:val="003D06DC"/>
    <w:rsid w:val="003D0E6D"/>
    <w:rsid w:val="003D18A7"/>
    <w:rsid w:val="003D3C6B"/>
    <w:rsid w:val="003D5EEE"/>
    <w:rsid w:val="003E17CA"/>
    <w:rsid w:val="003E7C8C"/>
    <w:rsid w:val="003F0275"/>
    <w:rsid w:val="003F3AAA"/>
    <w:rsid w:val="003F438C"/>
    <w:rsid w:val="00405D07"/>
    <w:rsid w:val="00412648"/>
    <w:rsid w:val="00415B41"/>
    <w:rsid w:val="00416F3B"/>
    <w:rsid w:val="00416F64"/>
    <w:rsid w:val="0041781C"/>
    <w:rsid w:val="004218C2"/>
    <w:rsid w:val="0042277D"/>
    <w:rsid w:val="00423D14"/>
    <w:rsid w:val="004303E8"/>
    <w:rsid w:val="0043478A"/>
    <w:rsid w:val="00442049"/>
    <w:rsid w:val="0044500B"/>
    <w:rsid w:val="00446CE3"/>
    <w:rsid w:val="00452B5A"/>
    <w:rsid w:val="00453D41"/>
    <w:rsid w:val="004556CE"/>
    <w:rsid w:val="00455DDE"/>
    <w:rsid w:val="00456F1B"/>
    <w:rsid w:val="00460998"/>
    <w:rsid w:val="00461107"/>
    <w:rsid w:val="0046141E"/>
    <w:rsid w:val="00461596"/>
    <w:rsid w:val="004640B6"/>
    <w:rsid w:val="00464AFB"/>
    <w:rsid w:val="0047174C"/>
    <w:rsid w:val="00473BAE"/>
    <w:rsid w:val="00475DC3"/>
    <w:rsid w:val="00480A30"/>
    <w:rsid w:val="004815B2"/>
    <w:rsid w:val="00484AF7"/>
    <w:rsid w:val="00486085"/>
    <w:rsid w:val="00491199"/>
    <w:rsid w:val="00491EED"/>
    <w:rsid w:val="00493CFE"/>
    <w:rsid w:val="004940CF"/>
    <w:rsid w:val="004959E4"/>
    <w:rsid w:val="004968FC"/>
    <w:rsid w:val="004978B9"/>
    <w:rsid w:val="004A0225"/>
    <w:rsid w:val="004A495C"/>
    <w:rsid w:val="004A627B"/>
    <w:rsid w:val="004A7184"/>
    <w:rsid w:val="004B154A"/>
    <w:rsid w:val="004B16F9"/>
    <w:rsid w:val="004B5410"/>
    <w:rsid w:val="004B6507"/>
    <w:rsid w:val="004C351A"/>
    <w:rsid w:val="004D3FDC"/>
    <w:rsid w:val="004D5EC8"/>
    <w:rsid w:val="004D7DF4"/>
    <w:rsid w:val="004E79AF"/>
    <w:rsid w:val="004F05E3"/>
    <w:rsid w:val="004F1720"/>
    <w:rsid w:val="004F2474"/>
    <w:rsid w:val="004F3D0E"/>
    <w:rsid w:val="004F67BA"/>
    <w:rsid w:val="004F685B"/>
    <w:rsid w:val="00511759"/>
    <w:rsid w:val="00512896"/>
    <w:rsid w:val="0051355B"/>
    <w:rsid w:val="00515A80"/>
    <w:rsid w:val="00517720"/>
    <w:rsid w:val="00517E6B"/>
    <w:rsid w:val="00520258"/>
    <w:rsid w:val="00523CC4"/>
    <w:rsid w:val="00523D14"/>
    <w:rsid w:val="00524340"/>
    <w:rsid w:val="00534CF5"/>
    <w:rsid w:val="00540A36"/>
    <w:rsid w:val="00540B77"/>
    <w:rsid w:val="00540D37"/>
    <w:rsid w:val="00543FC7"/>
    <w:rsid w:val="005454E7"/>
    <w:rsid w:val="005469E1"/>
    <w:rsid w:val="00546E15"/>
    <w:rsid w:val="00546E9E"/>
    <w:rsid w:val="00550651"/>
    <w:rsid w:val="0055136A"/>
    <w:rsid w:val="00551D55"/>
    <w:rsid w:val="00552D32"/>
    <w:rsid w:val="00554164"/>
    <w:rsid w:val="00554FA1"/>
    <w:rsid w:val="00555E8B"/>
    <w:rsid w:val="00556519"/>
    <w:rsid w:val="00556715"/>
    <w:rsid w:val="005601C6"/>
    <w:rsid w:val="005610F0"/>
    <w:rsid w:val="005624FD"/>
    <w:rsid w:val="0056534B"/>
    <w:rsid w:val="005653A7"/>
    <w:rsid w:val="00567FB8"/>
    <w:rsid w:val="00570E07"/>
    <w:rsid w:val="005712BA"/>
    <w:rsid w:val="00571A7D"/>
    <w:rsid w:val="0057335A"/>
    <w:rsid w:val="00575E39"/>
    <w:rsid w:val="00576AB4"/>
    <w:rsid w:val="00576B84"/>
    <w:rsid w:val="00577417"/>
    <w:rsid w:val="005838D2"/>
    <w:rsid w:val="005945BD"/>
    <w:rsid w:val="00595299"/>
    <w:rsid w:val="00595711"/>
    <w:rsid w:val="0059759D"/>
    <w:rsid w:val="00597C11"/>
    <w:rsid w:val="005A40AE"/>
    <w:rsid w:val="005A43C9"/>
    <w:rsid w:val="005B1662"/>
    <w:rsid w:val="005B1B51"/>
    <w:rsid w:val="005B2171"/>
    <w:rsid w:val="005B3252"/>
    <w:rsid w:val="005B4A98"/>
    <w:rsid w:val="005C4391"/>
    <w:rsid w:val="005C4A0B"/>
    <w:rsid w:val="005C6D9C"/>
    <w:rsid w:val="005D071C"/>
    <w:rsid w:val="005D2174"/>
    <w:rsid w:val="005D2C9A"/>
    <w:rsid w:val="005D4C5F"/>
    <w:rsid w:val="005D606F"/>
    <w:rsid w:val="005E0375"/>
    <w:rsid w:val="005E6982"/>
    <w:rsid w:val="005F2245"/>
    <w:rsid w:val="005F38CB"/>
    <w:rsid w:val="005F44BE"/>
    <w:rsid w:val="00600E27"/>
    <w:rsid w:val="00601AD2"/>
    <w:rsid w:val="00604479"/>
    <w:rsid w:val="00607472"/>
    <w:rsid w:val="00610906"/>
    <w:rsid w:val="006121A3"/>
    <w:rsid w:val="00615F5A"/>
    <w:rsid w:val="00616541"/>
    <w:rsid w:val="00617201"/>
    <w:rsid w:val="00617AC7"/>
    <w:rsid w:val="00632206"/>
    <w:rsid w:val="0063279C"/>
    <w:rsid w:val="00637190"/>
    <w:rsid w:val="00637242"/>
    <w:rsid w:val="00643D43"/>
    <w:rsid w:val="006455EA"/>
    <w:rsid w:val="006479B6"/>
    <w:rsid w:val="00650C5D"/>
    <w:rsid w:val="00653800"/>
    <w:rsid w:val="00654E89"/>
    <w:rsid w:val="0065741B"/>
    <w:rsid w:val="00660838"/>
    <w:rsid w:val="00661487"/>
    <w:rsid w:val="0066356F"/>
    <w:rsid w:val="00664D48"/>
    <w:rsid w:val="006701EF"/>
    <w:rsid w:val="006705BC"/>
    <w:rsid w:val="006709EC"/>
    <w:rsid w:val="00672BC3"/>
    <w:rsid w:val="006835A9"/>
    <w:rsid w:val="00683CF1"/>
    <w:rsid w:val="00686D12"/>
    <w:rsid w:val="00686E7E"/>
    <w:rsid w:val="0069007B"/>
    <w:rsid w:val="00694082"/>
    <w:rsid w:val="006A4EE0"/>
    <w:rsid w:val="006A5E83"/>
    <w:rsid w:val="006A6D44"/>
    <w:rsid w:val="006A787B"/>
    <w:rsid w:val="006B4858"/>
    <w:rsid w:val="006B52A9"/>
    <w:rsid w:val="006C2DC1"/>
    <w:rsid w:val="006C4240"/>
    <w:rsid w:val="006C4E08"/>
    <w:rsid w:val="006C5E4F"/>
    <w:rsid w:val="006D1208"/>
    <w:rsid w:val="006D1945"/>
    <w:rsid w:val="006D1B3C"/>
    <w:rsid w:val="006D4762"/>
    <w:rsid w:val="006D5327"/>
    <w:rsid w:val="006D772B"/>
    <w:rsid w:val="006D7C94"/>
    <w:rsid w:val="006E0CC6"/>
    <w:rsid w:val="006E16B2"/>
    <w:rsid w:val="006E2D2D"/>
    <w:rsid w:val="006E32C3"/>
    <w:rsid w:val="006E38DD"/>
    <w:rsid w:val="006E49C4"/>
    <w:rsid w:val="006F0667"/>
    <w:rsid w:val="006F2A4C"/>
    <w:rsid w:val="006F2ED8"/>
    <w:rsid w:val="006F3B61"/>
    <w:rsid w:val="006F3CDB"/>
    <w:rsid w:val="006F7044"/>
    <w:rsid w:val="00702261"/>
    <w:rsid w:val="007038A3"/>
    <w:rsid w:val="0070412E"/>
    <w:rsid w:val="00704F20"/>
    <w:rsid w:val="007114AD"/>
    <w:rsid w:val="0071241E"/>
    <w:rsid w:val="00713374"/>
    <w:rsid w:val="00714B8C"/>
    <w:rsid w:val="00715B4B"/>
    <w:rsid w:val="00720EC7"/>
    <w:rsid w:val="00724D6A"/>
    <w:rsid w:val="00724DB8"/>
    <w:rsid w:val="0073245F"/>
    <w:rsid w:val="007326E2"/>
    <w:rsid w:val="00735520"/>
    <w:rsid w:val="0073657E"/>
    <w:rsid w:val="00737138"/>
    <w:rsid w:val="0073753A"/>
    <w:rsid w:val="0073778E"/>
    <w:rsid w:val="00743A70"/>
    <w:rsid w:val="00744110"/>
    <w:rsid w:val="00744432"/>
    <w:rsid w:val="007454D4"/>
    <w:rsid w:val="00747986"/>
    <w:rsid w:val="0075317D"/>
    <w:rsid w:val="00754549"/>
    <w:rsid w:val="00761EE0"/>
    <w:rsid w:val="00762963"/>
    <w:rsid w:val="0076449E"/>
    <w:rsid w:val="00773CB1"/>
    <w:rsid w:val="00774373"/>
    <w:rsid w:val="00780D8C"/>
    <w:rsid w:val="0078270E"/>
    <w:rsid w:val="0078333A"/>
    <w:rsid w:val="0078360C"/>
    <w:rsid w:val="00783A14"/>
    <w:rsid w:val="00784C8F"/>
    <w:rsid w:val="00785FD8"/>
    <w:rsid w:val="007860A7"/>
    <w:rsid w:val="00786922"/>
    <w:rsid w:val="00787A5D"/>
    <w:rsid w:val="007904A8"/>
    <w:rsid w:val="007910BB"/>
    <w:rsid w:val="0079289E"/>
    <w:rsid w:val="007958D2"/>
    <w:rsid w:val="00796077"/>
    <w:rsid w:val="007961EA"/>
    <w:rsid w:val="007A0535"/>
    <w:rsid w:val="007A5624"/>
    <w:rsid w:val="007A7562"/>
    <w:rsid w:val="007A77F1"/>
    <w:rsid w:val="007A7823"/>
    <w:rsid w:val="007B0440"/>
    <w:rsid w:val="007B713E"/>
    <w:rsid w:val="007C458D"/>
    <w:rsid w:val="007C4FD6"/>
    <w:rsid w:val="007D1F9D"/>
    <w:rsid w:val="007D5228"/>
    <w:rsid w:val="007E1CB2"/>
    <w:rsid w:val="007E48F6"/>
    <w:rsid w:val="007E4B5A"/>
    <w:rsid w:val="007E781D"/>
    <w:rsid w:val="008037BF"/>
    <w:rsid w:val="0080489C"/>
    <w:rsid w:val="00812F9E"/>
    <w:rsid w:val="0081704B"/>
    <w:rsid w:val="00820F50"/>
    <w:rsid w:val="00822797"/>
    <w:rsid w:val="0083514C"/>
    <w:rsid w:val="00837FFE"/>
    <w:rsid w:val="00845B7F"/>
    <w:rsid w:val="008500EF"/>
    <w:rsid w:val="00856AED"/>
    <w:rsid w:val="00860979"/>
    <w:rsid w:val="00861224"/>
    <w:rsid w:val="0086337F"/>
    <w:rsid w:val="00874E2D"/>
    <w:rsid w:val="008769C5"/>
    <w:rsid w:val="00880CCD"/>
    <w:rsid w:val="00881705"/>
    <w:rsid w:val="00886ADC"/>
    <w:rsid w:val="0089051A"/>
    <w:rsid w:val="00891590"/>
    <w:rsid w:val="008916E5"/>
    <w:rsid w:val="008928D8"/>
    <w:rsid w:val="008A0A07"/>
    <w:rsid w:val="008A5292"/>
    <w:rsid w:val="008A539C"/>
    <w:rsid w:val="008A79B8"/>
    <w:rsid w:val="008B022E"/>
    <w:rsid w:val="008B3599"/>
    <w:rsid w:val="008B419D"/>
    <w:rsid w:val="008B4850"/>
    <w:rsid w:val="008B5D69"/>
    <w:rsid w:val="008C2561"/>
    <w:rsid w:val="008C2D50"/>
    <w:rsid w:val="008C450C"/>
    <w:rsid w:val="008C4A2A"/>
    <w:rsid w:val="008C62A2"/>
    <w:rsid w:val="008D64AC"/>
    <w:rsid w:val="008D7CB3"/>
    <w:rsid w:val="008E2CE0"/>
    <w:rsid w:val="008E32DA"/>
    <w:rsid w:val="008E6AD5"/>
    <w:rsid w:val="008E74DA"/>
    <w:rsid w:val="008E79C4"/>
    <w:rsid w:val="008F12DB"/>
    <w:rsid w:val="008F241F"/>
    <w:rsid w:val="008F305B"/>
    <w:rsid w:val="008F4825"/>
    <w:rsid w:val="00911D23"/>
    <w:rsid w:val="00912772"/>
    <w:rsid w:val="00915756"/>
    <w:rsid w:val="00920F2C"/>
    <w:rsid w:val="00924DF8"/>
    <w:rsid w:val="00927263"/>
    <w:rsid w:val="00935291"/>
    <w:rsid w:val="00942062"/>
    <w:rsid w:val="00943078"/>
    <w:rsid w:val="009434F9"/>
    <w:rsid w:val="00946EA1"/>
    <w:rsid w:val="009532B2"/>
    <w:rsid w:val="00957214"/>
    <w:rsid w:val="00960893"/>
    <w:rsid w:val="00973169"/>
    <w:rsid w:val="00976F18"/>
    <w:rsid w:val="00977118"/>
    <w:rsid w:val="00980312"/>
    <w:rsid w:val="00980544"/>
    <w:rsid w:val="00983842"/>
    <w:rsid w:val="009856A2"/>
    <w:rsid w:val="00985721"/>
    <w:rsid w:val="009923DE"/>
    <w:rsid w:val="0099650A"/>
    <w:rsid w:val="00996823"/>
    <w:rsid w:val="009A0DCB"/>
    <w:rsid w:val="009A2199"/>
    <w:rsid w:val="009A2C15"/>
    <w:rsid w:val="009A45E3"/>
    <w:rsid w:val="009A5E1C"/>
    <w:rsid w:val="009A6511"/>
    <w:rsid w:val="009A6A20"/>
    <w:rsid w:val="009B47C1"/>
    <w:rsid w:val="009C17D2"/>
    <w:rsid w:val="009C2710"/>
    <w:rsid w:val="009C5182"/>
    <w:rsid w:val="009C7095"/>
    <w:rsid w:val="009C75D6"/>
    <w:rsid w:val="009D31AE"/>
    <w:rsid w:val="009D40BF"/>
    <w:rsid w:val="009E052D"/>
    <w:rsid w:val="009E47B4"/>
    <w:rsid w:val="009F0284"/>
    <w:rsid w:val="009F421C"/>
    <w:rsid w:val="009F78F7"/>
    <w:rsid w:val="00A0169E"/>
    <w:rsid w:val="00A01B21"/>
    <w:rsid w:val="00A02AC7"/>
    <w:rsid w:val="00A02F63"/>
    <w:rsid w:val="00A03C6E"/>
    <w:rsid w:val="00A06955"/>
    <w:rsid w:val="00A06CEF"/>
    <w:rsid w:val="00A16F34"/>
    <w:rsid w:val="00A2376F"/>
    <w:rsid w:val="00A24CA7"/>
    <w:rsid w:val="00A2603B"/>
    <w:rsid w:val="00A26FD2"/>
    <w:rsid w:val="00A42371"/>
    <w:rsid w:val="00A43EA1"/>
    <w:rsid w:val="00A44129"/>
    <w:rsid w:val="00A459B1"/>
    <w:rsid w:val="00A471E5"/>
    <w:rsid w:val="00A47ADA"/>
    <w:rsid w:val="00A50174"/>
    <w:rsid w:val="00A6194F"/>
    <w:rsid w:val="00A6461F"/>
    <w:rsid w:val="00A65521"/>
    <w:rsid w:val="00A663B8"/>
    <w:rsid w:val="00A66D94"/>
    <w:rsid w:val="00A73F50"/>
    <w:rsid w:val="00A807DB"/>
    <w:rsid w:val="00A81371"/>
    <w:rsid w:val="00A83A46"/>
    <w:rsid w:val="00A83F08"/>
    <w:rsid w:val="00A844E1"/>
    <w:rsid w:val="00A85294"/>
    <w:rsid w:val="00A86F0A"/>
    <w:rsid w:val="00A91E99"/>
    <w:rsid w:val="00A975AE"/>
    <w:rsid w:val="00AA1355"/>
    <w:rsid w:val="00AA4394"/>
    <w:rsid w:val="00AA6DD7"/>
    <w:rsid w:val="00AA77A6"/>
    <w:rsid w:val="00AB0459"/>
    <w:rsid w:val="00AB05A1"/>
    <w:rsid w:val="00AB1E53"/>
    <w:rsid w:val="00AB409E"/>
    <w:rsid w:val="00AB6E8D"/>
    <w:rsid w:val="00AB73D6"/>
    <w:rsid w:val="00AB7BEE"/>
    <w:rsid w:val="00AC0182"/>
    <w:rsid w:val="00AC2CB0"/>
    <w:rsid w:val="00AC40B5"/>
    <w:rsid w:val="00AC52BC"/>
    <w:rsid w:val="00AC6690"/>
    <w:rsid w:val="00AC68A6"/>
    <w:rsid w:val="00AD0219"/>
    <w:rsid w:val="00AD403C"/>
    <w:rsid w:val="00AD79D0"/>
    <w:rsid w:val="00AE14AB"/>
    <w:rsid w:val="00AE1507"/>
    <w:rsid w:val="00AE3CA6"/>
    <w:rsid w:val="00AE6317"/>
    <w:rsid w:val="00AF4D4E"/>
    <w:rsid w:val="00AF569A"/>
    <w:rsid w:val="00AF7389"/>
    <w:rsid w:val="00AF7639"/>
    <w:rsid w:val="00AF7CCD"/>
    <w:rsid w:val="00B024C6"/>
    <w:rsid w:val="00B06302"/>
    <w:rsid w:val="00B07CA0"/>
    <w:rsid w:val="00B10ABE"/>
    <w:rsid w:val="00B1234F"/>
    <w:rsid w:val="00B12F08"/>
    <w:rsid w:val="00B142BB"/>
    <w:rsid w:val="00B211F3"/>
    <w:rsid w:val="00B2179E"/>
    <w:rsid w:val="00B25FCF"/>
    <w:rsid w:val="00B26715"/>
    <w:rsid w:val="00B301F1"/>
    <w:rsid w:val="00B31F52"/>
    <w:rsid w:val="00B31FF8"/>
    <w:rsid w:val="00B40265"/>
    <w:rsid w:val="00B41535"/>
    <w:rsid w:val="00B42591"/>
    <w:rsid w:val="00B516B0"/>
    <w:rsid w:val="00B52A8D"/>
    <w:rsid w:val="00B65AAF"/>
    <w:rsid w:val="00B710C3"/>
    <w:rsid w:val="00B74821"/>
    <w:rsid w:val="00B75473"/>
    <w:rsid w:val="00B773C9"/>
    <w:rsid w:val="00B801BA"/>
    <w:rsid w:val="00B90E4E"/>
    <w:rsid w:val="00B90F6D"/>
    <w:rsid w:val="00B94A4E"/>
    <w:rsid w:val="00B959DF"/>
    <w:rsid w:val="00B97AE1"/>
    <w:rsid w:val="00BA0411"/>
    <w:rsid w:val="00BA1176"/>
    <w:rsid w:val="00BA1462"/>
    <w:rsid w:val="00BA2490"/>
    <w:rsid w:val="00BA5B13"/>
    <w:rsid w:val="00BB2992"/>
    <w:rsid w:val="00BB30D8"/>
    <w:rsid w:val="00BB33CB"/>
    <w:rsid w:val="00BB346C"/>
    <w:rsid w:val="00BB44E2"/>
    <w:rsid w:val="00BB5852"/>
    <w:rsid w:val="00BB609A"/>
    <w:rsid w:val="00BB6559"/>
    <w:rsid w:val="00BB7610"/>
    <w:rsid w:val="00BD580B"/>
    <w:rsid w:val="00BE6C9B"/>
    <w:rsid w:val="00BF101F"/>
    <w:rsid w:val="00BF4D0E"/>
    <w:rsid w:val="00C12A0E"/>
    <w:rsid w:val="00C12B75"/>
    <w:rsid w:val="00C14DCE"/>
    <w:rsid w:val="00C17046"/>
    <w:rsid w:val="00C177A4"/>
    <w:rsid w:val="00C23111"/>
    <w:rsid w:val="00C23A3F"/>
    <w:rsid w:val="00C24786"/>
    <w:rsid w:val="00C268D8"/>
    <w:rsid w:val="00C31785"/>
    <w:rsid w:val="00C32473"/>
    <w:rsid w:val="00C352AE"/>
    <w:rsid w:val="00C356C2"/>
    <w:rsid w:val="00C431DC"/>
    <w:rsid w:val="00C436BC"/>
    <w:rsid w:val="00C469F3"/>
    <w:rsid w:val="00C54FA7"/>
    <w:rsid w:val="00C60085"/>
    <w:rsid w:val="00C634C0"/>
    <w:rsid w:val="00C66D41"/>
    <w:rsid w:val="00C72D3A"/>
    <w:rsid w:val="00C73477"/>
    <w:rsid w:val="00C848CE"/>
    <w:rsid w:val="00C860A6"/>
    <w:rsid w:val="00C874EF"/>
    <w:rsid w:val="00C8752B"/>
    <w:rsid w:val="00C87984"/>
    <w:rsid w:val="00C90D92"/>
    <w:rsid w:val="00C9122C"/>
    <w:rsid w:val="00C916BE"/>
    <w:rsid w:val="00C941E2"/>
    <w:rsid w:val="00C94EE3"/>
    <w:rsid w:val="00CA2562"/>
    <w:rsid w:val="00CA37EE"/>
    <w:rsid w:val="00CA49E6"/>
    <w:rsid w:val="00CA6F35"/>
    <w:rsid w:val="00CB70E5"/>
    <w:rsid w:val="00CC300F"/>
    <w:rsid w:val="00CC57AF"/>
    <w:rsid w:val="00CD34E4"/>
    <w:rsid w:val="00CD4A64"/>
    <w:rsid w:val="00CD521F"/>
    <w:rsid w:val="00CD5F34"/>
    <w:rsid w:val="00CE1CEF"/>
    <w:rsid w:val="00CE683D"/>
    <w:rsid w:val="00CE7F6D"/>
    <w:rsid w:val="00CF0313"/>
    <w:rsid w:val="00CF2D0D"/>
    <w:rsid w:val="00CF2FBA"/>
    <w:rsid w:val="00D0051F"/>
    <w:rsid w:val="00D04822"/>
    <w:rsid w:val="00D04E5E"/>
    <w:rsid w:val="00D05FBF"/>
    <w:rsid w:val="00D156B9"/>
    <w:rsid w:val="00D2350C"/>
    <w:rsid w:val="00D25657"/>
    <w:rsid w:val="00D274C0"/>
    <w:rsid w:val="00D32684"/>
    <w:rsid w:val="00D32701"/>
    <w:rsid w:val="00D3391B"/>
    <w:rsid w:val="00D35A4F"/>
    <w:rsid w:val="00D40D18"/>
    <w:rsid w:val="00D40D22"/>
    <w:rsid w:val="00D40FB3"/>
    <w:rsid w:val="00D42CCC"/>
    <w:rsid w:val="00D478CC"/>
    <w:rsid w:val="00D51A42"/>
    <w:rsid w:val="00D52879"/>
    <w:rsid w:val="00D528B5"/>
    <w:rsid w:val="00D53975"/>
    <w:rsid w:val="00D547CE"/>
    <w:rsid w:val="00D60D6C"/>
    <w:rsid w:val="00D6605F"/>
    <w:rsid w:val="00D67BA3"/>
    <w:rsid w:val="00D7222A"/>
    <w:rsid w:val="00D818CD"/>
    <w:rsid w:val="00D91F13"/>
    <w:rsid w:val="00D924A8"/>
    <w:rsid w:val="00D927FA"/>
    <w:rsid w:val="00D959AD"/>
    <w:rsid w:val="00DA0905"/>
    <w:rsid w:val="00DA4E2C"/>
    <w:rsid w:val="00DA5D92"/>
    <w:rsid w:val="00DA6726"/>
    <w:rsid w:val="00DA726A"/>
    <w:rsid w:val="00DA794E"/>
    <w:rsid w:val="00DB799F"/>
    <w:rsid w:val="00DB7AC8"/>
    <w:rsid w:val="00DC01F6"/>
    <w:rsid w:val="00DC18F3"/>
    <w:rsid w:val="00DD29F4"/>
    <w:rsid w:val="00DD49C6"/>
    <w:rsid w:val="00DD59A3"/>
    <w:rsid w:val="00DD652F"/>
    <w:rsid w:val="00DD78F4"/>
    <w:rsid w:val="00DE0D75"/>
    <w:rsid w:val="00DE13F3"/>
    <w:rsid w:val="00DE4C4A"/>
    <w:rsid w:val="00DE4C85"/>
    <w:rsid w:val="00DE4F08"/>
    <w:rsid w:val="00DE5AD0"/>
    <w:rsid w:val="00DF06EA"/>
    <w:rsid w:val="00DF121D"/>
    <w:rsid w:val="00DF35E8"/>
    <w:rsid w:val="00E0030C"/>
    <w:rsid w:val="00E005DB"/>
    <w:rsid w:val="00E005F0"/>
    <w:rsid w:val="00E02E4A"/>
    <w:rsid w:val="00E057DB"/>
    <w:rsid w:val="00E06763"/>
    <w:rsid w:val="00E12F9A"/>
    <w:rsid w:val="00E13700"/>
    <w:rsid w:val="00E13902"/>
    <w:rsid w:val="00E13BE5"/>
    <w:rsid w:val="00E177BE"/>
    <w:rsid w:val="00E20B63"/>
    <w:rsid w:val="00E20DEC"/>
    <w:rsid w:val="00E21A1C"/>
    <w:rsid w:val="00E236D7"/>
    <w:rsid w:val="00E24D20"/>
    <w:rsid w:val="00E32438"/>
    <w:rsid w:val="00E36E10"/>
    <w:rsid w:val="00E47111"/>
    <w:rsid w:val="00E50306"/>
    <w:rsid w:val="00E50DAB"/>
    <w:rsid w:val="00E523B5"/>
    <w:rsid w:val="00E528EE"/>
    <w:rsid w:val="00E52BBC"/>
    <w:rsid w:val="00E61CC6"/>
    <w:rsid w:val="00E64C03"/>
    <w:rsid w:val="00E65F31"/>
    <w:rsid w:val="00E66700"/>
    <w:rsid w:val="00E67224"/>
    <w:rsid w:val="00E75039"/>
    <w:rsid w:val="00E7534F"/>
    <w:rsid w:val="00E754E3"/>
    <w:rsid w:val="00E760F5"/>
    <w:rsid w:val="00E8076B"/>
    <w:rsid w:val="00E808ED"/>
    <w:rsid w:val="00E809B0"/>
    <w:rsid w:val="00E80C7D"/>
    <w:rsid w:val="00E84551"/>
    <w:rsid w:val="00E9144D"/>
    <w:rsid w:val="00E930AB"/>
    <w:rsid w:val="00E9494D"/>
    <w:rsid w:val="00E979FF"/>
    <w:rsid w:val="00EA08E8"/>
    <w:rsid w:val="00EA1E36"/>
    <w:rsid w:val="00EB27A6"/>
    <w:rsid w:val="00EB2BC5"/>
    <w:rsid w:val="00EB31EB"/>
    <w:rsid w:val="00EB35F2"/>
    <w:rsid w:val="00EB6756"/>
    <w:rsid w:val="00EB6F4A"/>
    <w:rsid w:val="00EB73B2"/>
    <w:rsid w:val="00EC22CB"/>
    <w:rsid w:val="00EC2681"/>
    <w:rsid w:val="00EC553B"/>
    <w:rsid w:val="00EC69A3"/>
    <w:rsid w:val="00ED2C93"/>
    <w:rsid w:val="00ED50EE"/>
    <w:rsid w:val="00EE75CC"/>
    <w:rsid w:val="00EF7C49"/>
    <w:rsid w:val="00F004B5"/>
    <w:rsid w:val="00F0156B"/>
    <w:rsid w:val="00F0180A"/>
    <w:rsid w:val="00F01F5B"/>
    <w:rsid w:val="00F03DD6"/>
    <w:rsid w:val="00F04BE9"/>
    <w:rsid w:val="00F04DDC"/>
    <w:rsid w:val="00F06C9C"/>
    <w:rsid w:val="00F06ED0"/>
    <w:rsid w:val="00F11250"/>
    <w:rsid w:val="00F128B1"/>
    <w:rsid w:val="00F12C59"/>
    <w:rsid w:val="00F147A7"/>
    <w:rsid w:val="00F14E0E"/>
    <w:rsid w:val="00F15D83"/>
    <w:rsid w:val="00F21CD6"/>
    <w:rsid w:val="00F24E66"/>
    <w:rsid w:val="00F35B01"/>
    <w:rsid w:val="00F40446"/>
    <w:rsid w:val="00F4048D"/>
    <w:rsid w:val="00F41918"/>
    <w:rsid w:val="00F41C82"/>
    <w:rsid w:val="00F41DB1"/>
    <w:rsid w:val="00F426EC"/>
    <w:rsid w:val="00F43FA4"/>
    <w:rsid w:val="00F51FFB"/>
    <w:rsid w:val="00F5283F"/>
    <w:rsid w:val="00F54070"/>
    <w:rsid w:val="00F54D26"/>
    <w:rsid w:val="00F6410D"/>
    <w:rsid w:val="00F64CF7"/>
    <w:rsid w:val="00F709BA"/>
    <w:rsid w:val="00F71DAA"/>
    <w:rsid w:val="00F724EF"/>
    <w:rsid w:val="00F73E8B"/>
    <w:rsid w:val="00F74F05"/>
    <w:rsid w:val="00F8505D"/>
    <w:rsid w:val="00F86740"/>
    <w:rsid w:val="00F92249"/>
    <w:rsid w:val="00F97AE0"/>
    <w:rsid w:val="00FA316A"/>
    <w:rsid w:val="00FA542B"/>
    <w:rsid w:val="00FA6AAE"/>
    <w:rsid w:val="00FA6C6A"/>
    <w:rsid w:val="00FA73A0"/>
    <w:rsid w:val="00FB13A5"/>
    <w:rsid w:val="00FB1E7B"/>
    <w:rsid w:val="00FB26AD"/>
    <w:rsid w:val="00FB30BB"/>
    <w:rsid w:val="00FB4004"/>
    <w:rsid w:val="00FB40D4"/>
    <w:rsid w:val="00FB4D36"/>
    <w:rsid w:val="00FB7C72"/>
    <w:rsid w:val="00FC3336"/>
    <w:rsid w:val="00FC4CBA"/>
    <w:rsid w:val="00FC6AE1"/>
    <w:rsid w:val="00FD08CA"/>
    <w:rsid w:val="00FD412B"/>
    <w:rsid w:val="00FD62A7"/>
    <w:rsid w:val="00FD686A"/>
    <w:rsid w:val="00FE0813"/>
    <w:rsid w:val="00FE16CC"/>
    <w:rsid w:val="00FE3E6D"/>
    <w:rsid w:val="00FE6D15"/>
    <w:rsid w:val="00FE7DB8"/>
    <w:rsid w:val="00FF5C2F"/>
    <w:rsid w:val="00FF6200"/>
    <w:rsid w:val="00FF69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Cs w:val="22"/>
        <w:lang w:val="uk-UA" w:eastAsia="uk-UA"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21AF"/>
    <w:pPr>
      <w:spacing w:after="200" w:line="276" w:lineRule="auto"/>
    </w:pPr>
    <w:rPr>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BD7CDE"/>
    <w:rPr>
      <w:color w:val="000080"/>
      <w:u w:val="single"/>
    </w:rPr>
  </w:style>
  <w:style w:type="character" w:customStyle="1" w:styleId="a4">
    <w:name w:val="Верхній колонтитул Знак"/>
    <w:basedOn w:val="a0"/>
    <w:uiPriority w:val="99"/>
    <w:semiHidden/>
    <w:qFormat/>
    <w:rsid w:val="0041540A"/>
  </w:style>
  <w:style w:type="character" w:customStyle="1" w:styleId="a5">
    <w:name w:val="Нижній колонтитул Знак"/>
    <w:basedOn w:val="a0"/>
    <w:uiPriority w:val="99"/>
    <w:semiHidden/>
    <w:qFormat/>
    <w:rsid w:val="0041540A"/>
  </w:style>
  <w:style w:type="character" w:customStyle="1" w:styleId="StrongEmphasis">
    <w:name w:val="Strong Emphasis"/>
    <w:qFormat/>
    <w:rsid w:val="00A77516"/>
    <w:rPr>
      <w:b/>
      <w:bCs/>
    </w:rPr>
  </w:style>
  <w:style w:type="paragraph" w:customStyle="1" w:styleId="Heading">
    <w:name w:val="Heading"/>
    <w:basedOn w:val="a"/>
    <w:next w:val="a6"/>
    <w:qFormat/>
    <w:rsid w:val="00BD7CDE"/>
    <w:pPr>
      <w:keepNext/>
      <w:spacing w:before="240" w:after="120"/>
    </w:pPr>
    <w:rPr>
      <w:rFonts w:ascii="Liberation Sans" w:eastAsia="Noto Sans CJK SC" w:hAnsi="Liberation Sans" w:cs="Lohit Devanagari"/>
      <w:sz w:val="28"/>
      <w:szCs w:val="28"/>
    </w:rPr>
  </w:style>
  <w:style w:type="paragraph" w:styleId="a6">
    <w:name w:val="Body Text"/>
    <w:basedOn w:val="a"/>
    <w:rsid w:val="00BD7CDE"/>
    <w:pPr>
      <w:spacing w:after="140"/>
    </w:pPr>
  </w:style>
  <w:style w:type="paragraph" w:styleId="a7">
    <w:name w:val="List"/>
    <w:basedOn w:val="a6"/>
    <w:rsid w:val="00BD7CDE"/>
    <w:rPr>
      <w:rFonts w:cs="Lohit Devanagari"/>
    </w:rPr>
  </w:style>
  <w:style w:type="paragraph" w:customStyle="1" w:styleId="1">
    <w:name w:val="Название объекта1"/>
    <w:basedOn w:val="a"/>
    <w:qFormat/>
    <w:rsid w:val="00FA6AAE"/>
    <w:pPr>
      <w:suppressLineNumbers/>
      <w:spacing w:before="120" w:after="120"/>
    </w:pPr>
    <w:rPr>
      <w:rFonts w:cs="Lohit Devanagari"/>
      <w:i/>
      <w:iCs/>
      <w:sz w:val="24"/>
      <w:szCs w:val="24"/>
    </w:rPr>
  </w:style>
  <w:style w:type="paragraph" w:customStyle="1" w:styleId="Index">
    <w:name w:val="Index"/>
    <w:basedOn w:val="a"/>
    <w:qFormat/>
    <w:rsid w:val="00BD7CDE"/>
    <w:pPr>
      <w:suppressLineNumbers/>
    </w:pPr>
    <w:rPr>
      <w:rFonts w:cs="Lohit Devanagari"/>
    </w:rPr>
  </w:style>
  <w:style w:type="paragraph" w:customStyle="1" w:styleId="11">
    <w:name w:val="Заголовок 11"/>
    <w:basedOn w:val="LO-normal"/>
    <w:next w:val="LO-normal"/>
    <w:qFormat/>
    <w:rsid w:val="003D69EE"/>
    <w:pPr>
      <w:keepNext/>
      <w:keepLines/>
      <w:spacing w:before="480" w:after="0"/>
      <w:outlineLvl w:val="0"/>
    </w:pPr>
    <w:rPr>
      <w:rFonts w:ascii="Cambria" w:eastAsia="Cambria" w:hAnsi="Cambria" w:cs="Cambria"/>
      <w:b/>
      <w:color w:val="366091"/>
      <w:sz w:val="28"/>
      <w:szCs w:val="28"/>
    </w:rPr>
  </w:style>
  <w:style w:type="paragraph" w:customStyle="1" w:styleId="21">
    <w:name w:val="Заголовок 21"/>
    <w:basedOn w:val="LO-normal"/>
    <w:next w:val="LO-normal"/>
    <w:qFormat/>
    <w:rsid w:val="003D69EE"/>
    <w:pPr>
      <w:keepNext/>
      <w:keepLines/>
      <w:spacing w:before="200" w:after="0"/>
      <w:outlineLvl w:val="1"/>
    </w:pPr>
    <w:rPr>
      <w:rFonts w:ascii="Cambria" w:eastAsia="Cambria" w:hAnsi="Cambria" w:cs="Cambria"/>
      <w:b/>
      <w:color w:val="4F81BD"/>
      <w:sz w:val="26"/>
      <w:szCs w:val="26"/>
    </w:rPr>
  </w:style>
  <w:style w:type="paragraph" w:customStyle="1" w:styleId="31">
    <w:name w:val="Заголовок 31"/>
    <w:basedOn w:val="LO-normal"/>
    <w:next w:val="LO-normal"/>
    <w:qFormat/>
    <w:rsid w:val="003D69EE"/>
    <w:pPr>
      <w:keepNext/>
      <w:keepLines/>
      <w:spacing w:before="280" w:after="80"/>
      <w:outlineLvl w:val="2"/>
    </w:pPr>
    <w:rPr>
      <w:b/>
      <w:sz w:val="28"/>
      <w:szCs w:val="28"/>
    </w:rPr>
  </w:style>
  <w:style w:type="paragraph" w:customStyle="1" w:styleId="41">
    <w:name w:val="Заголовок 41"/>
    <w:basedOn w:val="LO-normal"/>
    <w:next w:val="LO-normal"/>
    <w:qFormat/>
    <w:rsid w:val="003D69EE"/>
    <w:pPr>
      <w:keepNext/>
      <w:spacing w:before="240" w:after="60" w:line="240" w:lineRule="auto"/>
      <w:outlineLvl w:val="3"/>
    </w:pPr>
    <w:rPr>
      <w:rFonts w:ascii="Times New Roman" w:eastAsia="Times New Roman" w:hAnsi="Times New Roman" w:cs="Times New Roman"/>
      <w:b/>
      <w:sz w:val="28"/>
      <w:szCs w:val="28"/>
    </w:rPr>
  </w:style>
  <w:style w:type="paragraph" w:customStyle="1" w:styleId="51">
    <w:name w:val="Заголовок 51"/>
    <w:basedOn w:val="LO-normal"/>
    <w:next w:val="LO-normal"/>
    <w:qFormat/>
    <w:rsid w:val="003D69EE"/>
    <w:pPr>
      <w:keepNext/>
      <w:keepLines/>
      <w:spacing w:before="220" w:after="40"/>
      <w:outlineLvl w:val="4"/>
    </w:pPr>
    <w:rPr>
      <w:b/>
    </w:rPr>
  </w:style>
  <w:style w:type="paragraph" w:customStyle="1" w:styleId="61">
    <w:name w:val="Заголовок 61"/>
    <w:basedOn w:val="LO-normal"/>
    <w:next w:val="LO-normal"/>
    <w:qFormat/>
    <w:rsid w:val="003D69EE"/>
    <w:pPr>
      <w:keepNext/>
      <w:keepLines/>
      <w:spacing w:before="200" w:after="40"/>
      <w:outlineLvl w:val="5"/>
    </w:pPr>
    <w:rPr>
      <w:b/>
      <w:sz w:val="20"/>
      <w:szCs w:val="20"/>
    </w:rPr>
  </w:style>
  <w:style w:type="paragraph" w:customStyle="1" w:styleId="110">
    <w:name w:val="Название объекта11"/>
    <w:basedOn w:val="a"/>
    <w:qFormat/>
    <w:rsid w:val="00BD7CDE"/>
    <w:pPr>
      <w:suppressLineNumbers/>
      <w:spacing w:before="120" w:after="120"/>
    </w:pPr>
    <w:rPr>
      <w:rFonts w:cs="Lohit Devanagari"/>
      <w:i/>
      <w:iCs/>
      <w:sz w:val="24"/>
      <w:szCs w:val="24"/>
    </w:rPr>
  </w:style>
  <w:style w:type="paragraph" w:customStyle="1" w:styleId="LO-normal">
    <w:name w:val="LO-normal"/>
    <w:qFormat/>
    <w:rsid w:val="003D69EE"/>
    <w:pPr>
      <w:spacing w:after="200" w:line="276" w:lineRule="auto"/>
    </w:pPr>
    <w:rPr>
      <w:sz w:val="22"/>
    </w:rPr>
  </w:style>
  <w:style w:type="paragraph" w:styleId="a8">
    <w:name w:val="Title"/>
    <w:basedOn w:val="LO-normal"/>
    <w:next w:val="LO-normal"/>
    <w:link w:val="a9"/>
    <w:qFormat/>
    <w:rsid w:val="003D69EE"/>
    <w:pPr>
      <w:spacing w:after="0" w:line="240" w:lineRule="auto"/>
      <w:jc w:val="center"/>
    </w:pPr>
    <w:rPr>
      <w:rFonts w:ascii="Times New Roman" w:eastAsia="Times New Roman" w:hAnsi="Times New Roman" w:cs="Times New Roman"/>
      <w:b/>
      <w:sz w:val="32"/>
      <w:szCs w:val="32"/>
    </w:rPr>
  </w:style>
  <w:style w:type="paragraph" w:styleId="aa">
    <w:name w:val="Subtitle"/>
    <w:basedOn w:val="LO-normal"/>
    <w:next w:val="LO-normal"/>
    <w:qFormat/>
    <w:rsid w:val="003D69EE"/>
    <w:pPr>
      <w:spacing w:after="0" w:line="240" w:lineRule="auto"/>
      <w:ind w:firstLine="720"/>
      <w:jc w:val="center"/>
    </w:pPr>
    <w:rPr>
      <w:rFonts w:ascii="Times New Roman" w:eastAsia="Times New Roman" w:hAnsi="Times New Roman" w:cs="Times New Roman"/>
      <w:b/>
      <w:sz w:val="32"/>
      <w:szCs w:val="32"/>
    </w:rPr>
  </w:style>
  <w:style w:type="paragraph" w:customStyle="1" w:styleId="HeaderandFooter">
    <w:name w:val="Header and Footer"/>
    <w:basedOn w:val="a"/>
    <w:qFormat/>
    <w:rsid w:val="00BD7CDE"/>
  </w:style>
  <w:style w:type="paragraph" w:customStyle="1" w:styleId="10">
    <w:name w:val="Верхний колонтитул1"/>
    <w:basedOn w:val="a"/>
    <w:uiPriority w:val="99"/>
    <w:semiHidden/>
    <w:unhideWhenUsed/>
    <w:rsid w:val="0041540A"/>
    <w:pPr>
      <w:tabs>
        <w:tab w:val="center" w:pos="4819"/>
        <w:tab w:val="right" w:pos="9639"/>
      </w:tabs>
      <w:spacing w:after="0" w:line="240" w:lineRule="auto"/>
    </w:pPr>
  </w:style>
  <w:style w:type="paragraph" w:customStyle="1" w:styleId="12">
    <w:name w:val="Нижний колонтитул1"/>
    <w:basedOn w:val="a"/>
    <w:uiPriority w:val="99"/>
    <w:semiHidden/>
    <w:unhideWhenUsed/>
    <w:rsid w:val="0041540A"/>
    <w:pPr>
      <w:tabs>
        <w:tab w:val="center" w:pos="4819"/>
        <w:tab w:val="right" w:pos="9639"/>
      </w:tabs>
      <w:spacing w:after="0" w:line="240" w:lineRule="auto"/>
    </w:pPr>
  </w:style>
  <w:style w:type="paragraph" w:customStyle="1" w:styleId="xfmc2">
    <w:name w:val="xfmc2"/>
    <w:basedOn w:val="a"/>
    <w:qFormat/>
    <w:rsid w:val="00AA5CDB"/>
    <w:pPr>
      <w:suppressAutoHyphens w:val="0"/>
      <w:spacing w:beforeAutospacing="1" w:afterAutospacing="1" w:line="240" w:lineRule="auto"/>
    </w:pPr>
    <w:rPr>
      <w:rFonts w:ascii="Times New Roman" w:eastAsia="Times New Roman" w:hAnsi="Times New Roman" w:cs="Times New Roman"/>
      <w:sz w:val="24"/>
      <w:szCs w:val="24"/>
    </w:rPr>
  </w:style>
  <w:style w:type="paragraph" w:customStyle="1" w:styleId="xfmc3">
    <w:name w:val="xfmc3"/>
    <w:basedOn w:val="a"/>
    <w:qFormat/>
    <w:rsid w:val="00AA5CDB"/>
    <w:pPr>
      <w:suppressAutoHyphens w:val="0"/>
      <w:spacing w:beforeAutospacing="1" w:afterAutospacing="1" w:line="240" w:lineRule="auto"/>
    </w:pPr>
    <w:rPr>
      <w:rFonts w:ascii="Times New Roman" w:eastAsia="Times New Roman" w:hAnsi="Times New Roman" w:cs="Times New Roman"/>
      <w:sz w:val="24"/>
      <w:szCs w:val="24"/>
    </w:rPr>
  </w:style>
  <w:style w:type="paragraph" w:customStyle="1" w:styleId="xfmc4">
    <w:name w:val="xfmc4"/>
    <w:basedOn w:val="a"/>
    <w:qFormat/>
    <w:rsid w:val="00AA5CDB"/>
    <w:pPr>
      <w:suppressAutoHyphens w:val="0"/>
      <w:spacing w:beforeAutospacing="1" w:afterAutospacing="1" w:line="240" w:lineRule="auto"/>
    </w:pPr>
    <w:rPr>
      <w:rFonts w:ascii="Times New Roman" w:eastAsia="Times New Roman" w:hAnsi="Times New Roman" w:cs="Times New Roman"/>
      <w:sz w:val="24"/>
      <w:szCs w:val="24"/>
    </w:rPr>
  </w:style>
  <w:style w:type="paragraph" w:styleId="ab">
    <w:name w:val="Normal (Web)"/>
    <w:aliases w:val="Обычный (веб) Знак,Знак1 Знак,Знак1,Обычный (веб) Знак2,Обычный (веб) Знак1 Знак,Знак Знак1 Знак,Обычный (веб) Знак Знак Знак,Знак1 Знак1 Знак,Обычный (веб) Знак Знак1,Знак1 Знак Знак1,Знак1 Знак2,Знак2,Знак21,Обычный (Web),Знак3,Знак11"/>
    <w:basedOn w:val="a"/>
    <w:link w:val="13"/>
    <w:uiPriority w:val="99"/>
    <w:qFormat/>
    <w:rsid w:val="00457D6B"/>
    <w:pPr>
      <w:suppressAutoHyphens w:val="0"/>
      <w:spacing w:beforeAutospacing="1" w:afterAutospacing="1" w:line="240" w:lineRule="auto"/>
    </w:pPr>
    <w:rPr>
      <w:rFonts w:ascii="Times New Roman" w:eastAsiaTheme="minorHAnsi" w:hAnsi="Times New Roman" w:cs="Times New Roman"/>
      <w:sz w:val="24"/>
      <w:szCs w:val="24"/>
      <w:lang w:val="ru-RU" w:eastAsia="ru-RU"/>
    </w:rPr>
  </w:style>
  <w:style w:type="table" w:customStyle="1" w:styleId="TableNormal">
    <w:name w:val="Table Normal"/>
    <w:rsid w:val="003D69EE"/>
    <w:tblPr>
      <w:tblCellMar>
        <w:top w:w="0" w:type="dxa"/>
        <w:left w:w="0" w:type="dxa"/>
        <w:bottom w:w="0" w:type="dxa"/>
        <w:right w:w="0" w:type="dxa"/>
      </w:tblCellMar>
    </w:tblPr>
  </w:style>
  <w:style w:type="paragraph" w:customStyle="1" w:styleId="ac">
    <w:name w:val="Нормальний текст"/>
    <w:basedOn w:val="a"/>
    <w:rsid w:val="00F5283F"/>
    <w:pPr>
      <w:suppressAutoHyphens w:val="0"/>
      <w:spacing w:before="120" w:after="0" w:line="240" w:lineRule="auto"/>
      <w:ind w:firstLine="567"/>
    </w:pPr>
    <w:rPr>
      <w:rFonts w:ascii="Antiqua" w:eastAsia="Times New Roman" w:hAnsi="Antiqua" w:cs="Times New Roman"/>
      <w:sz w:val="26"/>
      <w:szCs w:val="20"/>
      <w:lang w:eastAsia="ru-RU"/>
    </w:rPr>
  </w:style>
  <w:style w:type="paragraph" w:customStyle="1" w:styleId="14">
    <w:name w:val="Без интервала1"/>
    <w:rsid w:val="006A787B"/>
    <w:pPr>
      <w:suppressAutoHyphens w:val="0"/>
    </w:pPr>
    <w:rPr>
      <w:rFonts w:eastAsia="Times New Roman" w:cs="Times New Roman"/>
      <w:sz w:val="22"/>
      <w:lang w:eastAsia="en-US"/>
    </w:rPr>
  </w:style>
  <w:style w:type="character" w:customStyle="1" w:styleId="a9">
    <w:name w:val="Название Знак"/>
    <w:basedOn w:val="a0"/>
    <w:link w:val="a8"/>
    <w:rsid w:val="008A0A07"/>
    <w:rPr>
      <w:rFonts w:ascii="Times New Roman" w:eastAsia="Times New Roman" w:hAnsi="Times New Roman" w:cs="Times New Roman"/>
      <w:b/>
      <w:sz w:val="32"/>
      <w:szCs w:val="32"/>
    </w:rPr>
  </w:style>
  <w:style w:type="paragraph" w:styleId="ad">
    <w:name w:val="No Spacing"/>
    <w:link w:val="ae"/>
    <w:uiPriority w:val="1"/>
    <w:qFormat/>
    <w:rsid w:val="0047174C"/>
    <w:pPr>
      <w:suppressAutoHyphens w:val="0"/>
    </w:pPr>
    <w:rPr>
      <w:rFonts w:eastAsia="Times New Roman" w:cs="Times New Roman"/>
      <w:sz w:val="22"/>
      <w:lang w:eastAsia="en-US"/>
    </w:rPr>
  </w:style>
  <w:style w:type="character" w:styleId="af">
    <w:name w:val="Strong"/>
    <w:uiPriority w:val="22"/>
    <w:qFormat/>
    <w:rsid w:val="0047174C"/>
    <w:rPr>
      <w:rFonts w:ascii="Times New Roman" w:hAnsi="Times New Roman" w:cs="Times New Roman"/>
      <w:b/>
      <w:bCs/>
    </w:rPr>
  </w:style>
  <w:style w:type="character" w:customStyle="1" w:styleId="13">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1 Знак Знак,Обычный (веб) Знак Знак1 Знак,Знак1 Знак2 Знак"/>
    <w:link w:val="ab"/>
    <w:uiPriority w:val="99"/>
    <w:locked/>
    <w:rsid w:val="0047174C"/>
    <w:rPr>
      <w:rFonts w:ascii="Times New Roman" w:eastAsiaTheme="minorHAnsi" w:hAnsi="Times New Roman" w:cs="Times New Roman"/>
      <w:sz w:val="24"/>
      <w:szCs w:val="24"/>
      <w:lang w:val="ru-RU" w:eastAsia="ru-RU"/>
    </w:rPr>
  </w:style>
  <w:style w:type="paragraph" w:styleId="af0">
    <w:name w:val="List Paragraph"/>
    <w:basedOn w:val="a"/>
    <w:link w:val="af1"/>
    <w:uiPriority w:val="34"/>
    <w:qFormat/>
    <w:rsid w:val="0047174C"/>
    <w:pPr>
      <w:suppressAutoHyphens w:val="0"/>
      <w:ind w:left="720"/>
    </w:pPr>
    <w:rPr>
      <w:rFonts w:ascii="Times New Roman" w:eastAsia="Times New Roman" w:hAnsi="Times New Roman" w:cs="Times New Roman"/>
      <w:lang w:eastAsia="en-US"/>
    </w:rPr>
  </w:style>
  <w:style w:type="character" w:customStyle="1" w:styleId="af1">
    <w:name w:val="Абзац списка Знак"/>
    <w:link w:val="af0"/>
    <w:uiPriority w:val="34"/>
    <w:locked/>
    <w:rsid w:val="0047174C"/>
    <w:rPr>
      <w:rFonts w:ascii="Times New Roman" w:eastAsia="Times New Roman" w:hAnsi="Times New Roman" w:cs="Times New Roman"/>
      <w:sz w:val="22"/>
      <w:lang w:eastAsia="en-US"/>
    </w:rPr>
  </w:style>
  <w:style w:type="character" w:customStyle="1" w:styleId="ae">
    <w:name w:val="Без интервала Знак"/>
    <w:link w:val="ad"/>
    <w:uiPriority w:val="1"/>
    <w:locked/>
    <w:rsid w:val="0047174C"/>
    <w:rPr>
      <w:rFonts w:eastAsia="Times New Roman" w:cs="Times New Roman"/>
      <w:sz w:val="22"/>
      <w:lang w:eastAsia="en-US"/>
    </w:rPr>
  </w:style>
  <w:style w:type="paragraph" w:customStyle="1" w:styleId="rtejustify">
    <w:name w:val="rtejustify"/>
    <w:basedOn w:val="a"/>
    <w:rsid w:val="008500EF"/>
    <w:pPr>
      <w:suppressAutoHyphens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a0"/>
    <w:rsid w:val="00052D68"/>
  </w:style>
  <w:style w:type="paragraph" w:customStyle="1" w:styleId="docdata">
    <w:name w:val="docdata"/>
    <w:aliases w:val="docy,v5,35107,baiaagaaboqcaaadkyaaaawfgaaaaaaaaaaaaaaaaaaaaaaaaaaaaaaaaaaaaaaaaaaaaaaaaaaaaaaaaaaaaaaaaaaaaaaaaaaaaaaaaaaaaaaaaaaaaaaaaaaaaaaaaaaaaaaaaaaaaaaaaaaaaaaaaaaaaaaaaaaaaaaaaaaaaaaaaaaaaaaaaaaaaaaaaaaaaaaaaaaaaaaaaaaaaaaaaaaaaaaaaaaaaaa"/>
    <w:basedOn w:val="a"/>
    <w:rsid w:val="00D0051F"/>
    <w:pPr>
      <w:suppressAutoHyphens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5">
    <w:name w:val="Обычный1"/>
    <w:rsid w:val="00D0051F"/>
    <w:pPr>
      <w:suppressAutoHyphens w:val="0"/>
      <w:spacing w:after="160" w:line="259" w:lineRule="auto"/>
    </w:pPr>
    <w:rPr>
      <w:sz w:val="22"/>
    </w:rPr>
  </w:style>
  <w:style w:type="paragraph" w:customStyle="1" w:styleId="16">
    <w:name w:val="Без інтервалів1"/>
    <w:rsid w:val="0056534B"/>
    <w:pPr>
      <w:suppressAutoHyphens w:val="0"/>
    </w:pPr>
    <w:rPr>
      <w:rFonts w:eastAsia="Times New Roman" w:cs="Times New Roman"/>
      <w:sz w:val="22"/>
      <w:lang w:eastAsia="en-US"/>
    </w:rPr>
  </w:style>
  <w:style w:type="paragraph" w:customStyle="1" w:styleId="af2">
    <w:name w:val="[Без стиля]"/>
    <w:rsid w:val="00CF2D0D"/>
    <w:pPr>
      <w:suppressAutoHyphens w:val="0"/>
      <w:autoSpaceDE w:val="0"/>
      <w:autoSpaceDN w:val="0"/>
      <w:adjustRightInd w:val="0"/>
      <w:spacing w:line="288" w:lineRule="auto"/>
    </w:pPr>
    <w:rPr>
      <w:rFonts w:ascii="Times New Roman" w:eastAsia="Times New Roman" w:hAnsi="Times New Roman" w:cs="Times New Roman"/>
      <w:color w:val="000000"/>
      <w:sz w:val="24"/>
      <w:szCs w:val="24"/>
      <w:lang w:val="en-GB"/>
    </w:rPr>
  </w:style>
  <w:style w:type="character" w:customStyle="1" w:styleId="apple-converted-space">
    <w:name w:val="apple-converted-space"/>
    <w:rsid w:val="00CF2D0D"/>
  </w:style>
  <w:style w:type="character" w:styleId="af3">
    <w:name w:val="Emphasis"/>
    <w:uiPriority w:val="20"/>
    <w:qFormat/>
    <w:rsid w:val="00637190"/>
    <w:rPr>
      <w:i/>
      <w:iCs/>
    </w:rPr>
  </w:style>
  <w:style w:type="paragraph" w:customStyle="1" w:styleId="17">
    <w:name w:val="1"/>
    <w:basedOn w:val="a"/>
    <w:rsid w:val="00110CF2"/>
    <w:pPr>
      <w:suppressAutoHyphens w:val="0"/>
      <w:spacing w:after="0" w:line="240" w:lineRule="auto"/>
    </w:pPr>
    <w:rPr>
      <w:rFonts w:ascii="Verdana" w:eastAsia="Times New Roman" w:hAnsi="Verdana" w:cs="Verdana"/>
      <w:sz w:val="20"/>
      <w:szCs w:val="20"/>
      <w:lang w:val="en-US" w:eastAsia="en-US"/>
    </w:rPr>
  </w:style>
  <w:style w:type="paragraph" w:styleId="af4">
    <w:name w:val="header"/>
    <w:basedOn w:val="a"/>
    <w:link w:val="af5"/>
    <w:uiPriority w:val="99"/>
    <w:semiHidden/>
    <w:unhideWhenUsed/>
    <w:rsid w:val="00ED50EE"/>
    <w:pPr>
      <w:tabs>
        <w:tab w:val="center" w:pos="4819"/>
        <w:tab w:val="right" w:pos="9639"/>
      </w:tabs>
      <w:spacing w:after="0" w:line="240" w:lineRule="auto"/>
    </w:pPr>
  </w:style>
  <w:style w:type="character" w:customStyle="1" w:styleId="af5">
    <w:name w:val="Верхний колонтитул Знак"/>
    <w:basedOn w:val="a0"/>
    <w:link w:val="af4"/>
    <w:uiPriority w:val="99"/>
    <w:semiHidden/>
    <w:rsid w:val="00ED50EE"/>
    <w:rPr>
      <w:sz w:val="22"/>
    </w:rPr>
  </w:style>
  <w:style w:type="paragraph" w:styleId="af6">
    <w:name w:val="footer"/>
    <w:basedOn w:val="a"/>
    <w:link w:val="af7"/>
    <w:uiPriority w:val="99"/>
    <w:semiHidden/>
    <w:unhideWhenUsed/>
    <w:rsid w:val="00ED50EE"/>
    <w:pPr>
      <w:tabs>
        <w:tab w:val="center" w:pos="4819"/>
        <w:tab w:val="right" w:pos="9639"/>
      </w:tabs>
      <w:spacing w:after="0" w:line="240" w:lineRule="auto"/>
    </w:pPr>
  </w:style>
  <w:style w:type="character" w:customStyle="1" w:styleId="af7">
    <w:name w:val="Нижний колонтитул Знак"/>
    <w:basedOn w:val="a0"/>
    <w:link w:val="af6"/>
    <w:uiPriority w:val="99"/>
    <w:semiHidden/>
    <w:rsid w:val="00ED50EE"/>
    <w:rPr>
      <w:sz w:val="22"/>
    </w:rPr>
  </w:style>
  <w:style w:type="paragraph" w:styleId="af8">
    <w:name w:val="Body Text Indent"/>
    <w:basedOn w:val="a"/>
    <w:link w:val="af9"/>
    <w:uiPriority w:val="99"/>
    <w:semiHidden/>
    <w:unhideWhenUsed/>
    <w:rsid w:val="00AD403C"/>
    <w:pPr>
      <w:spacing w:after="120"/>
      <w:ind w:left="283"/>
    </w:pPr>
  </w:style>
  <w:style w:type="character" w:customStyle="1" w:styleId="af9">
    <w:name w:val="Основной текст с отступом Знак"/>
    <w:basedOn w:val="a0"/>
    <w:link w:val="af8"/>
    <w:uiPriority w:val="99"/>
    <w:semiHidden/>
    <w:rsid w:val="00AD403C"/>
    <w:rPr>
      <w:sz w:val="22"/>
    </w:rPr>
  </w:style>
  <w:style w:type="paragraph" w:customStyle="1" w:styleId="20">
    <w:name w:val="20"/>
    <w:basedOn w:val="a"/>
    <w:rsid w:val="003A2A2F"/>
    <w:pPr>
      <w:suppressAutoHyphens w:val="0"/>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fa">
    <w:name w:val="Balloon Text"/>
    <w:basedOn w:val="a"/>
    <w:link w:val="afb"/>
    <w:uiPriority w:val="99"/>
    <w:semiHidden/>
    <w:unhideWhenUsed/>
    <w:rsid w:val="00517720"/>
    <w:pPr>
      <w:spacing w:after="0" w:line="240" w:lineRule="auto"/>
    </w:pPr>
    <w:rPr>
      <w:rFonts w:ascii="Segoe UI" w:hAnsi="Segoe UI" w:cs="Segoe UI"/>
      <w:sz w:val="18"/>
      <w:szCs w:val="18"/>
    </w:rPr>
  </w:style>
  <w:style w:type="character" w:customStyle="1" w:styleId="afb">
    <w:name w:val="Текст выноски Знак"/>
    <w:basedOn w:val="a0"/>
    <w:link w:val="afa"/>
    <w:uiPriority w:val="99"/>
    <w:semiHidden/>
    <w:rsid w:val="00517720"/>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2810610">
      <w:bodyDiv w:val="1"/>
      <w:marLeft w:val="0"/>
      <w:marRight w:val="0"/>
      <w:marTop w:val="0"/>
      <w:marBottom w:val="0"/>
      <w:divBdr>
        <w:top w:val="none" w:sz="0" w:space="0" w:color="auto"/>
        <w:left w:val="none" w:sz="0" w:space="0" w:color="auto"/>
        <w:bottom w:val="none" w:sz="0" w:space="0" w:color="auto"/>
        <w:right w:val="none" w:sz="0" w:space="0" w:color="auto"/>
      </w:divBdr>
    </w:div>
    <w:div w:id="174854258">
      <w:bodyDiv w:val="1"/>
      <w:marLeft w:val="0"/>
      <w:marRight w:val="0"/>
      <w:marTop w:val="0"/>
      <w:marBottom w:val="0"/>
      <w:divBdr>
        <w:top w:val="none" w:sz="0" w:space="0" w:color="auto"/>
        <w:left w:val="none" w:sz="0" w:space="0" w:color="auto"/>
        <w:bottom w:val="none" w:sz="0" w:space="0" w:color="auto"/>
        <w:right w:val="none" w:sz="0" w:space="0" w:color="auto"/>
      </w:divBdr>
    </w:div>
    <w:div w:id="211310902">
      <w:bodyDiv w:val="1"/>
      <w:marLeft w:val="0"/>
      <w:marRight w:val="0"/>
      <w:marTop w:val="0"/>
      <w:marBottom w:val="0"/>
      <w:divBdr>
        <w:top w:val="none" w:sz="0" w:space="0" w:color="auto"/>
        <w:left w:val="none" w:sz="0" w:space="0" w:color="auto"/>
        <w:bottom w:val="none" w:sz="0" w:space="0" w:color="auto"/>
        <w:right w:val="none" w:sz="0" w:space="0" w:color="auto"/>
      </w:divBdr>
    </w:div>
    <w:div w:id="341787106">
      <w:bodyDiv w:val="1"/>
      <w:marLeft w:val="0"/>
      <w:marRight w:val="0"/>
      <w:marTop w:val="0"/>
      <w:marBottom w:val="0"/>
      <w:divBdr>
        <w:top w:val="none" w:sz="0" w:space="0" w:color="auto"/>
        <w:left w:val="none" w:sz="0" w:space="0" w:color="auto"/>
        <w:bottom w:val="none" w:sz="0" w:space="0" w:color="auto"/>
        <w:right w:val="none" w:sz="0" w:space="0" w:color="auto"/>
      </w:divBdr>
    </w:div>
    <w:div w:id="413863513">
      <w:bodyDiv w:val="1"/>
      <w:marLeft w:val="0"/>
      <w:marRight w:val="0"/>
      <w:marTop w:val="0"/>
      <w:marBottom w:val="0"/>
      <w:divBdr>
        <w:top w:val="none" w:sz="0" w:space="0" w:color="auto"/>
        <w:left w:val="none" w:sz="0" w:space="0" w:color="auto"/>
        <w:bottom w:val="none" w:sz="0" w:space="0" w:color="auto"/>
        <w:right w:val="none" w:sz="0" w:space="0" w:color="auto"/>
      </w:divBdr>
    </w:div>
    <w:div w:id="430706724">
      <w:bodyDiv w:val="1"/>
      <w:marLeft w:val="0"/>
      <w:marRight w:val="0"/>
      <w:marTop w:val="0"/>
      <w:marBottom w:val="0"/>
      <w:divBdr>
        <w:top w:val="none" w:sz="0" w:space="0" w:color="auto"/>
        <w:left w:val="none" w:sz="0" w:space="0" w:color="auto"/>
        <w:bottom w:val="none" w:sz="0" w:space="0" w:color="auto"/>
        <w:right w:val="none" w:sz="0" w:space="0" w:color="auto"/>
      </w:divBdr>
    </w:div>
    <w:div w:id="453792992">
      <w:bodyDiv w:val="1"/>
      <w:marLeft w:val="0"/>
      <w:marRight w:val="0"/>
      <w:marTop w:val="0"/>
      <w:marBottom w:val="0"/>
      <w:divBdr>
        <w:top w:val="none" w:sz="0" w:space="0" w:color="auto"/>
        <w:left w:val="none" w:sz="0" w:space="0" w:color="auto"/>
        <w:bottom w:val="none" w:sz="0" w:space="0" w:color="auto"/>
        <w:right w:val="none" w:sz="0" w:space="0" w:color="auto"/>
      </w:divBdr>
    </w:div>
    <w:div w:id="512456329">
      <w:bodyDiv w:val="1"/>
      <w:marLeft w:val="0"/>
      <w:marRight w:val="0"/>
      <w:marTop w:val="0"/>
      <w:marBottom w:val="0"/>
      <w:divBdr>
        <w:top w:val="none" w:sz="0" w:space="0" w:color="auto"/>
        <w:left w:val="none" w:sz="0" w:space="0" w:color="auto"/>
        <w:bottom w:val="none" w:sz="0" w:space="0" w:color="auto"/>
        <w:right w:val="none" w:sz="0" w:space="0" w:color="auto"/>
      </w:divBdr>
    </w:div>
    <w:div w:id="616715373">
      <w:bodyDiv w:val="1"/>
      <w:marLeft w:val="0"/>
      <w:marRight w:val="0"/>
      <w:marTop w:val="0"/>
      <w:marBottom w:val="0"/>
      <w:divBdr>
        <w:top w:val="none" w:sz="0" w:space="0" w:color="auto"/>
        <w:left w:val="none" w:sz="0" w:space="0" w:color="auto"/>
        <w:bottom w:val="none" w:sz="0" w:space="0" w:color="auto"/>
        <w:right w:val="none" w:sz="0" w:space="0" w:color="auto"/>
      </w:divBdr>
    </w:div>
    <w:div w:id="774060723">
      <w:bodyDiv w:val="1"/>
      <w:marLeft w:val="0"/>
      <w:marRight w:val="0"/>
      <w:marTop w:val="0"/>
      <w:marBottom w:val="0"/>
      <w:divBdr>
        <w:top w:val="none" w:sz="0" w:space="0" w:color="auto"/>
        <w:left w:val="none" w:sz="0" w:space="0" w:color="auto"/>
        <w:bottom w:val="none" w:sz="0" w:space="0" w:color="auto"/>
        <w:right w:val="none" w:sz="0" w:space="0" w:color="auto"/>
      </w:divBdr>
    </w:div>
    <w:div w:id="806976857">
      <w:bodyDiv w:val="1"/>
      <w:marLeft w:val="0"/>
      <w:marRight w:val="0"/>
      <w:marTop w:val="0"/>
      <w:marBottom w:val="0"/>
      <w:divBdr>
        <w:top w:val="none" w:sz="0" w:space="0" w:color="auto"/>
        <w:left w:val="none" w:sz="0" w:space="0" w:color="auto"/>
        <w:bottom w:val="none" w:sz="0" w:space="0" w:color="auto"/>
        <w:right w:val="none" w:sz="0" w:space="0" w:color="auto"/>
      </w:divBdr>
    </w:div>
    <w:div w:id="812794582">
      <w:bodyDiv w:val="1"/>
      <w:marLeft w:val="0"/>
      <w:marRight w:val="0"/>
      <w:marTop w:val="0"/>
      <w:marBottom w:val="0"/>
      <w:divBdr>
        <w:top w:val="none" w:sz="0" w:space="0" w:color="auto"/>
        <w:left w:val="none" w:sz="0" w:space="0" w:color="auto"/>
        <w:bottom w:val="none" w:sz="0" w:space="0" w:color="auto"/>
        <w:right w:val="none" w:sz="0" w:space="0" w:color="auto"/>
      </w:divBdr>
    </w:div>
    <w:div w:id="878859275">
      <w:bodyDiv w:val="1"/>
      <w:marLeft w:val="0"/>
      <w:marRight w:val="0"/>
      <w:marTop w:val="0"/>
      <w:marBottom w:val="0"/>
      <w:divBdr>
        <w:top w:val="none" w:sz="0" w:space="0" w:color="auto"/>
        <w:left w:val="none" w:sz="0" w:space="0" w:color="auto"/>
        <w:bottom w:val="none" w:sz="0" w:space="0" w:color="auto"/>
        <w:right w:val="none" w:sz="0" w:space="0" w:color="auto"/>
      </w:divBdr>
    </w:div>
    <w:div w:id="891891064">
      <w:bodyDiv w:val="1"/>
      <w:marLeft w:val="0"/>
      <w:marRight w:val="0"/>
      <w:marTop w:val="0"/>
      <w:marBottom w:val="0"/>
      <w:divBdr>
        <w:top w:val="none" w:sz="0" w:space="0" w:color="auto"/>
        <w:left w:val="none" w:sz="0" w:space="0" w:color="auto"/>
        <w:bottom w:val="none" w:sz="0" w:space="0" w:color="auto"/>
        <w:right w:val="none" w:sz="0" w:space="0" w:color="auto"/>
      </w:divBdr>
    </w:div>
    <w:div w:id="896478074">
      <w:bodyDiv w:val="1"/>
      <w:marLeft w:val="0"/>
      <w:marRight w:val="0"/>
      <w:marTop w:val="0"/>
      <w:marBottom w:val="0"/>
      <w:divBdr>
        <w:top w:val="none" w:sz="0" w:space="0" w:color="auto"/>
        <w:left w:val="none" w:sz="0" w:space="0" w:color="auto"/>
        <w:bottom w:val="none" w:sz="0" w:space="0" w:color="auto"/>
        <w:right w:val="none" w:sz="0" w:space="0" w:color="auto"/>
      </w:divBdr>
    </w:div>
    <w:div w:id="1139615090">
      <w:bodyDiv w:val="1"/>
      <w:marLeft w:val="0"/>
      <w:marRight w:val="0"/>
      <w:marTop w:val="0"/>
      <w:marBottom w:val="0"/>
      <w:divBdr>
        <w:top w:val="none" w:sz="0" w:space="0" w:color="auto"/>
        <w:left w:val="none" w:sz="0" w:space="0" w:color="auto"/>
        <w:bottom w:val="none" w:sz="0" w:space="0" w:color="auto"/>
        <w:right w:val="none" w:sz="0" w:space="0" w:color="auto"/>
      </w:divBdr>
    </w:div>
    <w:div w:id="1160074619">
      <w:bodyDiv w:val="1"/>
      <w:marLeft w:val="0"/>
      <w:marRight w:val="0"/>
      <w:marTop w:val="0"/>
      <w:marBottom w:val="0"/>
      <w:divBdr>
        <w:top w:val="none" w:sz="0" w:space="0" w:color="auto"/>
        <w:left w:val="none" w:sz="0" w:space="0" w:color="auto"/>
        <w:bottom w:val="none" w:sz="0" w:space="0" w:color="auto"/>
        <w:right w:val="none" w:sz="0" w:space="0" w:color="auto"/>
      </w:divBdr>
    </w:div>
    <w:div w:id="1378773131">
      <w:bodyDiv w:val="1"/>
      <w:marLeft w:val="0"/>
      <w:marRight w:val="0"/>
      <w:marTop w:val="0"/>
      <w:marBottom w:val="0"/>
      <w:divBdr>
        <w:top w:val="none" w:sz="0" w:space="0" w:color="auto"/>
        <w:left w:val="none" w:sz="0" w:space="0" w:color="auto"/>
        <w:bottom w:val="none" w:sz="0" w:space="0" w:color="auto"/>
        <w:right w:val="none" w:sz="0" w:space="0" w:color="auto"/>
      </w:divBdr>
    </w:div>
    <w:div w:id="1408113588">
      <w:bodyDiv w:val="1"/>
      <w:marLeft w:val="0"/>
      <w:marRight w:val="0"/>
      <w:marTop w:val="0"/>
      <w:marBottom w:val="0"/>
      <w:divBdr>
        <w:top w:val="none" w:sz="0" w:space="0" w:color="auto"/>
        <w:left w:val="none" w:sz="0" w:space="0" w:color="auto"/>
        <w:bottom w:val="none" w:sz="0" w:space="0" w:color="auto"/>
        <w:right w:val="none" w:sz="0" w:space="0" w:color="auto"/>
      </w:divBdr>
    </w:div>
    <w:div w:id="1412652888">
      <w:bodyDiv w:val="1"/>
      <w:marLeft w:val="0"/>
      <w:marRight w:val="0"/>
      <w:marTop w:val="0"/>
      <w:marBottom w:val="0"/>
      <w:divBdr>
        <w:top w:val="none" w:sz="0" w:space="0" w:color="auto"/>
        <w:left w:val="none" w:sz="0" w:space="0" w:color="auto"/>
        <w:bottom w:val="none" w:sz="0" w:space="0" w:color="auto"/>
        <w:right w:val="none" w:sz="0" w:space="0" w:color="auto"/>
      </w:divBdr>
    </w:div>
    <w:div w:id="1431506409">
      <w:bodyDiv w:val="1"/>
      <w:marLeft w:val="0"/>
      <w:marRight w:val="0"/>
      <w:marTop w:val="0"/>
      <w:marBottom w:val="0"/>
      <w:divBdr>
        <w:top w:val="none" w:sz="0" w:space="0" w:color="auto"/>
        <w:left w:val="none" w:sz="0" w:space="0" w:color="auto"/>
        <w:bottom w:val="none" w:sz="0" w:space="0" w:color="auto"/>
        <w:right w:val="none" w:sz="0" w:space="0" w:color="auto"/>
      </w:divBdr>
    </w:div>
    <w:div w:id="1479032326">
      <w:bodyDiv w:val="1"/>
      <w:marLeft w:val="0"/>
      <w:marRight w:val="0"/>
      <w:marTop w:val="0"/>
      <w:marBottom w:val="0"/>
      <w:divBdr>
        <w:top w:val="none" w:sz="0" w:space="0" w:color="auto"/>
        <w:left w:val="none" w:sz="0" w:space="0" w:color="auto"/>
        <w:bottom w:val="none" w:sz="0" w:space="0" w:color="auto"/>
        <w:right w:val="none" w:sz="0" w:space="0" w:color="auto"/>
      </w:divBdr>
    </w:div>
    <w:div w:id="1710489776">
      <w:bodyDiv w:val="1"/>
      <w:marLeft w:val="0"/>
      <w:marRight w:val="0"/>
      <w:marTop w:val="0"/>
      <w:marBottom w:val="0"/>
      <w:divBdr>
        <w:top w:val="none" w:sz="0" w:space="0" w:color="auto"/>
        <w:left w:val="none" w:sz="0" w:space="0" w:color="auto"/>
        <w:bottom w:val="none" w:sz="0" w:space="0" w:color="auto"/>
        <w:right w:val="none" w:sz="0" w:space="0" w:color="auto"/>
      </w:divBdr>
    </w:div>
    <w:div w:id="1920554593">
      <w:bodyDiv w:val="1"/>
      <w:marLeft w:val="0"/>
      <w:marRight w:val="0"/>
      <w:marTop w:val="0"/>
      <w:marBottom w:val="0"/>
      <w:divBdr>
        <w:top w:val="none" w:sz="0" w:space="0" w:color="auto"/>
        <w:left w:val="none" w:sz="0" w:space="0" w:color="auto"/>
        <w:bottom w:val="none" w:sz="0" w:space="0" w:color="auto"/>
        <w:right w:val="none" w:sz="0" w:space="0" w:color="auto"/>
      </w:divBdr>
    </w:div>
    <w:div w:id="2068993620">
      <w:bodyDiv w:val="1"/>
      <w:marLeft w:val="0"/>
      <w:marRight w:val="0"/>
      <w:marTop w:val="0"/>
      <w:marBottom w:val="0"/>
      <w:divBdr>
        <w:top w:val="none" w:sz="0" w:space="0" w:color="auto"/>
        <w:left w:val="none" w:sz="0" w:space="0" w:color="auto"/>
        <w:bottom w:val="none" w:sz="0" w:space="0" w:color="auto"/>
        <w:right w:val="none" w:sz="0" w:space="0" w:color="auto"/>
      </w:divBdr>
    </w:div>
    <w:div w:id="21214111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9D5BBA-1AF7-475D-95FE-E4ABAFB17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1</Pages>
  <Words>5734</Words>
  <Characters>32684</Characters>
  <Application>Microsoft Office Word</Application>
  <DocSecurity>0</DocSecurity>
  <Lines>272</Lines>
  <Paragraphs>76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HOME</Company>
  <LinksUpToDate>false</LinksUpToDate>
  <CharactersWithSpaces>38342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IF RDA</dc:creator>
  <cp:lastModifiedBy>User2</cp:lastModifiedBy>
  <cp:revision>36</cp:revision>
  <cp:lastPrinted>2025-03-17T13:12:00Z</cp:lastPrinted>
  <dcterms:created xsi:type="dcterms:W3CDTF">2025-03-11T12:49:00Z</dcterms:created>
  <dcterms:modified xsi:type="dcterms:W3CDTF">2025-03-17T13:15:00Z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