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C0" w:rsidRPr="00CA337D" w:rsidRDefault="00DD3AD4" w:rsidP="004816C0">
      <w:pPr>
        <w:pStyle w:val="a4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43173">
        <w:rPr>
          <w:rFonts w:ascii="Times New Roman" w:hAnsi="Times New Roman" w:cs="Times New Roman"/>
          <w:sz w:val="28"/>
          <w:szCs w:val="28"/>
        </w:rPr>
        <w:t xml:space="preserve"> </w:t>
      </w:r>
      <w:r w:rsidR="004816C0" w:rsidRPr="00CA337D">
        <w:rPr>
          <w:rFonts w:ascii="Times New Roman" w:hAnsi="Times New Roman" w:cs="Times New Roman"/>
          <w:sz w:val="28"/>
          <w:szCs w:val="28"/>
        </w:rPr>
        <w:t>Додаток</w:t>
      </w:r>
    </w:p>
    <w:p w:rsidR="004816C0" w:rsidRPr="00CA337D" w:rsidRDefault="004816C0" w:rsidP="004816C0">
      <w:pPr>
        <w:pStyle w:val="a4"/>
        <w:tabs>
          <w:tab w:val="center" w:pos="4680"/>
          <w:tab w:val="right" w:pos="9355"/>
        </w:tabs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A337D">
        <w:rPr>
          <w:rFonts w:ascii="Times New Roman" w:hAnsi="Times New Roman" w:cs="Times New Roman"/>
          <w:sz w:val="28"/>
          <w:szCs w:val="28"/>
        </w:rPr>
        <w:tab/>
      </w:r>
      <w:r w:rsidR="00DD3A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A337D">
        <w:rPr>
          <w:rFonts w:ascii="Times New Roman" w:hAnsi="Times New Roman" w:cs="Times New Roman"/>
          <w:sz w:val="28"/>
          <w:szCs w:val="28"/>
        </w:rPr>
        <w:t xml:space="preserve">до  рішення </w:t>
      </w:r>
      <w:r w:rsidR="001C328B">
        <w:rPr>
          <w:rFonts w:ascii="Times New Roman" w:hAnsi="Times New Roman" w:cs="Times New Roman"/>
          <w:sz w:val="28"/>
          <w:szCs w:val="28"/>
        </w:rPr>
        <w:t>вісімнадцятої</w:t>
      </w:r>
      <w:r w:rsidR="00DD3AD4">
        <w:rPr>
          <w:rFonts w:ascii="Times New Roman" w:hAnsi="Times New Roman" w:cs="Times New Roman"/>
          <w:sz w:val="28"/>
          <w:szCs w:val="28"/>
        </w:rPr>
        <w:t xml:space="preserve"> </w:t>
      </w:r>
      <w:r w:rsidRPr="00CA337D">
        <w:rPr>
          <w:rFonts w:ascii="Times New Roman" w:hAnsi="Times New Roman" w:cs="Times New Roman"/>
          <w:sz w:val="28"/>
          <w:szCs w:val="28"/>
        </w:rPr>
        <w:t>сесії</w:t>
      </w:r>
    </w:p>
    <w:p w:rsidR="004816C0" w:rsidRPr="00CA337D" w:rsidRDefault="004816C0" w:rsidP="004816C0">
      <w:pPr>
        <w:pStyle w:val="a4"/>
        <w:tabs>
          <w:tab w:val="left" w:pos="4635"/>
          <w:tab w:val="left" w:pos="5505"/>
          <w:tab w:val="right" w:pos="9355"/>
        </w:tabs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A337D">
        <w:rPr>
          <w:rFonts w:ascii="Times New Roman" w:hAnsi="Times New Roman" w:cs="Times New Roman"/>
          <w:sz w:val="28"/>
          <w:szCs w:val="28"/>
        </w:rPr>
        <w:tab/>
        <w:t xml:space="preserve">  районної ради </w:t>
      </w:r>
      <w:r>
        <w:rPr>
          <w:rFonts w:ascii="Times New Roman" w:hAnsi="Times New Roman" w:cs="Times New Roman"/>
          <w:sz w:val="28"/>
          <w:szCs w:val="28"/>
        </w:rPr>
        <w:t>вось</w:t>
      </w:r>
      <w:r w:rsidRPr="00CA337D">
        <w:rPr>
          <w:rFonts w:ascii="Times New Roman" w:hAnsi="Times New Roman" w:cs="Times New Roman"/>
          <w:sz w:val="28"/>
          <w:szCs w:val="28"/>
        </w:rPr>
        <w:t>мого скликання</w:t>
      </w:r>
    </w:p>
    <w:p w:rsidR="004816C0" w:rsidRPr="00DD3AD4" w:rsidRDefault="004816C0" w:rsidP="004816C0">
      <w:pPr>
        <w:pStyle w:val="a4"/>
        <w:tabs>
          <w:tab w:val="left" w:pos="4500"/>
        </w:tabs>
        <w:ind w:firstLine="7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A337D">
        <w:rPr>
          <w:rFonts w:ascii="Times New Roman" w:hAnsi="Times New Roman" w:cs="Times New Roman"/>
          <w:sz w:val="28"/>
          <w:szCs w:val="28"/>
        </w:rPr>
        <w:t xml:space="preserve">     </w:t>
      </w:r>
      <w:r w:rsidR="00DD3A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A337D">
        <w:rPr>
          <w:rFonts w:ascii="Times New Roman" w:hAnsi="Times New Roman" w:cs="Times New Roman"/>
          <w:sz w:val="28"/>
          <w:szCs w:val="28"/>
        </w:rPr>
        <w:t xml:space="preserve"> від </w:t>
      </w:r>
      <w:r w:rsidR="00355979">
        <w:rPr>
          <w:rFonts w:ascii="Times New Roman" w:hAnsi="Times New Roman" w:cs="Times New Roman"/>
          <w:sz w:val="28"/>
          <w:szCs w:val="28"/>
        </w:rPr>
        <w:t xml:space="preserve">22 </w:t>
      </w:r>
      <w:r w:rsidR="00D1432F">
        <w:rPr>
          <w:rFonts w:ascii="Times New Roman" w:hAnsi="Times New Roman" w:cs="Times New Roman"/>
          <w:sz w:val="28"/>
          <w:szCs w:val="28"/>
        </w:rPr>
        <w:t xml:space="preserve">грудня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C328B">
        <w:rPr>
          <w:rFonts w:ascii="Times New Roman" w:hAnsi="Times New Roman" w:cs="Times New Roman"/>
          <w:sz w:val="28"/>
          <w:szCs w:val="28"/>
        </w:rPr>
        <w:t>3</w:t>
      </w:r>
      <w:r w:rsidRPr="00CA337D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55979">
        <w:rPr>
          <w:rFonts w:ascii="Times New Roman" w:hAnsi="Times New Roman" w:cs="Times New Roman"/>
          <w:sz w:val="28"/>
          <w:szCs w:val="28"/>
        </w:rPr>
        <w:t xml:space="preserve">246 </w:t>
      </w:r>
      <w:bookmarkStart w:id="0" w:name="_GoBack"/>
      <w:bookmarkEnd w:id="0"/>
      <w:r w:rsidR="00D1432F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C328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1432F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4816C0" w:rsidRPr="00CA337D" w:rsidRDefault="004816C0" w:rsidP="004816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16C0" w:rsidRDefault="004816C0" w:rsidP="004816C0">
      <w:pPr>
        <w:pStyle w:val="a4"/>
        <w:tabs>
          <w:tab w:val="left" w:pos="4500"/>
        </w:tabs>
        <w:ind w:firstLine="720"/>
        <w:rPr>
          <w:rFonts w:ascii="Times New Roman" w:hAnsi="Times New Roman"/>
          <w:sz w:val="28"/>
          <w:szCs w:val="28"/>
        </w:rPr>
      </w:pPr>
    </w:p>
    <w:p w:rsidR="004816C0" w:rsidRDefault="004816C0" w:rsidP="004816C0">
      <w:pPr>
        <w:pStyle w:val="a4"/>
        <w:tabs>
          <w:tab w:val="left" w:pos="450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роботи</w:t>
      </w:r>
    </w:p>
    <w:p w:rsidR="004816C0" w:rsidRDefault="004816C0" w:rsidP="004816C0">
      <w:pPr>
        <w:pStyle w:val="a4"/>
        <w:tabs>
          <w:tab w:val="left" w:pos="450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Лубенської районної ради на 20</w:t>
      </w:r>
      <w:r w:rsidR="001C328B">
        <w:rPr>
          <w:rFonts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 xml:space="preserve"> рік</w:t>
      </w:r>
    </w:p>
    <w:p w:rsidR="004816C0" w:rsidRDefault="004816C0" w:rsidP="004816C0">
      <w:pPr>
        <w:pStyle w:val="a4"/>
        <w:tabs>
          <w:tab w:val="left" w:pos="4500"/>
        </w:tabs>
        <w:ind w:firstLine="720"/>
        <w:rPr>
          <w:rFonts w:ascii="Times New Roman" w:hAnsi="Times New Roman"/>
          <w:sz w:val="28"/>
          <w:szCs w:val="28"/>
        </w:rPr>
      </w:pPr>
    </w:p>
    <w:p w:rsidR="004816C0" w:rsidRDefault="004816C0" w:rsidP="004816C0">
      <w:pPr>
        <w:pStyle w:val="a4"/>
        <w:tabs>
          <w:tab w:val="left" w:pos="4500"/>
        </w:tabs>
        <w:rPr>
          <w:rFonts w:ascii="Times New Roman" w:hAnsi="Times New Roman"/>
          <w:b/>
          <w:sz w:val="28"/>
          <w:szCs w:val="28"/>
        </w:rPr>
      </w:pPr>
      <w:r w:rsidRPr="00191713">
        <w:rPr>
          <w:rFonts w:ascii="Times New Roman" w:hAnsi="Times New Roman"/>
          <w:b/>
          <w:sz w:val="28"/>
          <w:szCs w:val="28"/>
        </w:rPr>
        <w:t>Питання для розгляду на пле</w:t>
      </w:r>
      <w:r>
        <w:rPr>
          <w:rFonts w:ascii="Times New Roman" w:hAnsi="Times New Roman"/>
          <w:b/>
          <w:sz w:val="28"/>
          <w:szCs w:val="28"/>
        </w:rPr>
        <w:t xml:space="preserve">нарних засіданнях сесій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районно</w:t>
      </w:r>
      <w:proofErr w:type="spellEnd"/>
      <w:r>
        <w:rPr>
          <w:rFonts w:ascii="Times New Roman" w:hAnsi="Times New Roman"/>
          <w:b/>
          <w:sz w:val="28"/>
          <w:szCs w:val="28"/>
        </w:rPr>
        <w:t>ї</w:t>
      </w:r>
      <w:r w:rsidR="00640E81">
        <w:rPr>
          <w:rFonts w:ascii="Times New Roman" w:hAnsi="Times New Roman"/>
          <w:b/>
          <w:sz w:val="28"/>
          <w:szCs w:val="28"/>
        </w:rPr>
        <w:t xml:space="preserve"> ради</w:t>
      </w:r>
    </w:p>
    <w:p w:rsidR="00C035BD" w:rsidRDefault="00C035BD" w:rsidP="004816C0">
      <w:pPr>
        <w:pStyle w:val="a4"/>
        <w:tabs>
          <w:tab w:val="left" w:pos="4500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3061"/>
        <w:gridCol w:w="2042"/>
      </w:tblGrid>
      <w:tr w:rsidR="004816C0" w:rsidRPr="00836673" w:rsidTr="000920EF">
        <w:tc>
          <w:tcPr>
            <w:tcW w:w="817" w:type="dxa"/>
          </w:tcPr>
          <w:p w:rsidR="004816C0" w:rsidRPr="00836673" w:rsidRDefault="004816C0" w:rsidP="00452CE6">
            <w:pPr>
              <w:pStyle w:val="a4"/>
              <w:tabs>
                <w:tab w:val="left" w:pos="45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6673">
              <w:rPr>
                <w:rFonts w:ascii="Times New Roman" w:hAnsi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3544" w:type="dxa"/>
          </w:tcPr>
          <w:p w:rsidR="004816C0" w:rsidRPr="00836673" w:rsidRDefault="004816C0" w:rsidP="00452CE6">
            <w:pPr>
              <w:pStyle w:val="a4"/>
              <w:tabs>
                <w:tab w:val="left" w:pos="45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питання</w:t>
            </w:r>
          </w:p>
        </w:tc>
        <w:tc>
          <w:tcPr>
            <w:tcW w:w="3061" w:type="dxa"/>
          </w:tcPr>
          <w:p w:rsidR="004816C0" w:rsidRPr="00836673" w:rsidRDefault="004816C0" w:rsidP="00452CE6">
            <w:pPr>
              <w:pStyle w:val="a4"/>
              <w:tabs>
                <w:tab w:val="left" w:pos="45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Відповідальні за підготовку  питання</w:t>
            </w:r>
          </w:p>
        </w:tc>
        <w:tc>
          <w:tcPr>
            <w:tcW w:w="2042" w:type="dxa"/>
          </w:tcPr>
          <w:p w:rsidR="004816C0" w:rsidRDefault="004816C0" w:rsidP="00452CE6">
            <w:pPr>
              <w:pStyle w:val="a4"/>
              <w:tabs>
                <w:tab w:val="left" w:pos="45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36673">
              <w:rPr>
                <w:rFonts w:ascii="Times New Roman" w:hAnsi="Times New Roman"/>
                <w:b/>
                <w:sz w:val="28"/>
                <w:szCs w:val="28"/>
              </w:rPr>
              <w:t>Термін виконання</w:t>
            </w:r>
          </w:p>
          <w:p w:rsidR="004816C0" w:rsidRPr="00836673" w:rsidRDefault="004816C0" w:rsidP="00452CE6">
            <w:pPr>
              <w:pStyle w:val="a4"/>
              <w:tabs>
                <w:tab w:val="left" w:pos="45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B4E" w:rsidRPr="00836673" w:rsidTr="000920EF">
        <w:tc>
          <w:tcPr>
            <w:tcW w:w="817" w:type="dxa"/>
          </w:tcPr>
          <w:p w:rsidR="00831B4E" w:rsidRP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Про звіт голови Лубенської районної </w:t>
            </w: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 </w:t>
            </w: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>ради за період грудень 202</w:t>
            </w: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2</w:t>
            </w: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 по грудень 202</w:t>
            </w: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3</w:t>
            </w: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 року.</w:t>
            </w:r>
          </w:p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61" w:type="dxa"/>
          </w:tcPr>
          <w:p w:rsidR="00831B4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>Голова районної ради</w:t>
            </w: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,</w:t>
            </w:r>
          </w:p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831B4E" w:rsidRPr="00042A1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виконавчий апарат районної ради</w:t>
            </w:r>
          </w:p>
          <w:p w:rsidR="00831B4E" w:rsidRPr="00042A1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2042" w:type="dxa"/>
          </w:tcPr>
          <w:p w:rsidR="00831B4E" w:rsidRPr="00042A1E" w:rsidRDefault="00831B4E" w:rsidP="00831B4E">
            <w:pPr>
              <w:tabs>
                <w:tab w:val="left" w:pos="4500"/>
              </w:tabs>
              <w:jc w:val="center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>
              <w:rPr>
                <w:rFonts w:eastAsia="Calibri" w:cstheme="minorBidi"/>
                <w:sz w:val="28"/>
                <w:szCs w:val="28"/>
                <w:lang w:val="en-US" w:eastAsia="en-US"/>
              </w:rPr>
              <w:t>I</w:t>
            </w:r>
            <w:r w:rsidRPr="00042A1E"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 квартал</w:t>
            </w:r>
          </w:p>
          <w:p w:rsidR="00831B4E" w:rsidRPr="00C81E06" w:rsidRDefault="00831B4E" w:rsidP="00831B4E">
            <w:pPr>
              <w:tabs>
                <w:tab w:val="left" w:pos="4500"/>
              </w:tabs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</w:p>
        </w:tc>
      </w:tr>
      <w:tr w:rsidR="00831B4E" w:rsidRPr="00836673" w:rsidTr="000920EF">
        <w:tc>
          <w:tcPr>
            <w:tcW w:w="817" w:type="dxa"/>
          </w:tcPr>
          <w:p w:rsidR="00831B4E" w:rsidRPr="004816C0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27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EE27BB">
              <w:rPr>
                <w:rFonts w:ascii="Times New Roman" w:hAnsi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EE27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Pr="00EE27BB"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Лубенської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ради на 2023</w:t>
            </w:r>
            <w:r w:rsidRPr="00EE27BB">
              <w:rPr>
                <w:rFonts w:ascii="Times New Roman" w:hAnsi="Times New Roman"/>
                <w:sz w:val="28"/>
                <w:szCs w:val="28"/>
                <w:lang w:val="ru-RU"/>
              </w:rPr>
              <w:t>рік.</w:t>
            </w:r>
          </w:p>
          <w:p w:rsidR="00831B4E" w:rsidRPr="004816C0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61" w:type="dxa"/>
          </w:tcPr>
          <w:p w:rsidR="00831B4E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Постійні комісії районної ради,</w:t>
            </w:r>
          </w:p>
          <w:p w:rsidR="00831B4E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831B4E" w:rsidRPr="004030C8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F68BF">
              <w:rPr>
                <w:sz w:val="28"/>
                <w:szCs w:val="28"/>
                <w:lang w:val="uk-UA"/>
              </w:rPr>
              <w:t>иконавчий апарат районної ради</w:t>
            </w: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831B4E" w:rsidRPr="00836673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1B4E" w:rsidRPr="00745AB9" w:rsidTr="000920EF">
        <w:tc>
          <w:tcPr>
            <w:tcW w:w="817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31B4E" w:rsidRPr="001E4027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AB9">
              <w:rPr>
                <w:rFonts w:ascii="Times New Roman" w:hAnsi="Times New Roman"/>
                <w:sz w:val="28"/>
                <w:szCs w:val="28"/>
              </w:rPr>
              <w:t>Про результати діяльності  Лубенської окружної прокуратури  за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45AB9">
              <w:rPr>
                <w:rFonts w:ascii="Times New Roman" w:hAnsi="Times New Roman"/>
                <w:sz w:val="28"/>
                <w:szCs w:val="28"/>
              </w:rPr>
              <w:t xml:space="preserve"> рік.</w:t>
            </w:r>
          </w:p>
        </w:tc>
        <w:tc>
          <w:tcPr>
            <w:tcW w:w="3061" w:type="dxa"/>
          </w:tcPr>
          <w:p w:rsidR="00831B4E" w:rsidRDefault="00831B4E" w:rsidP="0066286A">
            <w:pPr>
              <w:contextualSpacing/>
              <w:jc w:val="both"/>
              <w:rPr>
                <w:lang w:val="uk-UA"/>
              </w:rPr>
            </w:pPr>
            <w:proofErr w:type="spellStart"/>
            <w:r w:rsidRPr="002E17E6">
              <w:rPr>
                <w:sz w:val="28"/>
                <w:szCs w:val="28"/>
              </w:rPr>
              <w:t>Лубенськ</w:t>
            </w:r>
            <w:proofErr w:type="spellEnd"/>
            <w:r w:rsidRPr="002E17E6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E17E6">
              <w:rPr>
                <w:sz w:val="28"/>
                <w:szCs w:val="28"/>
              </w:rPr>
              <w:t>окружн</w:t>
            </w:r>
            <w:proofErr w:type="spellEnd"/>
            <w:r w:rsidRPr="002E17E6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E17E6">
              <w:rPr>
                <w:sz w:val="28"/>
                <w:szCs w:val="28"/>
              </w:rPr>
              <w:t>прокуратур</w:t>
            </w:r>
            <w:r w:rsidRPr="002E17E6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31B4E" w:rsidRDefault="00831B4E" w:rsidP="0066286A">
            <w:pPr>
              <w:contextualSpacing/>
              <w:jc w:val="both"/>
              <w:rPr>
                <w:lang w:val="uk-UA"/>
              </w:rPr>
            </w:pPr>
          </w:p>
          <w:p w:rsidR="00831B4E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52112A">
              <w:rPr>
                <w:sz w:val="28"/>
                <w:szCs w:val="28"/>
                <w:lang w:val="uk-UA"/>
              </w:rPr>
              <w:t xml:space="preserve">постійна </w:t>
            </w:r>
            <w:r>
              <w:rPr>
                <w:sz w:val="28"/>
                <w:szCs w:val="28"/>
                <w:lang w:val="uk-UA"/>
              </w:rPr>
              <w:t>к</w:t>
            </w:r>
            <w:r w:rsidRPr="007C1AC4">
              <w:rPr>
                <w:sz w:val="28"/>
                <w:szCs w:val="28"/>
                <w:lang w:val="uk-UA"/>
              </w:rPr>
              <w:t xml:space="preserve">омісія з питань дотримання законності </w:t>
            </w:r>
          </w:p>
          <w:p w:rsidR="00831B4E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C1AC4">
              <w:rPr>
                <w:sz w:val="28"/>
                <w:szCs w:val="28"/>
                <w:lang w:val="uk-UA"/>
              </w:rPr>
              <w:t>правопорядку та антикорупційної політики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31B4E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831B4E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апарат районної ради</w:t>
            </w:r>
          </w:p>
          <w:p w:rsidR="00831B4E" w:rsidRPr="001E4027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831B4E" w:rsidRPr="00745AB9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1B4E" w:rsidRPr="00745AB9" w:rsidTr="000920EF">
        <w:tc>
          <w:tcPr>
            <w:tcW w:w="817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31B4E" w:rsidRPr="00745AB9" w:rsidRDefault="00831B4E" w:rsidP="00662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стан </w:t>
            </w:r>
            <w:proofErr w:type="spellStart"/>
            <w:r>
              <w:rPr>
                <w:sz w:val="28"/>
                <w:szCs w:val="28"/>
              </w:rPr>
              <w:t>законності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боротьби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злочинністю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охорони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громадського</w:t>
            </w:r>
            <w:proofErr w:type="spellEnd"/>
            <w:r>
              <w:rPr>
                <w:sz w:val="28"/>
                <w:szCs w:val="28"/>
              </w:rPr>
              <w:t xml:space="preserve"> порядку та результату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Лубенського</w:t>
            </w:r>
            <w:proofErr w:type="spellEnd"/>
            <w:r>
              <w:rPr>
                <w:sz w:val="28"/>
                <w:szCs w:val="28"/>
              </w:rPr>
              <w:t xml:space="preserve"> районного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ГУНП в Полтавській </w:t>
            </w:r>
            <w:r>
              <w:rPr>
                <w:rFonts w:eastAsia="Calibri"/>
                <w:sz w:val="28"/>
                <w:szCs w:val="28"/>
                <w:lang w:val="uk-UA"/>
              </w:rPr>
              <w:lastRenderedPageBreak/>
              <w:t xml:space="preserve">області </w:t>
            </w: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Лубенського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за 2023 р.</w:t>
            </w:r>
          </w:p>
        </w:tc>
        <w:tc>
          <w:tcPr>
            <w:tcW w:w="3061" w:type="dxa"/>
          </w:tcPr>
          <w:p w:rsidR="00831B4E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52112A">
              <w:rPr>
                <w:sz w:val="28"/>
                <w:szCs w:val="28"/>
                <w:lang w:val="uk-UA"/>
              </w:rPr>
              <w:lastRenderedPageBreak/>
              <w:t xml:space="preserve">Лубенський районний відділ поліції ГУ НП в Полтавській області, </w:t>
            </w:r>
          </w:p>
          <w:p w:rsidR="00831B4E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831B4E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52112A">
              <w:rPr>
                <w:sz w:val="28"/>
                <w:szCs w:val="28"/>
                <w:lang w:val="uk-UA"/>
              </w:rPr>
              <w:t xml:space="preserve">постійна </w:t>
            </w:r>
            <w:r>
              <w:rPr>
                <w:sz w:val="28"/>
                <w:szCs w:val="28"/>
                <w:lang w:val="uk-UA"/>
              </w:rPr>
              <w:t>к</w:t>
            </w:r>
            <w:r w:rsidRPr="007C1AC4">
              <w:rPr>
                <w:sz w:val="28"/>
                <w:szCs w:val="28"/>
                <w:lang w:val="uk-UA"/>
              </w:rPr>
              <w:t xml:space="preserve">омісія з питань дотримання законності </w:t>
            </w:r>
            <w:r w:rsidRPr="007C1AC4">
              <w:rPr>
                <w:sz w:val="28"/>
                <w:szCs w:val="28"/>
                <w:lang w:val="uk-UA"/>
              </w:rPr>
              <w:lastRenderedPageBreak/>
              <w:t>правопорядку та антикорупційної політики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31B4E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831B4E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апарат районної ради</w:t>
            </w:r>
          </w:p>
          <w:p w:rsidR="002B5B5D" w:rsidRPr="0043291A" w:rsidRDefault="002B5B5D" w:rsidP="0066286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42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831B4E" w:rsidRPr="00745AB9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1B4E" w:rsidRPr="00745AB9" w:rsidTr="000920EF">
        <w:tc>
          <w:tcPr>
            <w:tcW w:w="817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звіту про виконання районного бюджету Лубенського району за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рік.</w:t>
            </w: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Фінансовий відділ Лубенської РДА, </w:t>
            </w: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постійна комісія </w:t>
            </w:r>
            <w:r w:rsidRPr="0039665C">
              <w:rPr>
                <w:rFonts w:ascii="Times New Roman" w:hAnsi="Times New Roman"/>
                <w:sz w:val="28"/>
                <w:szCs w:val="28"/>
              </w:rPr>
              <w:t>районної ради з питань планування бюджету, ф</w:t>
            </w:r>
            <w:r>
              <w:rPr>
                <w:rFonts w:ascii="Times New Roman" w:hAnsi="Times New Roman"/>
                <w:sz w:val="28"/>
                <w:szCs w:val="28"/>
              </w:rPr>
              <w:t>інансів та бюджетних відносин</w:t>
            </w:r>
            <w:r w:rsidRPr="00396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1B4E" w:rsidRPr="0052112A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:rsidR="00831B4E" w:rsidRPr="00745AB9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831B4E" w:rsidRPr="00745AB9" w:rsidTr="000920EF">
        <w:tc>
          <w:tcPr>
            <w:tcW w:w="817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831B4E" w:rsidRPr="00490D66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Положення про конкурсний відбір суб’єкта оціночної діяльності</w:t>
            </w:r>
          </w:p>
        </w:tc>
        <w:tc>
          <w:tcPr>
            <w:tcW w:w="3061" w:type="dxa"/>
          </w:tcPr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Виконавчий апарат районної ради, </w:t>
            </w: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DEB">
              <w:rPr>
                <w:rFonts w:ascii="Times New Roman" w:hAnsi="Times New Roman" w:cs="Times New Roman"/>
                <w:sz w:val="28"/>
                <w:szCs w:val="28"/>
              </w:rPr>
              <w:t>постійна комісія районної ради з питань управління майном, житлово – комунального господарства, енергозбереження, будівництва, транспорту та зв’язку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5B5D" w:rsidRDefault="002B5B5D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5B5D" w:rsidRDefault="002B5B5D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831B4E" w:rsidRPr="002E17E6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2E17E6">
              <w:rPr>
                <w:rFonts w:ascii="Times New Roman" w:hAnsi="Times New Roman"/>
                <w:sz w:val="28"/>
                <w:szCs w:val="28"/>
              </w:rPr>
              <w:t>I квартал</w:t>
            </w:r>
          </w:p>
        </w:tc>
      </w:tr>
      <w:tr w:rsidR="00831B4E" w:rsidRPr="00745AB9" w:rsidTr="000920EF">
        <w:tc>
          <w:tcPr>
            <w:tcW w:w="817" w:type="dxa"/>
          </w:tcPr>
          <w:p w:rsidR="00831B4E" w:rsidRPr="00674510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A12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Звіт голови Лубенської районної державної адміністрації щодо виконання делегованих Лубенською районною радою повноважень у 2023 році.</w:t>
            </w: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Лубенська РДА, </w:t>
            </w: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постійні комісії районної ради</w:t>
            </w:r>
          </w:p>
        </w:tc>
        <w:tc>
          <w:tcPr>
            <w:tcW w:w="2042" w:type="dxa"/>
          </w:tcPr>
          <w:p w:rsidR="00831B4E" w:rsidRPr="00745AB9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2E17E6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831B4E" w:rsidRPr="00745AB9" w:rsidTr="000920EF">
        <w:tc>
          <w:tcPr>
            <w:tcW w:w="817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831B4E" w:rsidRPr="00490D66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D66">
              <w:rPr>
                <w:rFonts w:ascii="Times New Roman" w:hAnsi="Times New Roman" w:cs="Times New Roman"/>
                <w:sz w:val="28"/>
                <w:szCs w:val="28"/>
              </w:rPr>
              <w:t>Про виконання районної комплексної Програми розвитку місцевого самоврядування Лубенського району на 2021 - 2024 роки</w:t>
            </w: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Виконавчий апарат районної ради, </w:t>
            </w: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постійні комісії районної ради </w:t>
            </w: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831B4E" w:rsidRPr="002E17E6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2E17E6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E17E6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831B4E" w:rsidRPr="00745AB9" w:rsidTr="000920EF">
        <w:tc>
          <w:tcPr>
            <w:tcW w:w="817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2B5B5D" w:rsidRPr="00490D66" w:rsidRDefault="00831B4E" w:rsidP="0066286A">
            <w:pPr>
              <w:keepNext/>
              <w:keepLines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виконання </w:t>
            </w:r>
            <w:proofErr w:type="spellStart"/>
            <w:r>
              <w:rPr>
                <w:sz w:val="28"/>
                <w:szCs w:val="28"/>
              </w:rPr>
              <w:t>районної</w:t>
            </w:r>
            <w:proofErr w:type="spellEnd"/>
            <w:r w:rsidRPr="00ED48D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комплексної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із забезпечення виконання судових рішень та виконавчих документів на 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F72005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4</w:t>
            </w:r>
            <w:r w:rsidRPr="00F72005">
              <w:rPr>
                <w:sz w:val="28"/>
                <w:szCs w:val="28"/>
              </w:rPr>
              <w:t xml:space="preserve"> роки</w:t>
            </w:r>
          </w:p>
        </w:tc>
        <w:tc>
          <w:tcPr>
            <w:tcW w:w="3061" w:type="dxa"/>
          </w:tcPr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Виконавчий апарат районної ради, </w:t>
            </w: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постійні комісії районної ради </w:t>
            </w: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831B4E" w:rsidRPr="002E17E6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2E17E6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E17E6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831B4E" w:rsidRPr="00042A1E" w:rsidTr="000920EF">
        <w:tc>
          <w:tcPr>
            <w:tcW w:w="817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831B4E" w:rsidRPr="00490D66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D66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звіту «Про незалежну оцінку майна нежитлових будівель розташованих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м. Лубни, вул. Шевченка, буд. 18 Полтавської області</w:t>
            </w:r>
          </w:p>
        </w:tc>
        <w:tc>
          <w:tcPr>
            <w:tcW w:w="3061" w:type="dxa"/>
          </w:tcPr>
          <w:p w:rsidR="00831B4E" w:rsidRDefault="004B0B82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3764" w:rsidRPr="00057DEB">
              <w:rPr>
                <w:rFonts w:ascii="Times New Roman" w:hAnsi="Times New Roman" w:cs="Times New Roman"/>
                <w:sz w:val="28"/>
                <w:szCs w:val="28"/>
              </w:rPr>
              <w:t>остійна комісія районної ради з питань управління майном, житлово – комунального господарства, енергозбереження, будівництва, транспорту та зв’язку</w:t>
            </w:r>
            <w:r w:rsidR="00633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3764" w:rsidRDefault="00633764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A02BC">
              <w:rPr>
                <w:rFonts w:ascii="Times New Roman" w:hAnsi="Times New Roman"/>
                <w:sz w:val="28"/>
                <w:szCs w:val="28"/>
              </w:rPr>
              <w:t>иконавчий апарат районної ради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E35">
              <w:rPr>
                <w:rFonts w:ascii="Times New Roman" w:hAnsi="Times New Roman"/>
                <w:sz w:val="28"/>
                <w:szCs w:val="28"/>
              </w:rPr>
              <w:t>II квартал</w:t>
            </w:r>
          </w:p>
          <w:p w:rsidR="00831B4E" w:rsidRPr="00726EB2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B4E" w:rsidRPr="00042A1E" w:rsidTr="000920EF">
        <w:tc>
          <w:tcPr>
            <w:tcW w:w="817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інформацію щодо соціального захисту внутрішньо переміщених осіб в Лубенському районі</w:t>
            </w:r>
          </w:p>
        </w:tc>
        <w:tc>
          <w:tcPr>
            <w:tcW w:w="3061" w:type="dxa"/>
          </w:tcPr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Лубенської державної адміністрації,</w:t>
            </w:r>
          </w:p>
          <w:p w:rsidR="00831B4E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1B4E" w:rsidRPr="004030C8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F68BF">
              <w:rPr>
                <w:sz w:val="28"/>
                <w:szCs w:val="28"/>
                <w:lang w:val="uk-UA"/>
              </w:rPr>
              <w:t>иконавчий апарат районної ради</w:t>
            </w:r>
          </w:p>
          <w:p w:rsidR="00831B4E" w:rsidRPr="000A02BC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0F3E35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F3E35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831B4E" w:rsidRPr="000F3E35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B4E" w:rsidRPr="00042A1E" w:rsidTr="000920EF">
        <w:tc>
          <w:tcPr>
            <w:tcW w:w="817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831B4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042A1E">
              <w:rPr>
                <w:rFonts w:eastAsia="Calibri" w:cstheme="minorBidi"/>
                <w:sz w:val="28"/>
                <w:szCs w:val="28"/>
                <w:lang w:val="uk-UA" w:eastAsia="en-US"/>
              </w:rPr>
              <w:t>Про внесення змін до Районної комплексної Програми розвитку місцевого самоврядування Лубенського району на 2021 – 2024 роки.</w:t>
            </w:r>
          </w:p>
          <w:p w:rsidR="002B5B5D" w:rsidRPr="00042A1E" w:rsidRDefault="002B5B5D" w:rsidP="0066286A">
            <w:pPr>
              <w:tabs>
                <w:tab w:val="left" w:pos="4500"/>
              </w:tabs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061" w:type="dxa"/>
          </w:tcPr>
          <w:p w:rsidR="00831B4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П</w:t>
            </w:r>
            <w:r w:rsidRPr="00042A1E">
              <w:rPr>
                <w:rFonts w:eastAsia="Calibri" w:cstheme="minorBidi"/>
                <w:sz w:val="28"/>
                <w:szCs w:val="28"/>
                <w:lang w:val="uk-UA" w:eastAsia="en-US"/>
              </w:rPr>
              <w:t>остійні комісії районної ради</w:t>
            </w: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,</w:t>
            </w:r>
          </w:p>
          <w:p w:rsidR="00831B4E" w:rsidRPr="00042A1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831B4E" w:rsidRPr="00CC00E1" w:rsidRDefault="00831B4E" w:rsidP="0066286A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виконавчий апарат районної ради</w:t>
            </w:r>
          </w:p>
        </w:tc>
        <w:tc>
          <w:tcPr>
            <w:tcW w:w="2042" w:type="dxa"/>
          </w:tcPr>
          <w:p w:rsidR="00831B4E" w:rsidRPr="00042A1E" w:rsidRDefault="00831B4E" w:rsidP="00831B4E">
            <w:pPr>
              <w:tabs>
                <w:tab w:val="left" w:pos="4500"/>
              </w:tabs>
              <w:jc w:val="center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042A1E">
              <w:rPr>
                <w:rFonts w:eastAsia="Calibri" w:cstheme="minorBidi"/>
                <w:sz w:val="28"/>
                <w:szCs w:val="28"/>
                <w:lang w:val="uk-UA" w:eastAsia="en-US"/>
              </w:rPr>
              <w:t>III квартал</w:t>
            </w:r>
          </w:p>
          <w:p w:rsidR="00831B4E" w:rsidRPr="000F3E35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B4E" w:rsidRPr="00042A1E" w:rsidTr="000920EF">
        <w:tc>
          <w:tcPr>
            <w:tcW w:w="817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831B4E" w:rsidRPr="00042A1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затвердження </w:t>
            </w:r>
            <w:r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Лубенської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ради на 202</w:t>
            </w:r>
            <w:r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061" w:type="dxa"/>
          </w:tcPr>
          <w:p w:rsidR="00831B4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П</w:t>
            </w:r>
            <w:r w:rsidRPr="00042A1E">
              <w:rPr>
                <w:rFonts w:eastAsia="Calibri" w:cstheme="minorBidi"/>
                <w:sz w:val="28"/>
                <w:szCs w:val="28"/>
                <w:lang w:val="uk-UA" w:eastAsia="en-US"/>
              </w:rPr>
              <w:t>остійні комісії районної ради</w:t>
            </w: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,</w:t>
            </w:r>
          </w:p>
          <w:p w:rsidR="00831B4E" w:rsidRPr="00042A1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831B4E" w:rsidRPr="00042A1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виконавчий апарат районної ради</w:t>
            </w:r>
          </w:p>
          <w:p w:rsidR="00831B4E" w:rsidRPr="00042A1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2042" w:type="dxa"/>
          </w:tcPr>
          <w:p w:rsidR="00831B4E" w:rsidRPr="00042A1E" w:rsidRDefault="00831B4E" w:rsidP="00831B4E">
            <w:pPr>
              <w:tabs>
                <w:tab w:val="left" w:pos="4500"/>
              </w:tabs>
              <w:jc w:val="center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042A1E">
              <w:rPr>
                <w:rFonts w:eastAsia="Calibri" w:cstheme="minorBidi"/>
                <w:sz w:val="28"/>
                <w:szCs w:val="28"/>
                <w:lang w:val="en-US" w:eastAsia="en-US"/>
              </w:rPr>
              <w:t>IV</w:t>
            </w:r>
            <w:r w:rsidRPr="00042A1E"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 квартал</w:t>
            </w:r>
          </w:p>
          <w:p w:rsidR="00831B4E" w:rsidRPr="00042A1E" w:rsidRDefault="00831B4E" w:rsidP="00831B4E">
            <w:pPr>
              <w:tabs>
                <w:tab w:val="left" w:pos="4500"/>
              </w:tabs>
              <w:jc w:val="center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</w:tc>
      </w:tr>
      <w:tr w:rsidR="00831B4E" w:rsidRPr="00042A1E" w:rsidTr="000920EF">
        <w:tc>
          <w:tcPr>
            <w:tcW w:w="817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uk-UA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Про звіт голови Лубенської районної </w:t>
            </w: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 </w:t>
            </w: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>ради за період грудень 202</w:t>
            </w: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3</w:t>
            </w: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 по грудень 202</w:t>
            </w:r>
            <w:r w:rsidRPr="00250CA3">
              <w:rPr>
                <w:rFonts w:eastAsia="Calibri" w:cstheme="minorBidi"/>
                <w:sz w:val="28"/>
                <w:szCs w:val="28"/>
                <w:lang w:eastAsia="en-US"/>
              </w:rPr>
              <w:t>4</w:t>
            </w: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 року.</w:t>
            </w:r>
          </w:p>
        </w:tc>
        <w:tc>
          <w:tcPr>
            <w:tcW w:w="3061" w:type="dxa"/>
          </w:tcPr>
          <w:p w:rsidR="00831B4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>Голова районної ради</w:t>
            </w: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,</w:t>
            </w:r>
          </w:p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831B4E" w:rsidRPr="00042A1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виконавчий апарат районної ради</w:t>
            </w:r>
          </w:p>
        </w:tc>
        <w:tc>
          <w:tcPr>
            <w:tcW w:w="2042" w:type="dxa"/>
          </w:tcPr>
          <w:p w:rsidR="00831B4E" w:rsidRPr="00042A1E" w:rsidRDefault="00831B4E" w:rsidP="00831B4E">
            <w:pPr>
              <w:tabs>
                <w:tab w:val="left" w:pos="4500"/>
              </w:tabs>
              <w:jc w:val="center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042A1E">
              <w:rPr>
                <w:rFonts w:eastAsia="Calibri" w:cstheme="minorBidi"/>
                <w:sz w:val="28"/>
                <w:szCs w:val="28"/>
                <w:lang w:val="en-US" w:eastAsia="en-US"/>
              </w:rPr>
              <w:t>IV</w:t>
            </w:r>
            <w:r w:rsidRPr="00042A1E"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 квартал</w:t>
            </w:r>
          </w:p>
          <w:p w:rsidR="00831B4E" w:rsidRPr="00C81E06" w:rsidRDefault="00831B4E" w:rsidP="00831B4E">
            <w:pPr>
              <w:tabs>
                <w:tab w:val="left" w:pos="4500"/>
              </w:tabs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</w:p>
        </w:tc>
      </w:tr>
      <w:tr w:rsidR="00831B4E" w:rsidRPr="00836673" w:rsidTr="000920EF">
        <w:tc>
          <w:tcPr>
            <w:tcW w:w="817" w:type="dxa"/>
          </w:tcPr>
          <w:p w:rsidR="00831B4E" w:rsidRPr="004816C0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4" w:type="dxa"/>
          </w:tcPr>
          <w:p w:rsidR="00831B4E" w:rsidRPr="00D941CF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плану діяльності районної ради з підготовки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регуляторних актів на 202</w:t>
            </w:r>
            <w:r w:rsidRPr="00250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3061" w:type="dxa"/>
          </w:tcPr>
          <w:p w:rsidR="004B0B82" w:rsidRDefault="004B0B82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7DEB">
              <w:rPr>
                <w:rFonts w:ascii="Times New Roman" w:hAnsi="Times New Roman" w:cs="Times New Roman"/>
                <w:sz w:val="28"/>
                <w:szCs w:val="28"/>
              </w:rPr>
              <w:t>остійна комісія районної ради з питань управління майном, житлово – комунального господарства, енергозбереження, будівництва, транспорту та зв’язку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1B4E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831B4E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EF68BF">
              <w:rPr>
                <w:sz w:val="28"/>
                <w:szCs w:val="28"/>
                <w:lang w:val="uk-UA"/>
              </w:rPr>
              <w:t>иконавчий апарат районної ради</w:t>
            </w:r>
          </w:p>
          <w:p w:rsidR="00831B4E" w:rsidRDefault="00831B4E" w:rsidP="0066286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42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831B4E" w:rsidRPr="004816C0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1B4E" w:rsidRPr="00250CA3" w:rsidTr="000920EF">
        <w:tc>
          <w:tcPr>
            <w:tcW w:w="817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Про </w:t>
            </w: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погодження проекту землеустрою щодо </w:t>
            </w: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 встановлення </w:t>
            </w: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(змін) </w:t>
            </w: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>меж населених пунктів Лубенського району Полтавської області</w:t>
            </w: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.</w:t>
            </w:r>
          </w:p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3061" w:type="dxa"/>
          </w:tcPr>
          <w:p w:rsidR="00831B4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Територіальні громади </w:t>
            </w:r>
          </w:p>
          <w:p w:rsidR="00831B4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831B4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п</w:t>
            </w: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>остійна комісія з питань земельних відносин, екології та раціональ</w:t>
            </w: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ного природокористування,</w:t>
            </w:r>
          </w:p>
          <w:p w:rsidR="00831B4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виконавчий апарат районної ради</w:t>
            </w:r>
          </w:p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2042" w:type="dxa"/>
          </w:tcPr>
          <w:p w:rsidR="00831B4E" w:rsidRPr="00250CA3" w:rsidRDefault="00831B4E" w:rsidP="00831B4E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В разі надходжень </w:t>
            </w:r>
            <w:proofErr w:type="spellStart"/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проєктів</w:t>
            </w:r>
            <w:proofErr w:type="spellEnd"/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 рішень від територіальних громад району</w:t>
            </w:r>
          </w:p>
          <w:p w:rsidR="00831B4E" w:rsidRPr="00250CA3" w:rsidRDefault="00831B4E" w:rsidP="00831B4E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</w:tc>
      </w:tr>
      <w:tr w:rsidR="00831B4E" w:rsidRPr="00C81E06" w:rsidTr="000920EF">
        <w:tc>
          <w:tcPr>
            <w:tcW w:w="817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831B4E" w:rsidRPr="00B24D14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B24D14">
              <w:rPr>
                <w:rFonts w:eastAsia="Calibri" w:cstheme="minorBidi"/>
                <w:sz w:val="28"/>
                <w:szCs w:val="28"/>
                <w:lang w:val="uk-UA" w:eastAsia="en-US"/>
              </w:rPr>
              <w:t>Про внесення змін до показників районного бюджету Лубенського району на 202</w:t>
            </w: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4</w:t>
            </w:r>
            <w:r w:rsidRPr="00B24D14"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 рік.</w:t>
            </w:r>
          </w:p>
          <w:p w:rsidR="00831B4E" w:rsidRPr="00B24D14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3061" w:type="dxa"/>
          </w:tcPr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ascii="Calibri" w:eastAsia="Calibri" w:hAnsi="Calibri" w:cstheme="minorBidi"/>
                <w:lang w:val="uk-UA" w:eastAsia="en-US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>Фінансовий відділ Лубенської РДА</w:t>
            </w: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,</w:t>
            </w:r>
          </w:p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ascii="Calibri" w:eastAsia="Calibri" w:hAnsi="Calibri" w:cstheme="minorBidi"/>
                <w:lang w:val="uk-UA" w:eastAsia="en-US"/>
              </w:rPr>
            </w:pPr>
          </w:p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C81E06">
              <w:rPr>
                <w:rFonts w:eastAsia="Calibri"/>
                <w:sz w:val="28"/>
                <w:szCs w:val="28"/>
                <w:lang w:val="uk-UA" w:eastAsia="en-US"/>
              </w:rPr>
              <w:t>постійна комісія районної ради з</w:t>
            </w: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 питань планування бюджету, фінансів та бюджетних відносин </w:t>
            </w:r>
          </w:p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2042" w:type="dxa"/>
          </w:tcPr>
          <w:p w:rsidR="00831B4E" w:rsidRPr="00C81E06" w:rsidRDefault="00831B4E" w:rsidP="00831B4E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року</w:t>
            </w:r>
          </w:p>
        </w:tc>
      </w:tr>
      <w:tr w:rsidR="00831B4E" w:rsidRPr="00C81E06" w:rsidTr="000920EF">
        <w:tc>
          <w:tcPr>
            <w:tcW w:w="817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831B4E" w:rsidRPr="00B24D14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B24D14">
              <w:rPr>
                <w:sz w:val="28"/>
                <w:szCs w:val="28"/>
                <w:lang w:val="uk-UA"/>
              </w:rPr>
              <w:t>Про розгляд квартальних звітів за підсумками виконання районного б</w:t>
            </w:r>
            <w:r>
              <w:rPr>
                <w:sz w:val="28"/>
                <w:szCs w:val="28"/>
                <w:lang w:val="uk-UA"/>
              </w:rPr>
              <w:t>юджету Лубенського району у 2024</w:t>
            </w:r>
            <w:r w:rsidRPr="00B24D14">
              <w:rPr>
                <w:sz w:val="28"/>
                <w:szCs w:val="28"/>
                <w:lang w:val="uk-UA"/>
              </w:rPr>
              <w:t xml:space="preserve"> році.</w:t>
            </w:r>
          </w:p>
        </w:tc>
        <w:tc>
          <w:tcPr>
            <w:tcW w:w="3061" w:type="dxa"/>
          </w:tcPr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ascii="Calibri" w:eastAsia="Calibri" w:hAnsi="Calibri" w:cstheme="minorBidi"/>
                <w:lang w:val="uk-UA" w:eastAsia="en-US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>Фінансовий відділ Лубенської РДА,</w:t>
            </w:r>
          </w:p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ascii="Calibri" w:eastAsia="Calibri" w:hAnsi="Calibri" w:cstheme="minorBidi"/>
                <w:lang w:val="uk-UA" w:eastAsia="en-US"/>
              </w:rPr>
            </w:pPr>
          </w:p>
          <w:p w:rsidR="00831B4E" w:rsidRDefault="00831B4E" w:rsidP="0066286A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uk-UA"/>
              </w:rPr>
            </w:pPr>
            <w:r w:rsidRPr="00C81E06">
              <w:rPr>
                <w:sz w:val="28"/>
                <w:szCs w:val="28"/>
                <w:lang w:val="uk-UA"/>
              </w:rPr>
              <w:t xml:space="preserve">постійна комісія районної ради з питань планування бюджету, фінансів та бюджетних відносин     </w:t>
            </w:r>
          </w:p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2042" w:type="dxa"/>
          </w:tcPr>
          <w:p w:rsidR="00831B4E" w:rsidRPr="00C81E06" w:rsidRDefault="00831B4E" w:rsidP="00831B4E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>У двомісячний строк після завершення відповідного бюджетного періоду</w:t>
            </w:r>
          </w:p>
          <w:p w:rsidR="00831B4E" w:rsidRPr="00C81E06" w:rsidRDefault="00831B4E" w:rsidP="00831B4E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31B4E" w:rsidRPr="00C81E06" w:rsidTr="000920EF">
        <w:tc>
          <w:tcPr>
            <w:tcW w:w="817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831B4E" w:rsidRPr="00B24D14" w:rsidRDefault="00831B4E" w:rsidP="0066286A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uk-UA"/>
              </w:rPr>
            </w:pPr>
            <w:r w:rsidRPr="00B24D14">
              <w:rPr>
                <w:sz w:val="28"/>
                <w:szCs w:val="28"/>
                <w:lang w:val="uk-UA"/>
              </w:rPr>
              <w:t>Про районний бю</w:t>
            </w:r>
            <w:r>
              <w:rPr>
                <w:sz w:val="28"/>
                <w:szCs w:val="28"/>
                <w:lang w:val="uk-UA"/>
              </w:rPr>
              <w:t>джет Лубенського району на 2025</w:t>
            </w:r>
            <w:r w:rsidRPr="00B24D14">
              <w:rPr>
                <w:sz w:val="28"/>
                <w:szCs w:val="28"/>
                <w:lang w:val="uk-UA"/>
              </w:rPr>
              <w:t>рік.</w:t>
            </w:r>
          </w:p>
        </w:tc>
        <w:tc>
          <w:tcPr>
            <w:tcW w:w="3061" w:type="dxa"/>
          </w:tcPr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Фінансовий відділ Лубенської РДА, </w:t>
            </w:r>
          </w:p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831B4E" w:rsidRDefault="00831B4E" w:rsidP="0066286A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uk-UA"/>
              </w:rPr>
            </w:pPr>
            <w:r w:rsidRPr="00C81E06">
              <w:rPr>
                <w:sz w:val="28"/>
                <w:szCs w:val="28"/>
                <w:lang w:val="uk-UA"/>
              </w:rPr>
              <w:lastRenderedPageBreak/>
              <w:t>постійна комісія районної ради з питань планування бюджету, фінан</w:t>
            </w:r>
            <w:r>
              <w:rPr>
                <w:sz w:val="28"/>
                <w:szCs w:val="28"/>
                <w:lang w:val="uk-UA"/>
              </w:rPr>
              <w:t>сів та бюджетних відносин</w:t>
            </w:r>
          </w:p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C81E0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42" w:type="dxa"/>
          </w:tcPr>
          <w:p w:rsidR="00831B4E" w:rsidRPr="00B24D14" w:rsidRDefault="00831B4E" w:rsidP="00831B4E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B24D14">
              <w:rPr>
                <w:sz w:val="28"/>
                <w:szCs w:val="28"/>
                <w:lang w:val="uk-UA"/>
              </w:rPr>
              <w:lastRenderedPageBreak/>
              <w:t>Грудень               (до 25 грудня включно)</w:t>
            </w:r>
          </w:p>
        </w:tc>
      </w:tr>
      <w:tr w:rsidR="00831B4E" w:rsidRPr="00C81E06" w:rsidTr="000920EF">
        <w:tc>
          <w:tcPr>
            <w:tcW w:w="817" w:type="dxa"/>
          </w:tcPr>
          <w:p w:rsidR="00831B4E" w:rsidRDefault="00831B4E" w:rsidP="00831B4E">
            <w:pPr>
              <w:pStyle w:val="a4"/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831B4E" w:rsidRPr="00B24D14" w:rsidRDefault="00831B4E" w:rsidP="0066286A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списку присяжних районних та міськрайонних судів Лубенського району</w:t>
            </w:r>
          </w:p>
        </w:tc>
        <w:tc>
          <w:tcPr>
            <w:tcW w:w="3061" w:type="dxa"/>
          </w:tcPr>
          <w:p w:rsidR="00831B4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Постійна комісія з питань дотримання законності правопорядку та антикорупційної політики,</w:t>
            </w:r>
          </w:p>
          <w:p w:rsidR="00831B4E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831B4E" w:rsidRPr="00C81E06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виконавчий апарат районної ради</w:t>
            </w:r>
          </w:p>
        </w:tc>
        <w:tc>
          <w:tcPr>
            <w:tcW w:w="2042" w:type="dxa"/>
          </w:tcPr>
          <w:p w:rsidR="00831B4E" w:rsidRPr="00B24D14" w:rsidRDefault="00831B4E" w:rsidP="00831B4E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разі надходження подання територіального управління Державної судової адміністрації України в Полтавській області</w:t>
            </w:r>
          </w:p>
        </w:tc>
      </w:tr>
    </w:tbl>
    <w:p w:rsidR="00640E81" w:rsidRDefault="00640E81" w:rsidP="00C81E06">
      <w:pPr>
        <w:jc w:val="center"/>
        <w:rPr>
          <w:b/>
          <w:sz w:val="28"/>
          <w:szCs w:val="28"/>
          <w:lang w:val="uk-UA"/>
        </w:rPr>
      </w:pPr>
    </w:p>
    <w:p w:rsidR="00640E81" w:rsidRDefault="00640E81" w:rsidP="00C81E06">
      <w:pPr>
        <w:jc w:val="center"/>
        <w:rPr>
          <w:b/>
          <w:sz w:val="28"/>
          <w:szCs w:val="28"/>
          <w:lang w:val="uk-UA"/>
        </w:rPr>
      </w:pPr>
    </w:p>
    <w:p w:rsidR="002B5B5D" w:rsidRDefault="002B5B5D" w:rsidP="00C81E06">
      <w:pPr>
        <w:jc w:val="center"/>
        <w:rPr>
          <w:b/>
          <w:sz w:val="28"/>
          <w:szCs w:val="28"/>
          <w:lang w:val="uk-UA"/>
        </w:rPr>
      </w:pPr>
    </w:p>
    <w:p w:rsidR="002B5B5D" w:rsidRDefault="002B5B5D" w:rsidP="00C81E06">
      <w:pPr>
        <w:jc w:val="center"/>
        <w:rPr>
          <w:b/>
          <w:sz w:val="28"/>
          <w:szCs w:val="28"/>
          <w:lang w:val="uk-UA"/>
        </w:rPr>
      </w:pPr>
    </w:p>
    <w:p w:rsidR="00C81E06" w:rsidRDefault="00C81E06" w:rsidP="00C81E06">
      <w:pPr>
        <w:jc w:val="center"/>
        <w:rPr>
          <w:lang w:val="uk-UA"/>
        </w:rPr>
      </w:pPr>
      <w:r w:rsidRPr="00C81E06">
        <w:rPr>
          <w:b/>
          <w:sz w:val="28"/>
          <w:szCs w:val="28"/>
          <w:lang w:val="uk-UA"/>
        </w:rPr>
        <w:t>ІІ. Питання для внесення на розгляд президії районної ради.</w:t>
      </w:r>
    </w:p>
    <w:p w:rsidR="00C81E06" w:rsidRPr="00C81E06" w:rsidRDefault="00C81E06" w:rsidP="00C81E06">
      <w:pPr>
        <w:rPr>
          <w:lang w:val="uk-UA"/>
        </w:rPr>
      </w:pPr>
    </w:p>
    <w:p w:rsidR="00C81E06" w:rsidRDefault="00C81E06" w:rsidP="00C81E06">
      <w:pPr>
        <w:rPr>
          <w:lang w:val="uk-UA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3120"/>
        <w:gridCol w:w="2518"/>
      </w:tblGrid>
      <w:tr w:rsidR="00C81E06" w:rsidRPr="00C81E06" w:rsidTr="0006481A">
        <w:tc>
          <w:tcPr>
            <w:tcW w:w="3826" w:type="dxa"/>
          </w:tcPr>
          <w:p w:rsidR="00C81E06" w:rsidRPr="00C81E06" w:rsidRDefault="00C81E06" w:rsidP="0006481A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>Питання, пов’язані з підготовкою пленарних засідань районної ради, організацією контролю за виконанням рішень районної ради та рекомендацій постійних комісій  районної ради.</w:t>
            </w:r>
          </w:p>
          <w:p w:rsidR="00C81E06" w:rsidRDefault="00C81E06" w:rsidP="009C20A8">
            <w:pPr>
              <w:tabs>
                <w:tab w:val="left" w:pos="4500"/>
              </w:tabs>
              <w:ind w:firstLine="284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2B5B5D" w:rsidRPr="00C81E06" w:rsidRDefault="002B5B5D" w:rsidP="009C20A8">
            <w:pPr>
              <w:tabs>
                <w:tab w:val="left" w:pos="4500"/>
              </w:tabs>
              <w:ind w:firstLine="284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C81E06" w:rsidRPr="00C81E06" w:rsidRDefault="00C81E06" w:rsidP="0006481A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>Про співпрацю з Українською асоціацією районних та обласних рад</w:t>
            </w:r>
          </w:p>
          <w:p w:rsidR="00C81E06" w:rsidRPr="00C81E06" w:rsidRDefault="00C81E06" w:rsidP="009C20A8">
            <w:pPr>
              <w:tabs>
                <w:tab w:val="left" w:pos="4500"/>
              </w:tabs>
              <w:ind w:firstLine="284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C81E06" w:rsidRPr="00C81E06" w:rsidRDefault="00C81E06" w:rsidP="009C20A8">
            <w:pPr>
              <w:tabs>
                <w:tab w:val="left" w:pos="4500"/>
              </w:tabs>
              <w:ind w:firstLine="284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</w:tc>
        <w:tc>
          <w:tcPr>
            <w:tcW w:w="3120" w:type="dxa"/>
          </w:tcPr>
          <w:p w:rsidR="00C81E06" w:rsidRPr="00C81E06" w:rsidRDefault="00C81E06" w:rsidP="0006481A">
            <w:pPr>
              <w:tabs>
                <w:tab w:val="left" w:pos="4500"/>
              </w:tabs>
              <w:ind w:firstLine="2"/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>голови постійних комісій районної ради;</w:t>
            </w:r>
          </w:p>
          <w:p w:rsidR="00C81E06" w:rsidRPr="00C81E06" w:rsidRDefault="00C81E06" w:rsidP="0006481A">
            <w:pPr>
              <w:tabs>
                <w:tab w:val="left" w:pos="4500"/>
              </w:tabs>
              <w:ind w:firstLine="284"/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C81E06" w:rsidRPr="00C81E06" w:rsidRDefault="00C81E06" w:rsidP="0006481A">
            <w:pPr>
              <w:tabs>
                <w:tab w:val="left" w:pos="4500"/>
              </w:tabs>
              <w:ind w:firstLine="2"/>
              <w:jc w:val="both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>виконавчий апарат районної ради</w:t>
            </w:r>
          </w:p>
          <w:p w:rsidR="00C81E06" w:rsidRPr="00C81E06" w:rsidRDefault="00C81E06" w:rsidP="009C20A8">
            <w:pPr>
              <w:tabs>
                <w:tab w:val="left" w:pos="4500"/>
              </w:tabs>
              <w:ind w:firstLine="284"/>
              <w:rPr>
                <w:rFonts w:ascii="Calibri" w:eastAsia="Calibri" w:hAnsi="Calibri" w:cstheme="minorBidi"/>
                <w:sz w:val="28"/>
                <w:szCs w:val="28"/>
                <w:lang w:val="uk-UA" w:eastAsia="en-US"/>
              </w:rPr>
            </w:pPr>
          </w:p>
          <w:p w:rsidR="00C81E06" w:rsidRPr="00C81E06" w:rsidRDefault="00C81E06" w:rsidP="009C20A8">
            <w:pPr>
              <w:ind w:firstLine="284"/>
              <w:rPr>
                <w:sz w:val="28"/>
                <w:szCs w:val="28"/>
                <w:lang w:val="uk-UA" w:eastAsia="en-US"/>
              </w:rPr>
            </w:pPr>
          </w:p>
          <w:p w:rsidR="00C81E06" w:rsidRPr="00C81E06" w:rsidRDefault="00C81E06" w:rsidP="0006481A">
            <w:pPr>
              <w:ind w:firstLine="2"/>
              <w:rPr>
                <w:sz w:val="28"/>
                <w:szCs w:val="28"/>
                <w:lang w:val="uk-UA" w:eastAsia="en-US"/>
              </w:rPr>
            </w:pPr>
          </w:p>
          <w:p w:rsidR="00C81E06" w:rsidRDefault="00C81E06" w:rsidP="009C20A8">
            <w:pPr>
              <w:ind w:firstLine="284"/>
              <w:rPr>
                <w:sz w:val="28"/>
                <w:szCs w:val="28"/>
                <w:lang w:val="uk-UA" w:eastAsia="en-US"/>
              </w:rPr>
            </w:pPr>
          </w:p>
          <w:p w:rsidR="002B5B5D" w:rsidRPr="00C81E06" w:rsidRDefault="002B5B5D" w:rsidP="009C20A8">
            <w:pPr>
              <w:ind w:firstLine="284"/>
              <w:rPr>
                <w:sz w:val="28"/>
                <w:szCs w:val="28"/>
                <w:lang w:val="uk-UA" w:eastAsia="en-US"/>
              </w:rPr>
            </w:pPr>
          </w:p>
          <w:p w:rsidR="00C81E06" w:rsidRPr="00C81E06" w:rsidRDefault="00C81E06" w:rsidP="0006481A">
            <w:pPr>
              <w:ind w:firstLine="2"/>
              <w:jc w:val="both"/>
              <w:rPr>
                <w:sz w:val="28"/>
                <w:szCs w:val="28"/>
                <w:lang w:val="uk-UA" w:eastAsia="en-US"/>
              </w:rPr>
            </w:pPr>
            <w:r w:rsidRPr="00C81E06">
              <w:rPr>
                <w:sz w:val="28"/>
                <w:szCs w:val="28"/>
                <w:lang w:val="uk-UA" w:eastAsia="en-US"/>
              </w:rPr>
              <w:t>голови постійних комісій районної ради;</w:t>
            </w:r>
          </w:p>
          <w:p w:rsidR="00C81E06" w:rsidRPr="00C81E06" w:rsidRDefault="00C81E06" w:rsidP="0006481A">
            <w:pPr>
              <w:ind w:firstLine="284"/>
              <w:jc w:val="both"/>
              <w:rPr>
                <w:sz w:val="28"/>
                <w:szCs w:val="28"/>
                <w:lang w:val="uk-UA" w:eastAsia="en-US"/>
              </w:rPr>
            </w:pPr>
          </w:p>
          <w:p w:rsidR="00C81E06" w:rsidRPr="00C81E06" w:rsidRDefault="00C81E06" w:rsidP="0006481A">
            <w:pPr>
              <w:ind w:firstLine="2"/>
              <w:jc w:val="both"/>
              <w:rPr>
                <w:sz w:val="28"/>
                <w:szCs w:val="28"/>
                <w:lang w:val="uk-UA" w:eastAsia="en-US"/>
              </w:rPr>
            </w:pPr>
            <w:r w:rsidRPr="00C81E06">
              <w:rPr>
                <w:sz w:val="28"/>
                <w:szCs w:val="28"/>
                <w:lang w:val="uk-UA" w:eastAsia="en-US"/>
              </w:rPr>
              <w:t>виконавчий апарат районної ради</w:t>
            </w:r>
          </w:p>
          <w:p w:rsidR="00C81E06" w:rsidRDefault="00C81E06" w:rsidP="009C20A8">
            <w:pPr>
              <w:ind w:firstLine="284"/>
              <w:rPr>
                <w:sz w:val="28"/>
                <w:szCs w:val="28"/>
                <w:lang w:val="uk-UA" w:eastAsia="en-US"/>
              </w:rPr>
            </w:pPr>
          </w:p>
          <w:p w:rsidR="006B1C5F" w:rsidRDefault="006B1C5F" w:rsidP="009C20A8">
            <w:pPr>
              <w:ind w:firstLine="284"/>
              <w:rPr>
                <w:sz w:val="28"/>
                <w:szCs w:val="28"/>
                <w:lang w:val="uk-UA" w:eastAsia="en-US"/>
              </w:rPr>
            </w:pPr>
          </w:p>
          <w:p w:rsidR="006B1C5F" w:rsidRDefault="006B1C5F" w:rsidP="009C20A8">
            <w:pPr>
              <w:ind w:firstLine="284"/>
              <w:rPr>
                <w:sz w:val="28"/>
                <w:szCs w:val="28"/>
                <w:lang w:val="uk-UA" w:eastAsia="en-US"/>
              </w:rPr>
            </w:pPr>
          </w:p>
          <w:p w:rsidR="002B5B5D" w:rsidRPr="00C81E06" w:rsidRDefault="002B5B5D" w:rsidP="009C20A8">
            <w:pPr>
              <w:ind w:firstLine="284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518" w:type="dxa"/>
          </w:tcPr>
          <w:p w:rsidR="0006481A" w:rsidRDefault="00C81E06" w:rsidP="0006481A">
            <w:pPr>
              <w:tabs>
                <w:tab w:val="left" w:pos="4500"/>
              </w:tabs>
              <w:ind w:left="425" w:right="-40" w:firstLine="1"/>
              <w:jc w:val="center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>протяго</w:t>
            </w:r>
            <w:r w:rsidR="0006481A">
              <w:rPr>
                <w:rFonts w:eastAsia="Calibri" w:cstheme="minorBidi"/>
                <w:sz w:val="28"/>
                <w:szCs w:val="28"/>
                <w:lang w:val="uk-UA" w:eastAsia="en-US"/>
              </w:rPr>
              <w:t>м</w:t>
            </w:r>
          </w:p>
          <w:p w:rsidR="0006481A" w:rsidRDefault="000E4A12" w:rsidP="0006481A">
            <w:pPr>
              <w:tabs>
                <w:tab w:val="left" w:pos="4500"/>
              </w:tabs>
              <w:ind w:left="425" w:right="-40" w:firstLine="1"/>
              <w:jc w:val="center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2024</w:t>
            </w:r>
          </w:p>
          <w:p w:rsidR="00C81E06" w:rsidRPr="00C81E06" w:rsidRDefault="00C81E06" w:rsidP="0006481A">
            <w:pPr>
              <w:tabs>
                <w:tab w:val="left" w:pos="4500"/>
              </w:tabs>
              <w:ind w:left="425" w:right="-40" w:firstLine="1"/>
              <w:jc w:val="center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>року</w:t>
            </w:r>
          </w:p>
          <w:p w:rsidR="00C81E06" w:rsidRPr="00C81E06" w:rsidRDefault="00C81E06" w:rsidP="0006481A">
            <w:pPr>
              <w:tabs>
                <w:tab w:val="left" w:pos="4500"/>
              </w:tabs>
              <w:ind w:left="567" w:firstLine="1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C81E06" w:rsidRPr="00C81E06" w:rsidRDefault="00C81E06" w:rsidP="009C20A8">
            <w:pPr>
              <w:tabs>
                <w:tab w:val="left" w:pos="4500"/>
              </w:tabs>
              <w:ind w:firstLine="284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C81E06" w:rsidRPr="00C81E06" w:rsidRDefault="00C81E06" w:rsidP="009C20A8">
            <w:pPr>
              <w:tabs>
                <w:tab w:val="left" w:pos="4500"/>
              </w:tabs>
              <w:ind w:firstLine="284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C81E06" w:rsidRPr="00C81E06" w:rsidRDefault="00C81E06" w:rsidP="009C20A8">
            <w:pPr>
              <w:tabs>
                <w:tab w:val="left" w:pos="4500"/>
              </w:tabs>
              <w:ind w:firstLine="284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C81E06" w:rsidRPr="00C81E06" w:rsidRDefault="00C81E06" w:rsidP="009C20A8">
            <w:pPr>
              <w:tabs>
                <w:tab w:val="left" w:pos="4500"/>
              </w:tabs>
              <w:ind w:firstLine="284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C81E06" w:rsidRDefault="00C81E06" w:rsidP="009C20A8">
            <w:pPr>
              <w:tabs>
                <w:tab w:val="left" w:pos="4500"/>
              </w:tabs>
              <w:ind w:firstLine="284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2B5B5D" w:rsidRPr="00C81E06" w:rsidRDefault="002B5B5D" w:rsidP="009C20A8">
            <w:pPr>
              <w:tabs>
                <w:tab w:val="left" w:pos="4500"/>
              </w:tabs>
              <w:ind w:firstLine="284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</w:p>
          <w:p w:rsidR="0006481A" w:rsidRDefault="00C81E06" w:rsidP="0006481A">
            <w:pPr>
              <w:tabs>
                <w:tab w:val="left" w:pos="4500"/>
              </w:tabs>
              <w:ind w:left="851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 xml:space="preserve">протягом </w:t>
            </w:r>
          </w:p>
          <w:p w:rsidR="0006481A" w:rsidRDefault="000E4A12" w:rsidP="0006481A">
            <w:pPr>
              <w:tabs>
                <w:tab w:val="left" w:pos="4500"/>
              </w:tabs>
              <w:ind w:left="851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>
              <w:rPr>
                <w:rFonts w:eastAsia="Calibri" w:cstheme="minorBidi"/>
                <w:sz w:val="28"/>
                <w:szCs w:val="28"/>
                <w:lang w:val="uk-UA" w:eastAsia="en-US"/>
              </w:rPr>
              <w:t>2024</w:t>
            </w:r>
          </w:p>
          <w:p w:rsidR="00C81E06" w:rsidRPr="00C81E06" w:rsidRDefault="00C81E06" w:rsidP="0006481A">
            <w:pPr>
              <w:tabs>
                <w:tab w:val="left" w:pos="4500"/>
              </w:tabs>
              <w:ind w:left="851"/>
              <w:rPr>
                <w:rFonts w:eastAsia="Calibri" w:cstheme="minorBidi"/>
                <w:sz w:val="28"/>
                <w:szCs w:val="28"/>
                <w:lang w:val="uk-UA" w:eastAsia="en-US"/>
              </w:rPr>
            </w:pPr>
            <w:r w:rsidRPr="00C81E06">
              <w:rPr>
                <w:rFonts w:eastAsia="Calibri" w:cstheme="minorBidi"/>
                <w:sz w:val="28"/>
                <w:szCs w:val="28"/>
                <w:lang w:val="uk-UA" w:eastAsia="en-US"/>
              </w:rPr>
              <w:t>року</w:t>
            </w:r>
          </w:p>
        </w:tc>
      </w:tr>
    </w:tbl>
    <w:p w:rsidR="00C81E06" w:rsidRDefault="00C81E06" w:rsidP="00C81E06">
      <w:pPr>
        <w:ind w:firstLine="708"/>
        <w:jc w:val="center"/>
        <w:rPr>
          <w:lang w:val="uk-UA"/>
        </w:rPr>
      </w:pPr>
    </w:p>
    <w:p w:rsidR="006B1C5F" w:rsidRDefault="00C81E06" w:rsidP="00C81E06">
      <w:pPr>
        <w:pStyle w:val="a4"/>
        <w:tabs>
          <w:tab w:val="left" w:pos="4500"/>
        </w:tabs>
        <w:ind w:left="720"/>
        <w:rPr>
          <w:rFonts w:ascii="Times New Roman" w:hAnsi="Times New Roman"/>
          <w:b/>
          <w:sz w:val="28"/>
          <w:szCs w:val="28"/>
        </w:rPr>
      </w:pPr>
      <w:r w:rsidRPr="00C81E0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C81E0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</w:rPr>
        <w:t>Питання, що розглядатимуться на засіданнях постійних комісій районної ради</w:t>
      </w:r>
    </w:p>
    <w:p w:rsidR="006B1C5F" w:rsidRDefault="006B1C5F" w:rsidP="00C81E06">
      <w:pPr>
        <w:pStyle w:val="a4"/>
        <w:tabs>
          <w:tab w:val="left" w:pos="4500"/>
        </w:tabs>
        <w:ind w:left="720"/>
        <w:rPr>
          <w:rFonts w:ascii="Times New Roman" w:hAnsi="Times New Roman"/>
          <w:b/>
          <w:sz w:val="28"/>
          <w:szCs w:val="28"/>
        </w:rPr>
      </w:pPr>
    </w:p>
    <w:p w:rsidR="006B1C5F" w:rsidRDefault="006B1C5F" w:rsidP="00C81E06">
      <w:pPr>
        <w:pStyle w:val="a4"/>
        <w:tabs>
          <w:tab w:val="left" w:pos="4500"/>
        </w:tabs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3120"/>
        <w:gridCol w:w="1666"/>
      </w:tblGrid>
      <w:tr w:rsidR="00C81E06" w:rsidTr="00C81E06">
        <w:tc>
          <w:tcPr>
            <w:tcW w:w="817" w:type="dxa"/>
          </w:tcPr>
          <w:p w:rsidR="00C81E06" w:rsidRPr="0006481A" w:rsidRDefault="00C81E06" w:rsidP="00C81E06">
            <w:pPr>
              <w:tabs>
                <w:tab w:val="left" w:pos="1560"/>
              </w:tabs>
              <w:jc w:val="center"/>
              <w:rPr>
                <w:b/>
                <w:lang w:val="uk-UA"/>
              </w:rPr>
            </w:pPr>
            <w:r w:rsidRPr="0006481A">
              <w:rPr>
                <w:b/>
                <w:lang w:val="uk-UA"/>
              </w:rPr>
              <w:t>№ п\п</w:t>
            </w:r>
          </w:p>
        </w:tc>
        <w:tc>
          <w:tcPr>
            <w:tcW w:w="3968" w:type="dxa"/>
          </w:tcPr>
          <w:p w:rsidR="00C81E06" w:rsidRPr="0006481A" w:rsidRDefault="00C81E06" w:rsidP="00C81E06">
            <w:pPr>
              <w:tabs>
                <w:tab w:val="left" w:pos="1560"/>
              </w:tabs>
              <w:jc w:val="center"/>
              <w:rPr>
                <w:b/>
                <w:lang w:val="uk-UA"/>
              </w:rPr>
            </w:pPr>
            <w:proofErr w:type="spellStart"/>
            <w:proofErr w:type="gramStart"/>
            <w:r w:rsidRPr="0006481A">
              <w:rPr>
                <w:b/>
                <w:sz w:val="28"/>
                <w:szCs w:val="28"/>
              </w:rPr>
              <w:t>Зміст</w:t>
            </w:r>
            <w:proofErr w:type="spellEnd"/>
            <w:r w:rsidR="00DD3AD4">
              <w:rPr>
                <w:b/>
                <w:sz w:val="28"/>
                <w:szCs w:val="28"/>
                <w:lang w:val="uk-UA"/>
              </w:rPr>
              <w:t xml:space="preserve"> </w:t>
            </w:r>
            <w:r w:rsidR="0077553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6481A">
              <w:rPr>
                <w:b/>
                <w:sz w:val="28"/>
                <w:szCs w:val="28"/>
              </w:rPr>
              <w:t>питання</w:t>
            </w:r>
            <w:proofErr w:type="spellEnd"/>
            <w:proofErr w:type="gramEnd"/>
          </w:p>
        </w:tc>
        <w:tc>
          <w:tcPr>
            <w:tcW w:w="3120" w:type="dxa"/>
          </w:tcPr>
          <w:p w:rsidR="00C81E06" w:rsidRPr="0006481A" w:rsidRDefault="00C81E06" w:rsidP="00C81E06">
            <w:pPr>
              <w:tabs>
                <w:tab w:val="left" w:pos="1560"/>
              </w:tabs>
              <w:jc w:val="center"/>
              <w:rPr>
                <w:b/>
                <w:lang w:val="uk-UA"/>
              </w:rPr>
            </w:pPr>
            <w:proofErr w:type="spellStart"/>
            <w:r w:rsidRPr="0006481A">
              <w:rPr>
                <w:b/>
                <w:sz w:val="28"/>
                <w:szCs w:val="28"/>
              </w:rPr>
              <w:t>Відповідальні</w:t>
            </w:r>
            <w:proofErr w:type="spellEnd"/>
            <w:r w:rsidR="00640E81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6481A">
              <w:rPr>
                <w:b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1666" w:type="dxa"/>
          </w:tcPr>
          <w:p w:rsidR="00C81E06" w:rsidRPr="0006481A" w:rsidRDefault="00C81E06" w:rsidP="00C81E06">
            <w:pPr>
              <w:tabs>
                <w:tab w:val="left" w:pos="1560"/>
              </w:tabs>
              <w:jc w:val="center"/>
              <w:rPr>
                <w:b/>
                <w:lang w:val="uk-UA"/>
              </w:rPr>
            </w:pPr>
            <w:r w:rsidRPr="0006481A">
              <w:rPr>
                <w:b/>
                <w:sz w:val="28"/>
                <w:szCs w:val="28"/>
              </w:rPr>
              <w:t xml:space="preserve">Строк </w:t>
            </w:r>
            <w:proofErr w:type="spellStart"/>
            <w:r w:rsidRPr="0006481A">
              <w:rPr>
                <w:b/>
                <w:sz w:val="28"/>
                <w:szCs w:val="28"/>
              </w:rPr>
              <w:t>виконання</w:t>
            </w:r>
            <w:proofErr w:type="spellEnd"/>
          </w:p>
        </w:tc>
      </w:tr>
    </w:tbl>
    <w:p w:rsidR="006B1C5F" w:rsidRDefault="006B1C5F" w:rsidP="00B514CF">
      <w:pPr>
        <w:pStyle w:val="a6"/>
        <w:jc w:val="center"/>
        <w:rPr>
          <w:b/>
          <w:i/>
          <w:sz w:val="28"/>
          <w:szCs w:val="28"/>
          <w:lang w:val="uk-UA"/>
        </w:rPr>
      </w:pPr>
    </w:p>
    <w:p w:rsidR="006B1C5F" w:rsidRDefault="00B514CF" w:rsidP="00B514CF">
      <w:pPr>
        <w:pStyle w:val="a6"/>
        <w:jc w:val="center"/>
        <w:rPr>
          <w:b/>
          <w:i/>
          <w:sz w:val="28"/>
          <w:szCs w:val="28"/>
          <w:lang w:val="uk-UA"/>
        </w:rPr>
      </w:pPr>
      <w:r w:rsidRPr="0006481A">
        <w:rPr>
          <w:b/>
          <w:i/>
          <w:sz w:val="28"/>
          <w:szCs w:val="28"/>
          <w:lang w:val="uk-UA"/>
        </w:rPr>
        <w:t xml:space="preserve">Комісія районної ради з питань планування бюджету, фінансів та бюджетних відносин  </w:t>
      </w:r>
    </w:p>
    <w:p w:rsidR="00B514CF" w:rsidRPr="0006481A" w:rsidRDefault="00B514CF" w:rsidP="00B514CF">
      <w:pPr>
        <w:pStyle w:val="a6"/>
        <w:jc w:val="center"/>
        <w:rPr>
          <w:b/>
          <w:i/>
          <w:sz w:val="28"/>
          <w:szCs w:val="28"/>
          <w:lang w:val="uk-UA"/>
        </w:rPr>
      </w:pPr>
      <w:r w:rsidRPr="0006481A">
        <w:rPr>
          <w:b/>
          <w:i/>
          <w:sz w:val="28"/>
          <w:szCs w:val="28"/>
          <w:lang w:val="uk-UA"/>
        </w:rPr>
        <w:t xml:space="preserve">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8"/>
        <w:gridCol w:w="3129"/>
        <w:gridCol w:w="3661"/>
        <w:gridCol w:w="2173"/>
      </w:tblGrid>
      <w:tr w:rsidR="00B90D3F" w:rsidRPr="00B90D3F" w:rsidTr="0066286A">
        <w:tc>
          <w:tcPr>
            <w:tcW w:w="608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129" w:type="dxa"/>
          </w:tcPr>
          <w:p w:rsidR="008A781B" w:rsidRPr="00B90D3F" w:rsidRDefault="008A781B" w:rsidP="0066286A">
            <w:pPr>
              <w:tabs>
                <w:tab w:val="left" w:pos="450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 звіт голови Лубенської районної  ради за період грудень 2022 по грудень 202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 xml:space="preserve"> року.</w:t>
            </w:r>
          </w:p>
        </w:tc>
        <w:tc>
          <w:tcPr>
            <w:tcW w:w="3661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Купріян</w:t>
            </w:r>
            <w:proofErr w:type="spellEnd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голова постійної комісії,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виконавчий апарат районної ради</w:t>
            </w:r>
          </w:p>
        </w:tc>
        <w:tc>
          <w:tcPr>
            <w:tcW w:w="2173" w:type="dxa"/>
          </w:tcPr>
          <w:p w:rsidR="008A781B" w:rsidRPr="00B90D3F" w:rsidRDefault="008A781B" w:rsidP="000663D4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66286A" w:rsidRPr="00B90D3F" w:rsidTr="0066286A">
        <w:tc>
          <w:tcPr>
            <w:tcW w:w="608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129" w:type="dxa"/>
          </w:tcPr>
          <w:p w:rsidR="008A781B" w:rsidRPr="00B90D3F" w:rsidRDefault="008A781B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виконання плану роботи Лубенської районної ради на 2023 рік</w:t>
            </w:r>
          </w:p>
        </w:tc>
        <w:tc>
          <w:tcPr>
            <w:tcW w:w="3661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Купріян</w:t>
            </w:r>
            <w:proofErr w:type="spellEnd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голова постійної комісії,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виконавчий апарат районної ради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73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66286A" w:rsidRPr="00B90D3F" w:rsidTr="0066286A">
        <w:tc>
          <w:tcPr>
            <w:tcW w:w="608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3129" w:type="dxa"/>
          </w:tcPr>
          <w:p w:rsidR="008A781B" w:rsidRPr="00B90D3F" w:rsidRDefault="008A781B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затвердження звіту про виконання районного бюджету Лубенського району за 202</w:t>
            </w: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рік.</w:t>
            </w:r>
          </w:p>
          <w:p w:rsidR="008A781B" w:rsidRPr="00B90D3F" w:rsidRDefault="008A781B" w:rsidP="0066286A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661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Купріян</w:t>
            </w:r>
            <w:proofErr w:type="spellEnd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голова постійної комісії,</w:t>
            </w:r>
          </w:p>
          <w:p w:rsidR="008A781B" w:rsidRPr="00B90D3F" w:rsidRDefault="008A781B" w:rsidP="008A781B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A781B" w:rsidRPr="00B90D3F" w:rsidRDefault="008A781B" w:rsidP="008A781B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ф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інансовий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Лубенської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РДА</w:t>
            </w:r>
          </w:p>
        </w:tc>
        <w:tc>
          <w:tcPr>
            <w:tcW w:w="2173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66286A" w:rsidRPr="00B90D3F" w:rsidTr="0066286A">
        <w:tc>
          <w:tcPr>
            <w:tcW w:w="608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129" w:type="dxa"/>
          </w:tcPr>
          <w:p w:rsidR="008A781B" w:rsidRPr="00B90D3F" w:rsidRDefault="008A781B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Звіт голови Лубенської районної державної адміністрації щодо виконання делегованих Лубенською районною радою повноважень у 2023 році</w:t>
            </w:r>
          </w:p>
          <w:p w:rsidR="008A781B" w:rsidRPr="00B90D3F" w:rsidRDefault="008A781B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1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Купріян</w:t>
            </w:r>
            <w:proofErr w:type="spellEnd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голова постійної комісії,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Лубенська РДА</w:t>
            </w:r>
          </w:p>
        </w:tc>
        <w:tc>
          <w:tcPr>
            <w:tcW w:w="2173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 квартал</w:t>
            </w:r>
          </w:p>
        </w:tc>
      </w:tr>
      <w:tr w:rsidR="0066286A" w:rsidRPr="00B90D3F" w:rsidTr="0066286A">
        <w:tc>
          <w:tcPr>
            <w:tcW w:w="608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3129" w:type="dxa"/>
          </w:tcPr>
          <w:p w:rsidR="008A781B" w:rsidRPr="00B90D3F" w:rsidRDefault="008A781B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виконання районної комплексної Програми розвитку місцевого самоврядування Лубенського району на 2021 - 2024 роки</w:t>
            </w:r>
          </w:p>
          <w:p w:rsidR="008A781B" w:rsidRPr="00B90D3F" w:rsidRDefault="008A781B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1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Купріян</w:t>
            </w:r>
            <w:proofErr w:type="spellEnd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голова постійної комісії,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виконавчий апарат районної ради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73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66286A">
        <w:tc>
          <w:tcPr>
            <w:tcW w:w="608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3129" w:type="dxa"/>
          </w:tcPr>
          <w:p w:rsidR="008A781B" w:rsidRPr="00B90D3F" w:rsidRDefault="008A781B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 xml:space="preserve">Про виконання районної комплексної 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lastRenderedPageBreak/>
              <w:t>Програми із забезпечення виконання судових рішень та виконавчих документів на 2022 – 2024 роки</w:t>
            </w:r>
          </w:p>
        </w:tc>
        <w:tc>
          <w:tcPr>
            <w:tcW w:w="3661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Купріян</w:t>
            </w:r>
            <w:proofErr w:type="spellEnd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голова постійної комісії,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виконавчий апарат районної ради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73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66286A" w:rsidRPr="00B90D3F" w:rsidTr="0066286A">
        <w:tc>
          <w:tcPr>
            <w:tcW w:w="608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3129" w:type="dxa"/>
          </w:tcPr>
          <w:p w:rsidR="008A781B" w:rsidRPr="00B90D3F" w:rsidRDefault="008A781B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 внесення змін до Районної комплексної Програми розвитку місцевого самоврядування Лубенського району на 2021 – 2024 роки.</w:t>
            </w:r>
          </w:p>
          <w:p w:rsidR="008A781B" w:rsidRPr="00B90D3F" w:rsidRDefault="008A781B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1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Купріян</w:t>
            </w:r>
            <w:proofErr w:type="spellEnd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голова постійної комісії,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виконавчий апарат районної ради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73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66286A" w:rsidRPr="00B90D3F" w:rsidTr="0066286A">
        <w:tc>
          <w:tcPr>
            <w:tcW w:w="608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3129" w:type="dxa"/>
          </w:tcPr>
          <w:p w:rsidR="008A781B" w:rsidRPr="00B90D3F" w:rsidRDefault="008A781B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color w:val="000000" w:themeColor="text1"/>
                <w:sz w:val="28"/>
                <w:szCs w:val="28"/>
              </w:rPr>
              <w:t xml:space="preserve">Про </w:t>
            </w:r>
            <w:r w:rsidR="00460DD8"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затвердження </w:t>
            </w:r>
            <w:r w:rsidRPr="00B90D3F">
              <w:rPr>
                <w:color w:val="000000" w:themeColor="text1"/>
                <w:sz w:val="28"/>
                <w:szCs w:val="28"/>
              </w:rPr>
              <w:t>план</w:t>
            </w:r>
            <w:r w:rsidR="00460DD8" w:rsidRPr="00B90D3F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B90D3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0D3F">
              <w:rPr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Лубенської</w:t>
            </w:r>
            <w:proofErr w:type="spellEnd"/>
            <w:proofErr w:type="gram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90D3F">
              <w:rPr>
                <w:color w:val="000000" w:themeColor="text1"/>
                <w:sz w:val="28"/>
                <w:szCs w:val="28"/>
              </w:rPr>
              <w:t xml:space="preserve"> ради на 202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рік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661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Купріян</w:t>
            </w:r>
            <w:proofErr w:type="spellEnd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голова постійної комісії,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виконавчий апарат районної ради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3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66286A" w:rsidRPr="00B90D3F" w:rsidTr="0066286A">
        <w:tc>
          <w:tcPr>
            <w:tcW w:w="608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3129" w:type="dxa"/>
          </w:tcPr>
          <w:p w:rsidR="008A781B" w:rsidRDefault="008A781B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 звіт голови Лубенської районної  ради за період грудень 2023 по грудень 202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 xml:space="preserve"> року.</w:t>
            </w:r>
          </w:p>
          <w:p w:rsidR="002B5B5D" w:rsidRPr="00B90D3F" w:rsidRDefault="002B5B5D" w:rsidP="0066286A">
            <w:pPr>
              <w:tabs>
                <w:tab w:val="left" w:pos="450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Купріян</w:t>
            </w:r>
            <w:proofErr w:type="spellEnd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голова постійної комісії,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виконавчий апарат районної ради</w:t>
            </w:r>
          </w:p>
        </w:tc>
        <w:tc>
          <w:tcPr>
            <w:tcW w:w="2173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66286A" w:rsidRPr="00B90D3F" w:rsidTr="0066286A">
        <w:tc>
          <w:tcPr>
            <w:tcW w:w="608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3129" w:type="dxa"/>
          </w:tcPr>
          <w:p w:rsidR="008A781B" w:rsidRPr="00B90D3F" w:rsidRDefault="008A781B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 внесення змін до показників районного бюджету Лубенського району на 2024 рік.</w:t>
            </w:r>
          </w:p>
          <w:p w:rsidR="008A781B" w:rsidRPr="00B90D3F" w:rsidRDefault="008A781B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661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Купріян</w:t>
            </w:r>
            <w:proofErr w:type="spellEnd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голова постійної комісії,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8A781B" w:rsidRPr="00B90D3F" w:rsidRDefault="008A781B" w:rsidP="008A781B">
            <w:pPr>
              <w:tabs>
                <w:tab w:val="left" w:pos="4500"/>
              </w:tabs>
              <w:rPr>
                <w:rFonts w:ascii="Calibri" w:eastAsia="Calibri" w:hAnsi="Calibri" w:cstheme="minorBidi"/>
                <w:color w:val="000000" w:themeColor="text1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фінансовий відділ Лубенської РДА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73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</w:tr>
      <w:tr w:rsidR="0066286A" w:rsidRPr="00B90D3F" w:rsidTr="0066286A">
        <w:tc>
          <w:tcPr>
            <w:tcW w:w="608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3129" w:type="dxa"/>
          </w:tcPr>
          <w:p w:rsidR="008A781B" w:rsidRDefault="008A781B" w:rsidP="0066286A">
            <w:pPr>
              <w:tabs>
                <w:tab w:val="left" w:pos="450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Про розгляд квартальних звітів за підсумками виконання районного бюджету Лубенського району у 2024 році.</w:t>
            </w:r>
          </w:p>
          <w:p w:rsidR="002B5B5D" w:rsidRPr="00B90D3F" w:rsidRDefault="002B5B5D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661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Купріян</w:t>
            </w:r>
            <w:proofErr w:type="spellEnd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голова постійної комісії,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8A781B" w:rsidRPr="00B90D3F" w:rsidRDefault="008A781B" w:rsidP="008A781B">
            <w:pPr>
              <w:tabs>
                <w:tab w:val="left" w:pos="4500"/>
              </w:tabs>
              <w:rPr>
                <w:rFonts w:ascii="Calibri" w:eastAsia="Calibri" w:hAnsi="Calibri" w:cstheme="minorBidi"/>
                <w:color w:val="000000" w:themeColor="text1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фінансовий відділ Лубенської РДА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3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У двомісячний строк після завершення відповідного бюджетного періоду</w:t>
            </w:r>
          </w:p>
        </w:tc>
      </w:tr>
      <w:tr w:rsidR="0066286A" w:rsidRPr="00B90D3F" w:rsidTr="0066286A">
        <w:tc>
          <w:tcPr>
            <w:tcW w:w="608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3129" w:type="dxa"/>
          </w:tcPr>
          <w:p w:rsidR="008A781B" w:rsidRPr="00B90D3F" w:rsidRDefault="008A781B" w:rsidP="0066286A">
            <w:pPr>
              <w:tabs>
                <w:tab w:val="left" w:pos="450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Про районний бюджет Лубенського району на 2025 рік.</w:t>
            </w:r>
          </w:p>
        </w:tc>
        <w:tc>
          <w:tcPr>
            <w:tcW w:w="3661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Купріян</w:t>
            </w:r>
            <w:proofErr w:type="spellEnd"/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голова постійної комісії,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8A781B" w:rsidRPr="00B90D3F" w:rsidRDefault="008A781B" w:rsidP="008A781B">
            <w:pPr>
              <w:tabs>
                <w:tab w:val="left" w:pos="4500"/>
              </w:tabs>
              <w:rPr>
                <w:rFonts w:ascii="Calibri" w:eastAsia="Calibri" w:hAnsi="Calibri" w:cstheme="minorBidi"/>
                <w:color w:val="000000" w:themeColor="text1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фінансовий відділ Лубенської РДА</w:t>
            </w:r>
          </w:p>
          <w:p w:rsidR="008A781B" w:rsidRPr="00B90D3F" w:rsidRDefault="008A781B" w:rsidP="008A781B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3" w:type="dxa"/>
          </w:tcPr>
          <w:p w:rsidR="008A781B" w:rsidRPr="00B90D3F" w:rsidRDefault="008A781B" w:rsidP="008A781B">
            <w:pPr>
              <w:tabs>
                <w:tab w:val="left" w:pos="1560"/>
              </w:tabs>
              <w:jc w:val="center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Грудень               (до 25 грудня включно)</w:t>
            </w:r>
          </w:p>
        </w:tc>
      </w:tr>
    </w:tbl>
    <w:p w:rsidR="00B514CF" w:rsidRPr="001E4027" w:rsidRDefault="00B514CF" w:rsidP="00B514CF">
      <w:pPr>
        <w:pStyle w:val="a6"/>
        <w:jc w:val="center"/>
        <w:rPr>
          <w:i/>
          <w:sz w:val="28"/>
          <w:szCs w:val="28"/>
          <w:lang w:val="uk-UA"/>
        </w:rPr>
      </w:pPr>
    </w:p>
    <w:p w:rsidR="00B514CF" w:rsidRPr="0006481A" w:rsidRDefault="00B514CF" w:rsidP="00B514CF">
      <w:pPr>
        <w:pStyle w:val="a6"/>
        <w:jc w:val="center"/>
        <w:rPr>
          <w:b/>
          <w:i/>
          <w:sz w:val="28"/>
          <w:szCs w:val="28"/>
          <w:lang w:val="uk-UA"/>
        </w:rPr>
      </w:pPr>
      <w:r w:rsidRPr="0006481A">
        <w:rPr>
          <w:b/>
          <w:i/>
          <w:sz w:val="28"/>
          <w:szCs w:val="28"/>
          <w:lang w:val="uk-UA"/>
        </w:rPr>
        <w:lastRenderedPageBreak/>
        <w:t>Комісія з питань охорони здоров’я та соціального захисту населення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3120"/>
        <w:gridCol w:w="1666"/>
      </w:tblGrid>
      <w:tr w:rsidR="00B90D3F" w:rsidRPr="00B90D3F" w:rsidTr="00B514CF">
        <w:tc>
          <w:tcPr>
            <w:tcW w:w="817" w:type="dxa"/>
          </w:tcPr>
          <w:p w:rsidR="00831B4E" w:rsidRPr="00B90D3F" w:rsidRDefault="008A0978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968" w:type="dxa"/>
          </w:tcPr>
          <w:p w:rsidR="00831B4E" w:rsidRPr="00B90D3F" w:rsidRDefault="00831B4E" w:rsidP="0066286A">
            <w:pPr>
              <w:tabs>
                <w:tab w:val="left" w:pos="450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 звіт голови Лубенської районної  ради за період грудень 2022 по грудень 202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 xml:space="preserve"> року.</w:t>
            </w:r>
          </w:p>
        </w:tc>
        <w:tc>
          <w:tcPr>
            <w:tcW w:w="3120" w:type="dxa"/>
          </w:tcPr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Кривошея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В.І. – голова постійної комісії,</w:t>
            </w: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виконавчий апарат районної ради</w:t>
            </w:r>
          </w:p>
        </w:tc>
        <w:tc>
          <w:tcPr>
            <w:tcW w:w="1666" w:type="dxa"/>
          </w:tcPr>
          <w:p w:rsidR="00831B4E" w:rsidRPr="00B90D3F" w:rsidRDefault="000663D4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="00831B4E"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B514CF">
        <w:tc>
          <w:tcPr>
            <w:tcW w:w="817" w:type="dxa"/>
          </w:tcPr>
          <w:p w:rsidR="00831B4E" w:rsidRPr="00B90D3F" w:rsidRDefault="008A0978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968" w:type="dxa"/>
          </w:tcPr>
          <w:p w:rsidR="00831B4E" w:rsidRPr="00B90D3F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виконання плану роботи Лубенської районної ради на 2023 рік</w:t>
            </w:r>
          </w:p>
        </w:tc>
        <w:tc>
          <w:tcPr>
            <w:tcW w:w="3120" w:type="dxa"/>
          </w:tcPr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Кривошея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В.І. – голова постійної комісії,</w:t>
            </w: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виконавчий апарат районної ради</w:t>
            </w: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666" w:type="dxa"/>
          </w:tcPr>
          <w:p w:rsidR="00831B4E" w:rsidRPr="00B90D3F" w:rsidRDefault="00831B4E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B514CF">
        <w:tc>
          <w:tcPr>
            <w:tcW w:w="817" w:type="dxa"/>
          </w:tcPr>
          <w:p w:rsidR="00831B4E" w:rsidRPr="00B90D3F" w:rsidRDefault="008A0978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3968" w:type="dxa"/>
          </w:tcPr>
          <w:p w:rsidR="00831B4E" w:rsidRPr="00B90D3F" w:rsidRDefault="00831B4E" w:rsidP="0066286A">
            <w:pPr>
              <w:pStyle w:val="a4"/>
              <w:tabs>
                <w:tab w:val="left" w:pos="450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Звіт голови Лубенської районної державної адміністрації щодо виконання делегованих Лубенською районною радою повноважень у 2023 році.</w:t>
            </w:r>
          </w:p>
        </w:tc>
        <w:tc>
          <w:tcPr>
            <w:tcW w:w="3120" w:type="dxa"/>
          </w:tcPr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Кривошея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В.І. – голова постійної комісії,</w:t>
            </w: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Лубенська РДА</w:t>
            </w:r>
          </w:p>
        </w:tc>
        <w:tc>
          <w:tcPr>
            <w:tcW w:w="1666" w:type="dxa"/>
          </w:tcPr>
          <w:p w:rsidR="00831B4E" w:rsidRPr="00B90D3F" w:rsidRDefault="00831B4E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B514CF">
        <w:tc>
          <w:tcPr>
            <w:tcW w:w="817" w:type="dxa"/>
          </w:tcPr>
          <w:p w:rsidR="00831B4E" w:rsidRPr="00B90D3F" w:rsidRDefault="008A0978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968" w:type="dxa"/>
          </w:tcPr>
          <w:p w:rsidR="00831B4E" w:rsidRPr="00B90D3F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виконання районної комплексної Програми розвитку місцевого самоврядування Лубенського району на 2021 - 2024 роки</w:t>
            </w:r>
          </w:p>
          <w:p w:rsidR="00831B4E" w:rsidRPr="00B90D3F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</w:tcPr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Кривошея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В.І. – голова постійної комісії,</w:t>
            </w: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  <w:tc>
          <w:tcPr>
            <w:tcW w:w="1666" w:type="dxa"/>
          </w:tcPr>
          <w:p w:rsidR="00831B4E" w:rsidRPr="00B90D3F" w:rsidRDefault="00831B4E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</w:tr>
      <w:tr w:rsidR="00B90D3F" w:rsidRPr="00B90D3F" w:rsidTr="00B514CF">
        <w:tc>
          <w:tcPr>
            <w:tcW w:w="817" w:type="dxa"/>
          </w:tcPr>
          <w:p w:rsidR="00831B4E" w:rsidRPr="00B90D3F" w:rsidRDefault="008A0978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968" w:type="dxa"/>
          </w:tcPr>
          <w:p w:rsidR="00831B4E" w:rsidRPr="00B90D3F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 виконання районної комплексної Програми із забезпечення виконання судових рішень та виконавчих документів на 2022 – 2024 роки</w:t>
            </w:r>
          </w:p>
        </w:tc>
        <w:tc>
          <w:tcPr>
            <w:tcW w:w="3120" w:type="dxa"/>
          </w:tcPr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Кривошея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В.І. – голова постійної комісії,</w:t>
            </w: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виконавчий апарат районної ради</w:t>
            </w: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666" w:type="dxa"/>
          </w:tcPr>
          <w:p w:rsidR="00831B4E" w:rsidRPr="00B90D3F" w:rsidRDefault="00831B4E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B514CF">
        <w:tc>
          <w:tcPr>
            <w:tcW w:w="817" w:type="dxa"/>
          </w:tcPr>
          <w:p w:rsidR="00831B4E" w:rsidRPr="00B90D3F" w:rsidRDefault="008A0978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3968" w:type="dxa"/>
          </w:tcPr>
          <w:p w:rsidR="00831B4E" w:rsidRPr="00B90D3F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інформацію щодо соціального захисту внутрішньо переміщених осіб в Лубенському районі</w:t>
            </w:r>
          </w:p>
        </w:tc>
        <w:tc>
          <w:tcPr>
            <w:tcW w:w="3120" w:type="dxa"/>
          </w:tcPr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Кривошея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В.І. – голова постійної комісії,</w:t>
            </w: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31B4E" w:rsidRPr="00B90D3F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Управління соціального захисту населення Лубенської РДА </w:t>
            </w:r>
          </w:p>
          <w:p w:rsidR="00831B4E" w:rsidRPr="00B90D3F" w:rsidRDefault="00831B4E" w:rsidP="0066286A">
            <w:pPr>
              <w:pStyle w:val="a4"/>
              <w:tabs>
                <w:tab w:val="left" w:pos="450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831B4E" w:rsidRPr="00B90D3F" w:rsidRDefault="00831B4E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</w:tr>
      <w:tr w:rsidR="00B90D3F" w:rsidRPr="00B90D3F" w:rsidTr="00B514CF">
        <w:tc>
          <w:tcPr>
            <w:tcW w:w="817" w:type="dxa"/>
          </w:tcPr>
          <w:p w:rsidR="00831B4E" w:rsidRPr="00B90D3F" w:rsidRDefault="008A0978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3968" w:type="dxa"/>
          </w:tcPr>
          <w:p w:rsidR="00831B4E" w:rsidRPr="00B90D3F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внесення змін до Районної комплексної Програми розвитку місцевого самоврядування Лубенського району на 2021 – 2024 роки</w:t>
            </w:r>
          </w:p>
        </w:tc>
        <w:tc>
          <w:tcPr>
            <w:tcW w:w="3120" w:type="dxa"/>
          </w:tcPr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Кривошея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В.І. – голова постійної комісії,</w:t>
            </w: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виконавчий апарат районної ради</w:t>
            </w: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831B4E" w:rsidRPr="00B90D3F" w:rsidRDefault="00831B4E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</w:tr>
      <w:tr w:rsidR="00B90D3F" w:rsidRPr="00B90D3F" w:rsidTr="00B514CF">
        <w:tc>
          <w:tcPr>
            <w:tcW w:w="817" w:type="dxa"/>
          </w:tcPr>
          <w:p w:rsidR="00831B4E" w:rsidRPr="00B90D3F" w:rsidRDefault="008A0978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968" w:type="dxa"/>
          </w:tcPr>
          <w:p w:rsidR="00831B4E" w:rsidRPr="00B90D3F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r w:rsidR="00460DD8"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затвердження </w:t>
            </w: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  <w:r w:rsidR="00460DD8"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роботи  Лубенської районної  ради на 2025 рік.</w:t>
            </w:r>
          </w:p>
        </w:tc>
        <w:tc>
          <w:tcPr>
            <w:tcW w:w="3120" w:type="dxa"/>
          </w:tcPr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Кривошея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В.І. – голова постійної комісії,</w:t>
            </w: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виконавчий апарат районної ради</w:t>
            </w: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831B4E" w:rsidRPr="00B90D3F" w:rsidRDefault="00831B4E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B514CF">
        <w:tc>
          <w:tcPr>
            <w:tcW w:w="817" w:type="dxa"/>
          </w:tcPr>
          <w:p w:rsidR="00831B4E" w:rsidRPr="00B90D3F" w:rsidRDefault="008A0978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3968" w:type="dxa"/>
          </w:tcPr>
          <w:p w:rsidR="00831B4E" w:rsidRPr="00B90D3F" w:rsidRDefault="00831B4E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 звіт голови Лубенської районної  ради за період грудень 2023 по грудень 202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 xml:space="preserve"> року.</w:t>
            </w:r>
          </w:p>
          <w:p w:rsidR="00831B4E" w:rsidRPr="00B90D3F" w:rsidRDefault="00831B4E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</w:tcPr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Кривошея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В.І. – голова постійної комісії,</w:t>
            </w: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31B4E" w:rsidRPr="00B90D3F" w:rsidRDefault="00831B4E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  <w:tc>
          <w:tcPr>
            <w:tcW w:w="1666" w:type="dxa"/>
          </w:tcPr>
          <w:p w:rsidR="00831B4E" w:rsidRPr="00B90D3F" w:rsidRDefault="00831B4E" w:rsidP="00831B4E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</w:tbl>
    <w:p w:rsidR="003D3CED" w:rsidRDefault="003D3CED" w:rsidP="00B514CF">
      <w:pPr>
        <w:pStyle w:val="a6"/>
        <w:jc w:val="center"/>
        <w:rPr>
          <w:b/>
          <w:i/>
          <w:sz w:val="28"/>
          <w:szCs w:val="28"/>
          <w:lang w:val="uk-UA"/>
        </w:rPr>
      </w:pPr>
    </w:p>
    <w:p w:rsidR="00B514CF" w:rsidRDefault="00B514CF" w:rsidP="00B514CF">
      <w:pPr>
        <w:pStyle w:val="a6"/>
        <w:jc w:val="center"/>
        <w:rPr>
          <w:b/>
          <w:i/>
          <w:sz w:val="28"/>
          <w:szCs w:val="28"/>
          <w:lang w:val="uk-UA"/>
        </w:rPr>
      </w:pPr>
      <w:r w:rsidRPr="0006481A">
        <w:rPr>
          <w:b/>
          <w:i/>
          <w:sz w:val="28"/>
          <w:szCs w:val="28"/>
          <w:lang w:val="uk-UA"/>
        </w:rPr>
        <w:t xml:space="preserve">Комісія з питань регламенту депутатської діяльності та етики, місцевого самоврядування та </w:t>
      </w:r>
      <w:proofErr w:type="spellStart"/>
      <w:r w:rsidRPr="0006481A">
        <w:rPr>
          <w:b/>
          <w:i/>
          <w:sz w:val="28"/>
          <w:szCs w:val="28"/>
          <w:lang w:val="uk-UA"/>
        </w:rPr>
        <w:t>зв’язків</w:t>
      </w:r>
      <w:proofErr w:type="spellEnd"/>
      <w:r w:rsidRPr="0006481A">
        <w:rPr>
          <w:b/>
          <w:i/>
          <w:sz w:val="28"/>
          <w:szCs w:val="28"/>
          <w:lang w:val="uk-UA"/>
        </w:rPr>
        <w:t xml:space="preserve"> з громадськістю</w:t>
      </w:r>
    </w:p>
    <w:p w:rsidR="002B5B5D" w:rsidRPr="0006481A" w:rsidRDefault="002B5B5D" w:rsidP="00B514CF">
      <w:pPr>
        <w:pStyle w:val="a6"/>
        <w:jc w:val="center"/>
        <w:rPr>
          <w:b/>
          <w:i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3120"/>
        <w:gridCol w:w="1666"/>
      </w:tblGrid>
      <w:tr w:rsidR="00B90D3F" w:rsidRPr="00B90D3F" w:rsidTr="00B514CF">
        <w:tc>
          <w:tcPr>
            <w:tcW w:w="817" w:type="dxa"/>
          </w:tcPr>
          <w:p w:rsidR="008A0978" w:rsidRPr="00B90D3F" w:rsidRDefault="008A0978" w:rsidP="008A097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968" w:type="dxa"/>
          </w:tcPr>
          <w:p w:rsidR="008A0978" w:rsidRPr="00B90D3F" w:rsidRDefault="008A0978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 звіт голови Лубенської районної  ради за період грудень 2022 по грудень 202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eastAsia="en-US"/>
              </w:rPr>
              <w:t xml:space="preserve">3 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року.</w:t>
            </w:r>
          </w:p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0" w:type="dxa"/>
          </w:tcPr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Ватуля</w:t>
            </w:r>
            <w:proofErr w:type="spellEnd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Н.О. – голова постійної комісії,</w:t>
            </w:r>
          </w:p>
          <w:p w:rsidR="008A0978" w:rsidRPr="00B90D3F" w:rsidRDefault="008A097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A0978" w:rsidRPr="00B90D3F" w:rsidRDefault="008A097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виконавчий апарат районної ради</w:t>
            </w:r>
          </w:p>
        </w:tc>
        <w:tc>
          <w:tcPr>
            <w:tcW w:w="1666" w:type="dxa"/>
          </w:tcPr>
          <w:p w:rsidR="008A0978" w:rsidRPr="00B90D3F" w:rsidRDefault="008A0978" w:rsidP="000663D4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B514CF">
        <w:tc>
          <w:tcPr>
            <w:tcW w:w="817" w:type="dxa"/>
          </w:tcPr>
          <w:p w:rsidR="008A0978" w:rsidRPr="00B90D3F" w:rsidRDefault="008A0978" w:rsidP="008A097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968" w:type="dxa"/>
          </w:tcPr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виконання плану роботи Лубенської районної ради на 2023 рік</w:t>
            </w:r>
          </w:p>
        </w:tc>
        <w:tc>
          <w:tcPr>
            <w:tcW w:w="3120" w:type="dxa"/>
          </w:tcPr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Ватуля</w:t>
            </w:r>
            <w:proofErr w:type="spellEnd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Н.О. – голова постійної комісії,</w:t>
            </w:r>
          </w:p>
          <w:p w:rsidR="008A0978" w:rsidRPr="00B90D3F" w:rsidRDefault="008A0978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8A0978" w:rsidRPr="00B90D3F" w:rsidRDefault="008A0978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виконавчий апарат районної ради</w:t>
            </w:r>
          </w:p>
          <w:p w:rsidR="008A0978" w:rsidRPr="00B90D3F" w:rsidRDefault="008A0978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666" w:type="dxa"/>
          </w:tcPr>
          <w:p w:rsidR="008A0978" w:rsidRPr="00B90D3F" w:rsidRDefault="008A0978" w:rsidP="008A097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B514CF">
        <w:tc>
          <w:tcPr>
            <w:tcW w:w="817" w:type="dxa"/>
          </w:tcPr>
          <w:p w:rsidR="008A0978" w:rsidRPr="00B90D3F" w:rsidRDefault="008A0978" w:rsidP="008A097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3968" w:type="dxa"/>
          </w:tcPr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Звіт голови Лубенської районної державної адміністрації щодо виконання делегованих Лубенською районною радою повноважень у 2023 році.</w:t>
            </w:r>
          </w:p>
          <w:p w:rsidR="008A0978" w:rsidRPr="00B90D3F" w:rsidRDefault="008A097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120" w:type="dxa"/>
          </w:tcPr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Ватуля</w:t>
            </w:r>
            <w:proofErr w:type="spellEnd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Н.О. – голова постійної комісії,</w:t>
            </w:r>
          </w:p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Лубенська РДА</w:t>
            </w:r>
          </w:p>
        </w:tc>
        <w:tc>
          <w:tcPr>
            <w:tcW w:w="1666" w:type="dxa"/>
          </w:tcPr>
          <w:p w:rsidR="008A0978" w:rsidRPr="00B90D3F" w:rsidRDefault="008A0978" w:rsidP="008A097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B514CF">
        <w:tc>
          <w:tcPr>
            <w:tcW w:w="817" w:type="dxa"/>
          </w:tcPr>
          <w:p w:rsidR="008A0978" w:rsidRPr="00B90D3F" w:rsidRDefault="008A0978" w:rsidP="008A097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968" w:type="dxa"/>
          </w:tcPr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виконання районної комплексної Програми розвитку місцевого самоврядування Лубенського району на 2021 - 2024 роки</w:t>
            </w:r>
          </w:p>
          <w:p w:rsidR="008A0978" w:rsidRPr="00B90D3F" w:rsidRDefault="008A0978" w:rsidP="0066286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Ватуля</w:t>
            </w:r>
            <w:proofErr w:type="spellEnd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Н.О. – голова постійної комісії,</w:t>
            </w:r>
          </w:p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0978" w:rsidRPr="00B90D3F" w:rsidRDefault="008A097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иконавчий</w:t>
            </w:r>
            <w:proofErr w:type="spellEnd"/>
          </w:p>
          <w:p w:rsidR="008A0978" w:rsidRPr="00B90D3F" w:rsidRDefault="008A097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апарат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666" w:type="dxa"/>
          </w:tcPr>
          <w:p w:rsidR="008A0978" w:rsidRPr="00B90D3F" w:rsidRDefault="008A0978" w:rsidP="008A097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B514CF">
        <w:tc>
          <w:tcPr>
            <w:tcW w:w="817" w:type="dxa"/>
          </w:tcPr>
          <w:p w:rsidR="008A0978" w:rsidRPr="00B90D3F" w:rsidRDefault="008A0978" w:rsidP="008A097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968" w:type="dxa"/>
          </w:tcPr>
          <w:p w:rsidR="008A0978" w:rsidRPr="00B90D3F" w:rsidRDefault="008A0978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 виконання районної комплексної Програми із забезпечення виконання судових рішень та виконавчих документів на 2022 – 2024 роки</w:t>
            </w:r>
          </w:p>
        </w:tc>
        <w:tc>
          <w:tcPr>
            <w:tcW w:w="3120" w:type="dxa"/>
          </w:tcPr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Ватуля</w:t>
            </w:r>
            <w:proofErr w:type="spellEnd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Н.О. – голова постійної комісії,</w:t>
            </w:r>
          </w:p>
          <w:p w:rsidR="008A0978" w:rsidRPr="00B90D3F" w:rsidRDefault="008A0978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8A0978" w:rsidRPr="00B90D3F" w:rsidRDefault="008A0978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виконавчий апарат районної ради</w:t>
            </w:r>
          </w:p>
          <w:p w:rsidR="008A0978" w:rsidRPr="00B90D3F" w:rsidRDefault="008A0978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666" w:type="dxa"/>
          </w:tcPr>
          <w:p w:rsidR="008A0978" w:rsidRPr="00B90D3F" w:rsidRDefault="008A0978" w:rsidP="008A097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B514CF">
        <w:tc>
          <w:tcPr>
            <w:tcW w:w="817" w:type="dxa"/>
          </w:tcPr>
          <w:p w:rsidR="008A0978" w:rsidRPr="00B90D3F" w:rsidRDefault="008A0978" w:rsidP="008A097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968" w:type="dxa"/>
          </w:tcPr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внесення змін до Районної комплексної Програми розвитку місцевого самоврядування Лубенського району на 2021 – 2024 роки</w:t>
            </w:r>
          </w:p>
        </w:tc>
        <w:tc>
          <w:tcPr>
            <w:tcW w:w="3120" w:type="dxa"/>
          </w:tcPr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Ватуля</w:t>
            </w:r>
            <w:proofErr w:type="spellEnd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Н.О. – голова постійної комісії,</w:t>
            </w:r>
          </w:p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0978" w:rsidRPr="00B90D3F" w:rsidRDefault="008A097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виконавчий</w:t>
            </w:r>
            <w:proofErr w:type="spellEnd"/>
          </w:p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апарат районної ради</w:t>
            </w:r>
          </w:p>
        </w:tc>
        <w:tc>
          <w:tcPr>
            <w:tcW w:w="1666" w:type="dxa"/>
          </w:tcPr>
          <w:p w:rsidR="008A0978" w:rsidRPr="00B90D3F" w:rsidRDefault="008A0978" w:rsidP="008A097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</w:tr>
      <w:tr w:rsidR="00B90D3F" w:rsidRPr="00B90D3F" w:rsidTr="002423C1">
        <w:trPr>
          <w:trHeight w:val="1507"/>
        </w:trPr>
        <w:tc>
          <w:tcPr>
            <w:tcW w:w="817" w:type="dxa"/>
          </w:tcPr>
          <w:p w:rsidR="008A0978" w:rsidRPr="00B90D3F" w:rsidRDefault="008A0978" w:rsidP="008A097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3968" w:type="dxa"/>
          </w:tcPr>
          <w:p w:rsidR="008A0978" w:rsidRPr="00B90D3F" w:rsidRDefault="008A0978" w:rsidP="0066286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</w:rPr>
              <w:t xml:space="preserve">Про </w:t>
            </w:r>
            <w:r w:rsidR="00FE6FFB"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затвердження </w:t>
            </w:r>
            <w:r w:rsidRPr="00B90D3F">
              <w:rPr>
                <w:color w:val="000000" w:themeColor="text1"/>
                <w:sz w:val="28"/>
                <w:szCs w:val="28"/>
              </w:rPr>
              <w:t>план</w:t>
            </w:r>
            <w:r w:rsidR="00FE6FFB" w:rsidRPr="00B90D3F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B90D3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Лубенської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 ради</w:t>
            </w:r>
            <w:proofErr w:type="gramEnd"/>
            <w:r w:rsidRPr="00B90D3F">
              <w:rPr>
                <w:color w:val="000000" w:themeColor="text1"/>
                <w:sz w:val="28"/>
                <w:szCs w:val="28"/>
              </w:rPr>
              <w:t xml:space="preserve"> на 2025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рік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Ватуля</w:t>
            </w:r>
            <w:proofErr w:type="spellEnd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Н.О. – голова постійної комісії,</w:t>
            </w:r>
          </w:p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0978" w:rsidRPr="00B90D3F" w:rsidRDefault="008A097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виконавчий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апарат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666" w:type="dxa"/>
          </w:tcPr>
          <w:p w:rsidR="008A0978" w:rsidRPr="00B90D3F" w:rsidRDefault="008A0978" w:rsidP="008A097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2423C1">
        <w:trPr>
          <w:trHeight w:val="1507"/>
        </w:trPr>
        <w:tc>
          <w:tcPr>
            <w:tcW w:w="817" w:type="dxa"/>
          </w:tcPr>
          <w:p w:rsidR="008A0978" w:rsidRPr="00B90D3F" w:rsidRDefault="008A0978" w:rsidP="008A097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3968" w:type="dxa"/>
          </w:tcPr>
          <w:p w:rsidR="008A0978" w:rsidRPr="00B90D3F" w:rsidRDefault="008A0978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 звіт голови Лубенської районної  ради за період грудень 202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 xml:space="preserve"> по грудень 2024 року.</w:t>
            </w:r>
          </w:p>
          <w:p w:rsidR="008A0978" w:rsidRPr="00B90D3F" w:rsidRDefault="008A0978" w:rsidP="0066286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Ватуля</w:t>
            </w:r>
            <w:proofErr w:type="spellEnd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Н.О. – голова постійної комісії,</w:t>
            </w:r>
          </w:p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0978" w:rsidRPr="00B90D3F" w:rsidRDefault="008A097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виконавчий апарат районної ради</w:t>
            </w:r>
          </w:p>
        </w:tc>
        <w:tc>
          <w:tcPr>
            <w:tcW w:w="1666" w:type="dxa"/>
          </w:tcPr>
          <w:p w:rsidR="008A0978" w:rsidRPr="00B90D3F" w:rsidRDefault="008A0978" w:rsidP="008A097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</w:tbl>
    <w:p w:rsidR="003D3CED" w:rsidRDefault="003D3CED" w:rsidP="00B514CF">
      <w:pPr>
        <w:pStyle w:val="a6"/>
        <w:jc w:val="center"/>
        <w:rPr>
          <w:b/>
          <w:i/>
          <w:sz w:val="28"/>
          <w:szCs w:val="28"/>
          <w:lang w:val="uk-UA"/>
        </w:rPr>
      </w:pPr>
    </w:p>
    <w:p w:rsidR="006B1C5F" w:rsidRDefault="006B1C5F" w:rsidP="00B514CF">
      <w:pPr>
        <w:pStyle w:val="a6"/>
        <w:jc w:val="center"/>
        <w:rPr>
          <w:b/>
          <w:i/>
          <w:sz w:val="28"/>
          <w:szCs w:val="28"/>
          <w:lang w:val="uk-UA"/>
        </w:rPr>
      </w:pPr>
    </w:p>
    <w:p w:rsidR="00B514CF" w:rsidRDefault="00B514CF" w:rsidP="00B514CF">
      <w:pPr>
        <w:pStyle w:val="a6"/>
        <w:jc w:val="center"/>
        <w:rPr>
          <w:b/>
          <w:i/>
          <w:sz w:val="28"/>
          <w:szCs w:val="28"/>
          <w:lang w:val="uk-UA"/>
        </w:rPr>
      </w:pPr>
      <w:r w:rsidRPr="0006481A">
        <w:rPr>
          <w:b/>
          <w:i/>
          <w:sz w:val="28"/>
          <w:szCs w:val="28"/>
          <w:lang w:val="uk-UA"/>
        </w:rPr>
        <w:t>Комісія з питань земельних відносин, екології та раціонального природокористування</w:t>
      </w:r>
    </w:p>
    <w:p w:rsidR="006B1C5F" w:rsidRPr="0006481A" w:rsidRDefault="006B1C5F" w:rsidP="00B514CF">
      <w:pPr>
        <w:pStyle w:val="a6"/>
        <w:jc w:val="center"/>
        <w:rPr>
          <w:b/>
          <w:i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9"/>
        <w:gridCol w:w="3756"/>
        <w:gridCol w:w="2971"/>
        <w:gridCol w:w="2065"/>
      </w:tblGrid>
      <w:tr w:rsidR="00B90D3F" w:rsidRPr="00B90D3F" w:rsidTr="00770C60">
        <w:tc>
          <w:tcPr>
            <w:tcW w:w="779" w:type="dxa"/>
          </w:tcPr>
          <w:p w:rsidR="000663D4" w:rsidRPr="00B90D3F" w:rsidRDefault="00B83CD5" w:rsidP="000663D4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756" w:type="dxa"/>
          </w:tcPr>
          <w:p w:rsidR="000663D4" w:rsidRPr="00B90D3F" w:rsidRDefault="000663D4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 звіт голови Лубенської районної  ради за період грудень 202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 xml:space="preserve"> по грудень 2024 року.</w:t>
            </w:r>
          </w:p>
          <w:p w:rsidR="000663D4" w:rsidRPr="00B90D3F" w:rsidRDefault="000663D4" w:rsidP="0066286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</w:tcPr>
          <w:p w:rsidR="000663D4" w:rsidRPr="00B90D3F" w:rsidRDefault="000663D4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Трейтяк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П.М. – голова постійної комісії,</w:t>
            </w:r>
          </w:p>
          <w:p w:rsidR="000663D4" w:rsidRPr="00B90D3F" w:rsidRDefault="000663D4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3D4" w:rsidRDefault="000663D4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виконавчий апарат районної ради</w:t>
            </w:r>
          </w:p>
          <w:p w:rsidR="002B5B5D" w:rsidRPr="00B90D3F" w:rsidRDefault="002B5B5D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5" w:type="dxa"/>
          </w:tcPr>
          <w:p w:rsidR="000663D4" w:rsidRPr="00B90D3F" w:rsidRDefault="000663D4" w:rsidP="000663D4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770C60">
        <w:tc>
          <w:tcPr>
            <w:tcW w:w="779" w:type="dxa"/>
          </w:tcPr>
          <w:p w:rsidR="000663D4" w:rsidRPr="00B90D3F" w:rsidRDefault="00B83CD5" w:rsidP="000663D4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756" w:type="dxa"/>
          </w:tcPr>
          <w:p w:rsidR="000663D4" w:rsidRPr="00B90D3F" w:rsidRDefault="000663D4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виконання плану роботи Лубенської районної ради за 2023 рік</w:t>
            </w:r>
          </w:p>
        </w:tc>
        <w:tc>
          <w:tcPr>
            <w:tcW w:w="2971" w:type="dxa"/>
          </w:tcPr>
          <w:p w:rsidR="000663D4" w:rsidRPr="00B90D3F" w:rsidRDefault="000663D4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Трейтяк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П.М. – голова постійної комісії,</w:t>
            </w:r>
          </w:p>
          <w:p w:rsidR="000663D4" w:rsidRPr="00B90D3F" w:rsidRDefault="000663D4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63D4" w:rsidRPr="00B90D3F" w:rsidRDefault="000663D4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виконавчий апарат районної ради</w:t>
            </w:r>
          </w:p>
        </w:tc>
        <w:tc>
          <w:tcPr>
            <w:tcW w:w="2065" w:type="dxa"/>
          </w:tcPr>
          <w:p w:rsidR="000663D4" w:rsidRPr="00B90D3F" w:rsidRDefault="000663D4" w:rsidP="000663D4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770C60">
        <w:tc>
          <w:tcPr>
            <w:tcW w:w="779" w:type="dxa"/>
          </w:tcPr>
          <w:p w:rsidR="000663D4" w:rsidRPr="00B90D3F" w:rsidRDefault="00B83CD5" w:rsidP="000663D4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756" w:type="dxa"/>
          </w:tcPr>
          <w:p w:rsidR="000663D4" w:rsidRDefault="000663D4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Звіт голови Лубенської районної державної адміністрації щодо виконання делегованих Лубенською районною радою повноважень у 2023 році.</w:t>
            </w:r>
          </w:p>
          <w:p w:rsidR="002B5B5D" w:rsidRPr="00B90D3F" w:rsidRDefault="002B5B5D" w:rsidP="0066286A">
            <w:pPr>
              <w:pStyle w:val="a4"/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971" w:type="dxa"/>
          </w:tcPr>
          <w:p w:rsidR="000663D4" w:rsidRPr="00B90D3F" w:rsidRDefault="000663D4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Трейтяк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П.М. – голова постійної комісії,</w:t>
            </w:r>
          </w:p>
          <w:p w:rsidR="000663D4" w:rsidRPr="00B90D3F" w:rsidRDefault="000663D4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663D4" w:rsidRPr="00B90D3F" w:rsidRDefault="000663D4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Лубенська РДА</w:t>
            </w:r>
          </w:p>
        </w:tc>
        <w:tc>
          <w:tcPr>
            <w:tcW w:w="2065" w:type="dxa"/>
          </w:tcPr>
          <w:p w:rsidR="000663D4" w:rsidRPr="00B90D3F" w:rsidRDefault="000663D4" w:rsidP="000663D4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770C60">
        <w:tc>
          <w:tcPr>
            <w:tcW w:w="779" w:type="dxa"/>
          </w:tcPr>
          <w:p w:rsidR="00770C60" w:rsidRPr="00B90D3F" w:rsidRDefault="00B83CD5" w:rsidP="00770C60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756" w:type="dxa"/>
          </w:tcPr>
          <w:p w:rsidR="00770C60" w:rsidRPr="00B90D3F" w:rsidRDefault="00770C60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виконання районної комплексної Програми розвитку місцевого самоврядування Лубенського району на 2021 - 2024 роки</w:t>
            </w:r>
          </w:p>
          <w:p w:rsidR="00770C60" w:rsidRPr="00B90D3F" w:rsidRDefault="00770C60" w:rsidP="0066286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</w:tcPr>
          <w:p w:rsidR="00770C60" w:rsidRPr="00B90D3F" w:rsidRDefault="00770C60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Трейтяк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П.М. – голова постійної комісії,</w:t>
            </w:r>
          </w:p>
          <w:p w:rsidR="00770C60" w:rsidRPr="00B90D3F" w:rsidRDefault="00770C60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0C60" w:rsidRPr="00B90D3F" w:rsidRDefault="00770C60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иконавчий</w:t>
            </w:r>
            <w:proofErr w:type="spellEnd"/>
          </w:p>
          <w:p w:rsidR="00770C60" w:rsidRPr="00B90D3F" w:rsidRDefault="00770C60" w:rsidP="0066286A">
            <w:pPr>
              <w:tabs>
                <w:tab w:val="left" w:pos="1560"/>
              </w:tabs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апарат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2065" w:type="dxa"/>
          </w:tcPr>
          <w:p w:rsidR="00770C60" w:rsidRPr="00B90D3F" w:rsidRDefault="00770C60" w:rsidP="00770C60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770C60">
        <w:tc>
          <w:tcPr>
            <w:tcW w:w="779" w:type="dxa"/>
          </w:tcPr>
          <w:p w:rsidR="00770C60" w:rsidRPr="00B90D3F" w:rsidRDefault="00B83CD5" w:rsidP="00770C60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756" w:type="dxa"/>
          </w:tcPr>
          <w:p w:rsidR="00770C60" w:rsidRDefault="00770C60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 виконання районної комплексної Програми із забезпечення виконання судових рішень та виконавчих документів на 2022 – 2024 роки</w:t>
            </w:r>
          </w:p>
          <w:p w:rsidR="002B5B5D" w:rsidRPr="00B90D3F" w:rsidRDefault="002B5B5D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2971" w:type="dxa"/>
          </w:tcPr>
          <w:p w:rsidR="00770C60" w:rsidRPr="00B90D3F" w:rsidRDefault="00770C60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Трейтяк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П.М. – голова постійної комісії,</w:t>
            </w:r>
          </w:p>
          <w:p w:rsidR="00770C60" w:rsidRPr="00B90D3F" w:rsidRDefault="00770C60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770C60" w:rsidRPr="00B90D3F" w:rsidRDefault="00770C60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90D3F"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виконавчий апарат районної ради</w:t>
            </w:r>
          </w:p>
          <w:p w:rsidR="00770C60" w:rsidRPr="00B90D3F" w:rsidRDefault="00770C60" w:rsidP="0066286A">
            <w:pPr>
              <w:tabs>
                <w:tab w:val="left" w:pos="1560"/>
              </w:tabs>
              <w:jc w:val="both"/>
              <w:rPr>
                <w:rStyle w:val="a7"/>
                <w:rFonts w:eastAsia="Calibri"/>
                <w:b w:val="0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065" w:type="dxa"/>
          </w:tcPr>
          <w:p w:rsidR="00770C60" w:rsidRPr="00B90D3F" w:rsidRDefault="00770C60" w:rsidP="00770C60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770C60">
        <w:tc>
          <w:tcPr>
            <w:tcW w:w="779" w:type="dxa"/>
          </w:tcPr>
          <w:p w:rsidR="00FE6FFB" w:rsidRPr="00B90D3F" w:rsidRDefault="00B83CD5" w:rsidP="00FE6FF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756" w:type="dxa"/>
          </w:tcPr>
          <w:p w:rsidR="00FE6FFB" w:rsidRDefault="00FE6FFB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внесення змін до Районної комплексної Програми розвитку місцевого самоврядування Лубенського району на 2021 – 2024 роки</w:t>
            </w:r>
          </w:p>
          <w:p w:rsidR="002B5B5D" w:rsidRPr="00B90D3F" w:rsidRDefault="002B5B5D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1" w:type="dxa"/>
          </w:tcPr>
          <w:p w:rsidR="00FE6FFB" w:rsidRPr="00B90D3F" w:rsidRDefault="00FE6FFB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Трейтяк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П.М. – голова постійної комісії,</w:t>
            </w:r>
          </w:p>
          <w:p w:rsidR="00FE6FFB" w:rsidRPr="00B90D3F" w:rsidRDefault="00FE6FFB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6FFB" w:rsidRPr="00B90D3F" w:rsidRDefault="00FE6FFB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виконавчий</w:t>
            </w:r>
            <w:proofErr w:type="spellEnd"/>
          </w:p>
          <w:p w:rsidR="00FE6FFB" w:rsidRPr="00B90D3F" w:rsidRDefault="00FE6FFB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апарат районної ради</w:t>
            </w:r>
          </w:p>
        </w:tc>
        <w:tc>
          <w:tcPr>
            <w:tcW w:w="2065" w:type="dxa"/>
          </w:tcPr>
          <w:p w:rsidR="00FE6FFB" w:rsidRPr="00B90D3F" w:rsidRDefault="00FE6FFB" w:rsidP="00FE6FFB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</w:tr>
      <w:tr w:rsidR="00B90D3F" w:rsidRPr="00B90D3F" w:rsidTr="00770C60">
        <w:tc>
          <w:tcPr>
            <w:tcW w:w="779" w:type="dxa"/>
          </w:tcPr>
          <w:p w:rsidR="00844E04" w:rsidRPr="00B90D3F" w:rsidRDefault="00B83CD5" w:rsidP="00844E04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756" w:type="dxa"/>
          </w:tcPr>
          <w:p w:rsidR="00844E04" w:rsidRPr="00B90D3F" w:rsidRDefault="00844E04" w:rsidP="0066286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</w:rPr>
              <w:t xml:space="preserve">Про 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затвердження </w:t>
            </w:r>
            <w:r w:rsidRPr="00B90D3F">
              <w:rPr>
                <w:color w:val="000000" w:themeColor="text1"/>
                <w:sz w:val="28"/>
                <w:szCs w:val="28"/>
              </w:rPr>
              <w:t>план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B90D3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Лубенської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 ради</w:t>
            </w:r>
            <w:proofErr w:type="gramEnd"/>
            <w:r w:rsidRPr="00B90D3F">
              <w:rPr>
                <w:color w:val="000000" w:themeColor="text1"/>
                <w:sz w:val="28"/>
                <w:szCs w:val="28"/>
              </w:rPr>
              <w:t xml:space="preserve"> на 2025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рік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1" w:type="dxa"/>
          </w:tcPr>
          <w:p w:rsidR="00844E04" w:rsidRPr="00B90D3F" w:rsidRDefault="00844E04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Трейтяк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П.М. – голова постійної комісії,</w:t>
            </w:r>
          </w:p>
          <w:p w:rsidR="00844E04" w:rsidRPr="00B90D3F" w:rsidRDefault="00844E04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4E04" w:rsidRDefault="00844E04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виконавчий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апарат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  <w:p w:rsidR="002B5B5D" w:rsidRPr="00B90D3F" w:rsidRDefault="002B5B5D" w:rsidP="0066286A">
            <w:pPr>
              <w:tabs>
                <w:tab w:val="left" w:pos="1560"/>
              </w:tabs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065" w:type="dxa"/>
          </w:tcPr>
          <w:p w:rsidR="00844E04" w:rsidRPr="00B90D3F" w:rsidRDefault="00844E04" w:rsidP="00844E04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770C60">
        <w:tc>
          <w:tcPr>
            <w:tcW w:w="779" w:type="dxa"/>
          </w:tcPr>
          <w:p w:rsidR="00844E04" w:rsidRPr="00B90D3F" w:rsidRDefault="00B83CD5" w:rsidP="00844E04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3756" w:type="dxa"/>
          </w:tcPr>
          <w:p w:rsidR="00844E04" w:rsidRPr="00B90D3F" w:rsidRDefault="00844E04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звіт голови Лубенської районної  ради за період грудень 2023 по грудень 2024 року</w:t>
            </w:r>
          </w:p>
        </w:tc>
        <w:tc>
          <w:tcPr>
            <w:tcW w:w="2971" w:type="dxa"/>
          </w:tcPr>
          <w:p w:rsidR="00844E04" w:rsidRPr="00B90D3F" w:rsidRDefault="00844E04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Трейтяк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П.М. – голова постійної комісії,</w:t>
            </w:r>
          </w:p>
          <w:p w:rsidR="00844E04" w:rsidRPr="00B90D3F" w:rsidRDefault="00844E04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44E04" w:rsidRDefault="00844E04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виконавчий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апарат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  <w:p w:rsidR="002B5B5D" w:rsidRPr="00B90D3F" w:rsidRDefault="002B5B5D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65" w:type="dxa"/>
          </w:tcPr>
          <w:p w:rsidR="00844E04" w:rsidRPr="00B90D3F" w:rsidRDefault="00844E04" w:rsidP="00844E04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770C60">
        <w:tc>
          <w:tcPr>
            <w:tcW w:w="779" w:type="dxa"/>
          </w:tcPr>
          <w:p w:rsidR="00844E04" w:rsidRPr="00B90D3F" w:rsidRDefault="00B83CD5" w:rsidP="00844E04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3756" w:type="dxa"/>
          </w:tcPr>
          <w:p w:rsidR="00844E04" w:rsidRPr="00B90D3F" w:rsidRDefault="00844E04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 звіт голови Лубенської районної  ради за період грудень 202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 xml:space="preserve"> по грудень 2024 року.</w:t>
            </w:r>
          </w:p>
          <w:p w:rsidR="00844E04" w:rsidRPr="00B90D3F" w:rsidRDefault="00844E04" w:rsidP="0066286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</w:tcPr>
          <w:p w:rsidR="00844E04" w:rsidRPr="00B90D3F" w:rsidRDefault="00844E04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Трейтяк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П.М. – голова постійної комісії,</w:t>
            </w:r>
          </w:p>
          <w:p w:rsidR="00844E04" w:rsidRPr="00B90D3F" w:rsidRDefault="00844E04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4E04" w:rsidRDefault="00844E04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виконавчий апарат районної ради</w:t>
            </w:r>
          </w:p>
          <w:p w:rsidR="002B5B5D" w:rsidRPr="00B90D3F" w:rsidRDefault="002B5B5D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5" w:type="dxa"/>
          </w:tcPr>
          <w:p w:rsidR="00844E04" w:rsidRPr="00B90D3F" w:rsidRDefault="00844E04" w:rsidP="00844E04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770C60">
        <w:tc>
          <w:tcPr>
            <w:tcW w:w="779" w:type="dxa"/>
          </w:tcPr>
          <w:p w:rsidR="00844E04" w:rsidRPr="00B90D3F" w:rsidRDefault="00B83CD5" w:rsidP="00844E04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3756" w:type="dxa"/>
          </w:tcPr>
          <w:p w:rsidR="00844E04" w:rsidRPr="00B90D3F" w:rsidRDefault="00844E04" w:rsidP="0066286A">
            <w:pPr>
              <w:tabs>
                <w:tab w:val="left" w:pos="450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 погодження проекту землеустрою щодо  встановлення (змін) меж населених пунктів Лубенського району Полтавської області.</w:t>
            </w:r>
          </w:p>
        </w:tc>
        <w:tc>
          <w:tcPr>
            <w:tcW w:w="2971" w:type="dxa"/>
          </w:tcPr>
          <w:p w:rsidR="00844E04" w:rsidRPr="00B90D3F" w:rsidRDefault="00844E04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Трейтяк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П.М. – голова постійної комісії,</w:t>
            </w:r>
          </w:p>
          <w:p w:rsidR="00844E04" w:rsidRPr="00B90D3F" w:rsidRDefault="00844E04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44E04" w:rsidRPr="00B90D3F" w:rsidRDefault="00844E04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виконавчий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90D3F">
              <w:rPr>
                <w:color w:val="000000" w:themeColor="text1"/>
                <w:sz w:val="28"/>
                <w:szCs w:val="28"/>
              </w:rPr>
              <w:t>аппарат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2065" w:type="dxa"/>
          </w:tcPr>
          <w:p w:rsidR="00844E04" w:rsidRPr="00B90D3F" w:rsidRDefault="00844E04" w:rsidP="00844E04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 xml:space="preserve">В разі надходжень </w:t>
            </w:r>
            <w:proofErr w:type="spellStart"/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проєктів</w:t>
            </w:r>
            <w:proofErr w:type="spellEnd"/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 xml:space="preserve"> рішень від територіальних громад району</w:t>
            </w:r>
          </w:p>
          <w:p w:rsidR="00844E04" w:rsidRPr="00B90D3F" w:rsidRDefault="00844E04" w:rsidP="00844E04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3D3CED" w:rsidRDefault="003D3CED" w:rsidP="00B514CF">
      <w:pPr>
        <w:pStyle w:val="a6"/>
        <w:jc w:val="center"/>
        <w:rPr>
          <w:b/>
          <w:i/>
          <w:sz w:val="28"/>
          <w:szCs w:val="28"/>
          <w:lang w:val="uk-UA"/>
        </w:rPr>
      </w:pPr>
    </w:p>
    <w:p w:rsidR="002B5B5D" w:rsidRDefault="002B5B5D" w:rsidP="00B514CF">
      <w:pPr>
        <w:pStyle w:val="a6"/>
        <w:jc w:val="center"/>
        <w:rPr>
          <w:b/>
          <w:i/>
          <w:sz w:val="28"/>
          <w:szCs w:val="28"/>
          <w:lang w:val="uk-UA"/>
        </w:rPr>
      </w:pPr>
    </w:p>
    <w:p w:rsidR="002B5B5D" w:rsidRDefault="002B5B5D" w:rsidP="00B514CF">
      <w:pPr>
        <w:pStyle w:val="a6"/>
        <w:jc w:val="center"/>
        <w:rPr>
          <w:b/>
          <w:i/>
          <w:sz w:val="28"/>
          <w:szCs w:val="28"/>
          <w:lang w:val="uk-UA"/>
        </w:rPr>
      </w:pPr>
    </w:p>
    <w:p w:rsidR="002B5B5D" w:rsidRDefault="002B5B5D" w:rsidP="00B514CF">
      <w:pPr>
        <w:pStyle w:val="a6"/>
        <w:jc w:val="center"/>
        <w:rPr>
          <w:b/>
          <w:i/>
          <w:sz w:val="28"/>
          <w:szCs w:val="28"/>
          <w:lang w:val="uk-UA"/>
        </w:rPr>
      </w:pPr>
    </w:p>
    <w:p w:rsidR="002B5B5D" w:rsidRDefault="002B5B5D" w:rsidP="00B514CF">
      <w:pPr>
        <w:pStyle w:val="a6"/>
        <w:jc w:val="center"/>
        <w:rPr>
          <w:b/>
          <w:i/>
          <w:sz w:val="28"/>
          <w:szCs w:val="28"/>
          <w:lang w:val="uk-UA"/>
        </w:rPr>
      </w:pPr>
    </w:p>
    <w:p w:rsidR="00B514CF" w:rsidRDefault="00B514CF" w:rsidP="00C71D22">
      <w:pPr>
        <w:pStyle w:val="a6"/>
        <w:ind w:left="0"/>
        <w:jc w:val="center"/>
        <w:rPr>
          <w:b/>
          <w:i/>
          <w:sz w:val="28"/>
          <w:szCs w:val="28"/>
          <w:lang w:val="uk-UA"/>
        </w:rPr>
      </w:pPr>
      <w:r w:rsidRPr="0006481A">
        <w:rPr>
          <w:b/>
          <w:i/>
          <w:sz w:val="28"/>
          <w:szCs w:val="28"/>
          <w:lang w:val="uk-UA"/>
        </w:rPr>
        <w:lastRenderedPageBreak/>
        <w:t>Комісія з питань управління майном, житлово - комунального господарства, енергозбереження, будівництва, транспорту та зв’язку</w:t>
      </w:r>
    </w:p>
    <w:p w:rsidR="00AB00DE" w:rsidRPr="0006481A" w:rsidRDefault="00AB00DE" w:rsidP="00C71D22">
      <w:pPr>
        <w:pStyle w:val="a6"/>
        <w:ind w:left="0"/>
        <w:jc w:val="center"/>
        <w:rPr>
          <w:b/>
          <w:i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3120"/>
        <w:gridCol w:w="1666"/>
      </w:tblGrid>
      <w:tr w:rsidR="00B90D3F" w:rsidRPr="00B90D3F" w:rsidTr="00005998">
        <w:tc>
          <w:tcPr>
            <w:tcW w:w="817" w:type="dxa"/>
          </w:tcPr>
          <w:p w:rsidR="00D24021" w:rsidRPr="00B90D3F" w:rsidRDefault="00585DE5" w:rsidP="00D24021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968" w:type="dxa"/>
          </w:tcPr>
          <w:p w:rsidR="00D24021" w:rsidRPr="00B90D3F" w:rsidRDefault="00D24021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 звіт голови Лубенської районної  ради за період грудень 202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 xml:space="preserve"> по грудень 2024 року.</w:t>
            </w:r>
          </w:p>
          <w:p w:rsidR="00D24021" w:rsidRPr="00B90D3F" w:rsidRDefault="00D24021" w:rsidP="0066286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D24021" w:rsidRPr="00B90D3F" w:rsidRDefault="00D24021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Зінченко В.М. – голова постійної комісії,</w:t>
            </w:r>
          </w:p>
          <w:p w:rsidR="00D24021" w:rsidRPr="00B90D3F" w:rsidRDefault="00D24021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4021" w:rsidRPr="00B90D3F" w:rsidRDefault="00D24021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виконавчий апарат районної ради</w:t>
            </w:r>
          </w:p>
        </w:tc>
        <w:tc>
          <w:tcPr>
            <w:tcW w:w="1666" w:type="dxa"/>
          </w:tcPr>
          <w:p w:rsidR="00D24021" w:rsidRPr="00B90D3F" w:rsidRDefault="00D24021" w:rsidP="00D24021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005998">
        <w:tc>
          <w:tcPr>
            <w:tcW w:w="817" w:type="dxa"/>
          </w:tcPr>
          <w:p w:rsidR="00D24021" w:rsidRPr="00B90D3F" w:rsidRDefault="00585DE5" w:rsidP="00D24021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968" w:type="dxa"/>
          </w:tcPr>
          <w:p w:rsidR="00D24021" w:rsidRPr="00B90D3F" w:rsidRDefault="00D24021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виконання плану роботи Лубенської районної ради за 2023 рік</w:t>
            </w:r>
          </w:p>
        </w:tc>
        <w:tc>
          <w:tcPr>
            <w:tcW w:w="3120" w:type="dxa"/>
          </w:tcPr>
          <w:p w:rsidR="00D24021" w:rsidRPr="00B90D3F" w:rsidRDefault="00D24021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Зінченко В.М. – голова постійної комісії,</w:t>
            </w:r>
          </w:p>
          <w:p w:rsidR="00D24021" w:rsidRPr="00B90D3F" w:rsidRDefault="00D24021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4021" w:rsidRPr="00B90D3F" w:rsidRDefault="00D24021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виконавчий апарат районної ради</w:t>
            </w:r>
          </w:p>
        </w:tc>
        <w:tc>
          <w:tcPr>
            <w:tcW w:w="1666" w:type="dxa"/>
          </w:tcPr>
          <w:p w:rsidR="00D24021" w:rsidRPr="00B90D3F" w:rsidRDefault="00D24021" w:rsidP="00D24021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005998">
        <w:tc>
          <w:tcPr>
            <w:tcW w:w="817" w:type="dxa"/>
          </w:tcPr>
          <w:p w:rsidR="00D24021" w:rsidRPr="00B90D3F" w:rsidRDefault="00585DE5" w:rsidP="00D24021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968" w:type="dxa"/>
          </w:tcPr>
          <w:p w:rsidR="00D24021" w:rsidRPr="00B90D3F" w:rsidRDefault="00D24021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затвердження Положення про конкурсний відбір суб’єкта оціночної вартості </w:t>
            </w:r>
          </w:p>
        </w:tc>
        <w:tc>
          <w:tcPr>
            <w:tcW w:w="3120" w:type="dxa"/>
          </w:tcPr>
          <w:p w:rsidR="00D24021" w:rsidRPr="00B90D3F" w:rsidRDefault="00D24021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Зінченко В.М. – голова постійної комісії,</w:t>
            </w:r>
          </w:p>
          <w:p w:rsidR="00D24021" w:rsidRPr="00B90D3F" w:rsidRDefault="00D24021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24021" w:rsidRPr="00B90D3F" w:rsidRDefault="00D24021" w:rsidP="0066286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Лубенська РДА</w:t>
            </w:r>
          </w:p>
        </w:tc>
        <w:tc>
          <w:tcPr>
            <w:tcW w:w="1666" w:type="dxa"/>
          </w:tcPr>
          <w:p w:rsidR="00D24021" w:rsidRPr="00B90D3F" w:rsidRDefault="00D24021" w:rsidP="00D24021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005998">
        <w:tc>
          <w:tcPr>
            <w:tcW w:w="817" w:type="dxa"/>
          </w:tcPr>
          <w:p w:rsidR="00D24021" w:rsidRPr="00B90D3F" w:rsidRDefault="00585DE5" w:rsidP="00D24021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968" w:type="dxa"/>
          </w:tcPr>
          <w:p w:rsidR="00D24021" w:rsidRPr="00B90D3F" w:rsidRDefault="00D24021" w:rsidP="0066286A">
            <w:pPr>
              <w:pStyle w:val="a4"/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Звіт голови Лубенської районної державної адміністрації щодо виконання делегованих Лубенською районною радою повноважень у 2023 році.</w:t>
            </w:r>
          </w:p>
        </w:tc>
        <w:tc>
          <w:tcPr>
            <w:tcW w:w="3120" w:type="dxa"/>
          </w:tcPr>
          <w:p w:rsidR="00D24021" w:rsidRPr="00B90D3F" w:rsidRDefault="00D24021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Зінченко В.М. – голова постійної комісії,</w:t>
            </w:r>
          </w:p>
          <w:p w:rsidR="00D24021" w:rsidRPr="00B90D3F" w:rsidRDefault="00D24021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24021" w:rsidRPr="00B90D3F" w:rsidRDefault="00D24021" w:rsidP="0066286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Лубенська РДА</w:t>
            </w:r>
          </w:p>
        </w:tc>
        <w:tc>
          <w:tcPr>
            <w:tcW w:w="1666" w:type="dxa"/>
          </w:tcPr>
          <w:p w:rsidR="00D24021" w:rsidRPr="00B90D3F" w:rsidRDefault="00D24021" w:rsidP="00D24021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005998">
        <w:tc>
          <w:tcPr>
            <w:tcW w:w="817" w:type="dxa"/>
          </w:tcPr>
          <w:p w:rsidR="00D24021" w:rsidRPr="00B90D3F" w:rsidRDefault="00585DE5" w:rsidP="00D24021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968" w:type="dxa"/>
          </w:tcPr>
          <w:p w:rsidR="00D24021" w:rsidRPr="00B90D3F" w:rsidRDefault="00D24021" w:rsidP="0066286A">
            <w:pPr>
              <w:pStyle w:val="a4"/>
              <w:tabs>
                <w:tab w:val="left" w:pos="450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виконання районної комплексної Програми розвитку місцевого самоврядування Лубенського району на 2021 - 2024 роки</w:t>
            </w:r>
          </w:p>
        </w:tc>
        <w:tc>
          <w:tcPr>
            <w:tcW w:w="3120" w:type="dxa"/>
          </w:tcPr>
          <w:p w:rsidR="00D24021" w:rsidRPr="00B90D3F" w:rsidRDefault="00D24021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Зінченко В.М. – голова постійної комісії,</w:t>
            </w:r>
          </w:p>
          <w:p w:rsidR="00D24021" w:rsidRPr="00B90D3F" w:rsidRDefault="00D24021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24021" w:rsidRPr="00B90D3F" w:rsidRDefault="00D24021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виконавчий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апарат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666" w:type="dxa"/>
          </w:tcPr>
          <w:p w:rsidR="00D24021" w:rsidRPr="00B90D3F" w:rsidRDefault="00D24021" w:rsidP="00D24021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005998">
        <w:tc>
          <w:tcPr>
            <w:tcW w:w="817" w:type="dxa"/>
          </w:tcPr>
          <w:p w:rsidR="00D24021" w:rsidRPr="00B90D3F" w:rsidRDefault="00585DE5" w:rsidP="00585DE5">
            <w:pPr>
              <w:tabs>
                <w:tab w:val="left" w:pos="15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968" w:type="dxa"/>
          </w:tcPr>
          <w:p w:rsidR="00D24021" w:rsidRPr="00B90D3F" w:rsidRDefault="00D24021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виконання районної комплексної Програми із забезпечення виконання судових рішень та виконавчих документів на 2022 – 2024 роки</w:t>
            </w:r>
          </w:p>
        </w:tc>
        <w:tc>
          <w:tcPr>
            <w:tcW w:w="3120" w:type="dxa"/>
          </w:tcPr>
          <w:p w:rsidR="00D24021" w:rsidRPr="00B90D3F" w:rsidRDefault="00D24021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Зінченко В.М. – голова постійної комісії,</w:t>
            </w:r>
          </w:p>
          <w:p w:rsidR="00D24021" w:rsidRPr="00B90D3F" w:rsidRDefault="00D24021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24021" w:rsidRPr="00B90D3F" w:rsidRDefault="00D24021" w:rsidP="0066286A">
            <w:pPr>
              <w:ind w:left="-57" w:right="-5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відділ управління майном комунальної власності районної ради</w:t>
            </w:r>
          </w:p>
        </w:tc>
        <w:tc>
          <w:tcPr>
            <w:tcW w:w="1666" w:type="dxa"/>
          </w:tcPr>
          <w:p w:rsidR="00D24021" w:rsidRPr="00B90D3F" w:rsidRDefault="00D24021" w:rsidP="00D24021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005998">
        <w:tc>
          <w:tcPr>
            <w:tcW w:w="817" w:type="dxa"/>
          </w:tcPr>
          <w:p w:rsidR="00005998" w:rsidRPr="00B90D3F" w:rsidRDefault="00585DE5" w:rsidP="0000599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968" w:type="dxa"/>
          </w:tcPr>
          <w:p w:rsidR="00005998" w:rsidRPr="00B90D3F" w:rsidRDefault="0000599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затвердження звіту «Про незалежну оцінку майна нежитлових будівель розташованих за </w:t>
            </w:r>
            <w:proofErr w:type="spellStart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адресою</w:t>
            </w:r>
            <w:proofErr w:type="spellEnd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м. Лубни, вул. Шевченка, буд. 18, Полтавської області</w:t>
            </w:r>
          </w:p>
        </w:tc>
        <w:tc>
          <w:tcPr>
            <w:tcW w:w="3120" w:type="dxa"/>
          </w:tcPr>
          <w:p w:rsidR="00005998" w:rsidRPr="00B90D3F" w:rsidRDefault="0000599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Зінченко В.М. – голова постійної комісії,</w:t>
            </w:r>
          </w:p>
          <w:p w:rsidR="00005998" w:rsidRPr="00B90D3F" w:rsidRDefault="0000599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05998" w:rsidRPr="00B90D3F" w:rsidRDefault="00005998" w:rsidP="0066286A">
            <w:pPr>
              <w:ind w:left="-57" w:right="-5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відділ управління майном комунальної власності районної ради</w:t>
            </w:r>
          </w:p>
        </w:tc>
        <w:tc>
          <w:tcPr>
            <w:tcW w:w="1666" w:type="dxa"/>
          </w:tcPr>
          <w:p w:rsidR="00005998" w:rsidRPr="00B90D3F" w:rsidRDefault="00005998" w:rsidP="0000599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005998">
        <w:tc>
          <w:tcPr>
            <w:tcW w:w="817" w:type="dxa"/>
          </w:tcPr>
          <w:p w:rsidR="00005998" w:rsidRPr="00B90D3F" w:rsidRDefault="00585DE5" w:rsidP="0000599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3968" w:type="dxa"/>
          </w:tcPr>
          <w:p w:rsidR="00005998" w:rsidRPr="00B90D3F" w:rsidRDefault="0000599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внесення змін до Районної комплексної Програми розвитку місцевого самоврядування Лубенського </w:t>
            </w: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району на 2021 – 2024 роки</w:t>
            </w:r>
          </w:p>
        </w:tc>
        <w:tc>
          <w:tcPr>
            <w:tcW w:w="3120" w:type="dxa"/>
          </w:tcPr>
          <w:p w:rsidR="00005998" w:rsidRPr="00B90D3F" w:rsidRDefault="0000599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Зінченко В.М. – голова постійної комісії,</w:t>
            </w:r>
          </w:p>
          <w:p w:rsidR="00005998" w:rsidRPr="00B90D3F" w:rsidRDefault="0000599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05998" w:rsidRPr="00B90D3F" w:rsidRDefault="0000599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виконавчий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апарат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lastRenderedPageBreak/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666" w:type="dxa"/>
          </w:tcPr>
          <w:p w:rsidR="00005998" w:rsidRPr="00B90D3F" w:rsidRDefault="00005998" w:rsidP="0000599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005998">
        <w:tc>
          <w:tcPr>
            <w:tcW w:w="817" w:type="dxa"/>
          </w:tcPr>
          <w:p w:rsidR="00005998" w:rsidRPr="00B90D3F" w:rsidRDefault="00585DE5" w:rsidP="00005998">
            <w:pPr>
              <w:tabs>
                <w:tab w:val="left" w:pos="15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3968" w:type="dxa"/>
          </w:tcPr>
          <w:p w:rsidR="00005998" w:rsidRPr="00B90D3F" w:rsidRDefault="0000599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плану роботи  Лубенської районної  ради на 2025 рік.</w:t>
            </w:r>
          </w:p>
        </w:tc>
        <w:tc>
          <w:tcPr>
            <w:tcW w:w="3120" w:type="dxa"/>
          </w:tcPr>
          <w:p w:rsidR="00005998" w:rsidRPr="00B90D3F" w:rsidRDefault="0000599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Зінченко В.М. – голова постійної комісії,</w:t>
            </w:r>
          </w:p>
          <w:p w:rsidR="00005998" w:rsidRPr="00B90D3F" w:rsidRDefault="0000599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05998" w:rsidRPr="00B90D3F" w:rsidRDefault="0000599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B90D3F">
              <w:rPr>
                <w:color w:val="000000" w:themeColor="text1"/>
                <w:sz w:val="28"/>
                <w:szCs w:val="28"/>
              </w:rPr>
              <w:t>виконавчий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апарат</w:t>
            </w:r>
            <w:proofErr w:type="spellEnd"/>
            <w:proofErr w:type="gram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666" w:type="dxa"/>
          </w:tcPr>
          <w:p w:rsidR="00005998" w:rsidRPr="00B90D3F" w:rsidRDefault="00005998" w:rsidP="0000599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005998">
        <w:tc>
          <w:tcPr>
            <w:tcW w:w="817" w:type="dxa"/>
          </w:tcPr>
          <w:p w:rsidR="00005998" w:rsidRPr="00B90D3F" w:rsidRDefault="00585DE5" w:rsidP="0000599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3968" w:type="dxa"/>
          </w:tcPr>
          <w:p w:rsidR="00005998" w:rsidRPr="00B90D3F" w:rsidRDefault="0000599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звіт голови Лубенської районної  ради за період грудень 2023 по грудень 2024 року</w:t>
            </w:r>
          </w:p>
        </w:tc>
        <w:tc>
          <w:tcPr>
            <w:tcW w:w="3120" w:type="dxa"/>
          </w:tcPr>
          <w:p w:rsidR="00005998" w:rsidRPr="00B90D3F" w:rsidRDefault="0000599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Зінченко В.М. – голова постійної комісії,</w:t>
            </w:r>
          </w:p>
          <w:p w:rsidR="00005998" w:rsidRPr="00B90D3F" w:rsidRDefault="0000599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05998" w:rsidRPr="00B90D3F" w:rsidRDefault="0000599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иконавчий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апарат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666" w:type="dxa"/>
          </w:tcPr>
          <w:p w:rsidR="00005998" w:rsidRPr="00B90D3F" w:rsidRDefault="00005998" w:rsidP="0000599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005998">
        <w:tc>
          <w:tcPr>
            <w:tcW w:w="817" w:type="dxa"/>
          </w:tcPr>
          <w:p w:rsidR="00005998" w:rsidRPr="00B90D3F" w:rsidRDefault="00585DE5" w:rsidP="0000599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3968" w:type="dxa"/>
          </w:tcPr>
          <w:p w:rsidR="00005998" w:rsidRPr="00B90D3F" w:rsidRDefault="0000599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затвердження плану діяльності районної ради з підготовки </w:t>
            </w:r>
            <w:proofErr w:type="spellStart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проєктів</w:t>
            </w:r>
            <w:proofErr w:type="spellEnd"/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регуляторних актів на 2025 рік</w:t>
            </w:r>
          </w:p>
        </w:tc>
        <w:tc>
          <w:tcPr>
            <w:tcW w:w="3120" w:type="dxa"/>
          </w:tcPr>
          <w:p w:rsidR="00005998" w:rsidRPr="00B90D3F" w:rsidRDefault="0000599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Зінченко В.М. – голова постійної комісії,</w:t>
            </w:r>
          </w:p>
          <w:p w:rsidR="00005998" w:rsidRPr="00B90D3F" w:rsidRDefault="0000599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05998" w:rsidRPr="00B90D3F" w:rsidRDefault="0000599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иконавчий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апарат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666" w:type="dxa"/>
          </w:tcPr>
          <w:p w:rsidR="00005998" w:rsidRPr="00B90D3F" w:rsidRDefault="00005998" w:rsidP="0000599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</w:tbl>
    <w:p w:rsidR="00AB00DE" w:rsidRDefault="00AB00DE" w:rsidP="00146239">
      <w:pPr>
        <w:pStyle w:val="a6"/>
        <w:jc w:val="center"/>
        <w:rPr>
          <w:b/>
          <w:i/>
          <w:sz w:val="28"/>
          <w:szCs w:val="28"/>
          <w:lang w:val="uk-UA"/>
        </w:rPr>
      </w:pPr>
    </w:p>
    <w:p w:rsidR="00473420" w:rsidRDefault="00473420" w:rsidP="00146239">
      <w:pPr>
        <w:pStyle w:val="a6"/>
        <w:jc w:val="center"/>
        <w:rPr>
          <w:b/>
          <w:i/>
          <w:sz w:val="28"/>
          <w:szCs w:val="28"/>
          <w:lang w:val="uk-UA"/>
        </w:rPr>
      </w:pPr>
    </w:p>
    <w:p w:rsidR="00146239" w:rsidRDefault="00146239" w:rsidP="00146239">
      <w:pPr>
        <w:pStyle w:val="a6"/>
        <w:jc w:val="center"/>
        <w:rPr>
          <w:b/>
          <w:i/>
          <w:sz w:val="28"/>
          <w:szCs w:val="28"/>
          <w:lang w:val="uk-UA"/>
        </w:rPr>
      </w:pPr>
      <w:r w:rsidRPr="0006481A">
        <w:rPr>
          <w:b/>
          <w:i/>
          <w:sz w:val="28"/>
          <w:szCs w:val="28"/>
          <w:lang w:val="uk-UA"/>
        </w:rPr>
        <w:t>Комісія з питань дотримання законності правопорядку та антикорупційної політики</w:t>
      </w:r>
    </w:p>
    <w:p w:rsidR="00AB00DE" w:rsidRPr="0006481A" w:rsidRDefault="00AB00DE" w:rsidP="00146239">
      <w:pPr>
        <w:pStyle w:val="a6"/>
        <w:jc w:val="center"/>
        <w:rPr>
          <w:b/>
          <w:i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1"/>
        <w:gridCol w:w="3704"/>
        <w:gridCol w:w="2926"/>
        <w:gridCol w:w="2170"/>
      </w:tblGrid>
      <w:tr w:rsidR="00B90D3F" w:rsidRPr="00B90D3F" w:rsidTr="00146239">
        <w:tc>
          <w:tcPr>
            <w:tcW w:w="817" w:type="dxa"/>
          </w:tcPr>
          <w:p w:rsidR="000A3F18" w:rsidRPr="00B90D3F" w:rsidRDefault="00585DE5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968" w:type="dxa"/>
          </w:tcPr>
          <w:p w:rsidR="000A3F18" w:rsidRPr="00B90D3F" w:rsidRDefault="000A3F18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>Про звіт голови Лубенської районної  ради за період грудень 202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90D3F"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  <w:t xml:space="preserve"> по грудень 2024 року.</w:t>
            </w:r>
          </w:p>
          <w:p w:rsidR="000A3F18" w:rsidRPr="00B90D3F" w:rsidRDefault="000A3F18" w:rsidP="0066286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Тіцький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Ю.Ю. – голова постійної комісії,</w:t>
            </w:r>
          </w:p>
          <w:p w:rsidR="000A3F18" w:rsidRPr="00B90D3F" w:rsidRDefault="000A3F1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3F18" w:rsidRPr="00B90D3F" w:rsidRDefault="000A3F1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виконавчий апарат районної ради</w:t>
            </w:r>
          </w:p>
        </w:tc>
        <w:tc>
          <w:tcPr>
            <w:tcW w:w="1666" w:type="dxa"/>
          </w:tcPr>
          <w:p w:rsidR="000A3F18" w:rsidRPr="00B90D3F" w:rsidRDefault="000A3F18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146239">
        <w:tc>
          <w:tcPr>
            <w:tcW w:w="817" w:type="dxa"/>
          </w:tcPr>
          <w:p w:rsidR="000A3F18" w:rsidRPr="00B90D3F" w:rsidRDefault="00585DE5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968" w:type="dxa"/>
          </w:tcPr>
          <w:p w:rsidR="000A3F18" w:rsidRPr="00B90D3F" w:rsidRDefault="000A3F1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виконання плану роботи Лубенської районної ради за 2023 рік</w:t>
            </w:r>
          </w:p>
        </w:tc>
        <w:tc>
          <w:tcPr>
            <w:tcW w:w="3120" w:type="dxa"/>
          </w:tcPr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Тіцький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Ю.Ю. – голова постійної комісії,</w:t>
            </w:r>
          </w:p>
          <w:p w:rsidR="000A3F18" w:rsidRPr="00B90D3F" w:rsidRDefault="000A3F1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3F18" w:rsidRDefault="000A3F1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виконавчий апарат районної ради</w:t>
            </w:r>
          </w:p>
          <w:p w:rsidR="00473420" w:rsidRPr="00B90D3F" w:rsidRDefault="00473420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0A3F18" w:rsidRPr="00B90D3F" w:rsidRDefault="000A3F18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146239">
        <w:tc>
          <w:tcPr>
            <w:tcW w:w="817" w:type="dxa"/>
          </w:tcPr>
          <w:p w:rsidR="000A3F18" w:rsidRPr="00B90D3F" w:rsidRDefault="00585DE5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968" w:type="dxa"/>
          </w:tcPr>
          <w:p w:rsidR="000A3F18" w:rsidRPr="00B90D3F" w:rsidRDefault="000A3F18" w:rsidP="0066286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Про результати діяльності Лубенської окружної прокуратури та території району за 2023 рік.</w:t>
            </w:r>
          </w:p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120" w:type="dxa"/>
          </w:tcPr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Тіцький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Ю.Ю. – голова постійної комісії,</w:t>
            </w:r>
          </w:p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A3F18" w:rsidRPr="00B90D3F" w:rsidRDefault="000A3F18" w:rsidP="0066286A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Лубенськ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окружн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Pr="00B90D3F">
              <w:rPr>
                <w:color w:val="000000" w:themeColor="text1"/>
                <w:sz w:val="28"/>
                <w:szCs w:val="28"/>
              </w:rPr>
              <w:t xml:space="preserve"> прокуратур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а,</w:t>
            </w:r>
          </w:p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A3F18" w:rsidRPr="00B90D3F" w:rsidRDefault="000A3F18" w:rsidP="0066286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виконавчий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апарат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  <w:p w:rsidR="000A3F18" w:rsidRPr="00B90D3F" w:rsidRDefault="000A3F18" w:rsidP="0066286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0A3F18" w:rsidRPr="00B90D3F" w:rsidRDefault="000A3F18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146239">
        <w:tc>
          <w:tcPr>
            <w:tcW w:w="817" w:type="dxa"/>
          </w:tcPr>
          <w:p w:rsidR="000A3F18" w:rsidRPr="00B90D3F" w:rsidRDefault="00585DE5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968" w:type="dxa"/>
          </w:tcPr>
          <w:p w:rsidR="000A3F18" w:rsidRPr="00B90D3F" w:rsidRDefault="000A3F18" w:rsidP="0066286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</w:rPr>
              <w:t xml:space="preserve">Про стан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законності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боротьби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із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злочинністю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охорони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громадського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порядку та результату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діяльності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Лубенського районної відділу поліції ГУНП в Полтавській області</w:t>
            </w:r>
            <w:r w:rsidRPr="00B90D3F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території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Лубенського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району за 202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Pr="00B90D3F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3120" w:type="dxa"/>
          </w:tcPr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Тіцький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Ю.Ю. – голова постійної комісії,</w:t>
            </w:r>
          </w:p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Лубенський районний відділ поліції ГУ НП в Полтавській області,</w:t>
            </w:r>
          </w:p>
          <w:p w:rsidR="000A3F18" w:rsidRPr="00B90D3F" w:rsidRDefault="000A3F18" w:rsidP="0066286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A3F18" w:rsidRPr="00B90D3F" w:rsidRDefault="000A3F18" w:rsidP="0066286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иконавчий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апарат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666" w:type="dxa"/>
          </w:tcPr>
          <w:p w:rsidR="000A3F18" w:rsidRPr="00B90D3F" w:rsidRDefault="000A3F18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146239">
        <w:tc>
          <w:tcPr>
            <w:tcW w:w="817" w:type="dxa"/>
          </w:tcPr>
          <w:p w:rsidR="000A3F18" w:rsidRPr="00B90D3F" w:rsidRDefault="00585DE5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968" w:type="dxa"/>
          </w:tcPr>
          <w:p w:rsidR="000A3F18" w:rsidRPr="00B90D3F" w:rsidRDefault="000A3F18" w:rsidP="0066286A">
            <w:pPr>
              <w:pStyle w:val="a4"/>
              <w:tabs>
                <w:tab w:val="left" w:pos="450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Звіт голови Лубенської районної державної адміністрації щодо виконання делегованих Лубенською районною радою повноважень у 2023 році.</w:t>
            </w:r>
          </w:p>
        </w:tc>
        <w:tc>
          <w:tcPr>
            <w:tcW w:w="3120" w:type="dxa"/>
          </w:tcPr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Тіцький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Ю.Ю. – голова постійної комісії,</w:t>
            </w:r>
          </w:p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lang w:val="uk-UA"/>
              </w:rPr>
            </w:pPr>
          </w:p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Лубенська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РДА</w:t>
            </w:r>
          </w:p>
        </w:tc>
        <w:tc>
          <w:tcPr>
            <w:tcW w:w="1666" w:type="dxa"/>
          </w:tcPr>
          <w:p w:rsidR="000A3F18" w:rsidRPr="00B90D3F" w:rsidRDefault="000A3F18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146239">
        <w:tc>
          <w:tcPr>
            <w:tcW w:w="817" w:type="dxa"/>
          </w:tcPr>
          <w:p w:rsidR="000A3F18" w:rsidRPr="00B90D3F" w:rsidRDefault="00585DE5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968" w:type="dxa"/>
          </w:tcPr>
          <w:p w:rsidR="000A3F18" w:rsidRPr="00B90D3F" w:rsidRDefault="000A3F1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виконання районної комплексної Програми розвитку місцевого самоврядування Лубенського району на 2021 - 2024 роки</w:t>
            </w:r>
          </w:p>
        </w:tc>
        <w:tc>
          <w:tcPr>
            <w:tcW w:w="3120" w:type="dxa"/>
          </w:tcPr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Тіцький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Ю.Ю. – голова постійної комісії,</w:t>
            </w:r>
          </w:p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A3F18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виконавчий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90D3F">
              <w:rPr>
                <w:color w:val="000000" w:themeColor="text1"/>
                <w:sz w:val="28"/>
                <w:szCs w:val="28"/>
              </w:rPr>
              <w:t>аппарат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  <w:p w:rsidR="00473420" w:rsidRPr="00B90D3F" w:rsidRDefault="00473420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0A3F18" w:rsidRPr="00B90D3F" w:rsidRDefault="000A3F18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146239">
        <w:tc>
          <w:tcPr>
            <w:tcW w:w="817" w:type="dxa"/>
          </w:tcPr>
          <w:p w:rsidR="000A3F18" w:rsidRPr="00B90D3F" w:rsidRDefault="00585DE5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968" w:type="dxa"/>
          </w:tcPr>
          <w:p w:rsidR="000A3F18" w:rsidRPr="00B90D3F" w:rsidRDefault="000A3F1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виконання районної комплексної Програми із забезпечення виконання судових рішень та виконавчих документів на 2022 – 2024 роки</w:t>
            </w:r>
          </w:p>
        </w:tc>
        <w:tc>
          <w:tcPr>
            <w:tcW w:w="3120" w:type="dxa"/>
          </w:tcPr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Тіцький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Ю.Ю. – голова постійної комісії,</w:t>
            </w:r>
          </w:p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A3F18" w:rsidRPr="00B90D3F" w:rsidRDefault="000A3F18" w:rsidP="0066286A">
            <w:pPr>
              <w:ind w:left="-57" w:right="-5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відділ управління майном комунальної власності районної ради</w:t>
            </w:r>
          </w:p>
        </w:tc>
        <w:tc>
          <w:tcPr>
            <w:tcW w:w="1666" w:type="dxa"/>
          </w:tcPr>
          <w:p w:rsidR="000A3F18" w:rsidRPr="00B90D3F" w:rsidRDefault="000A3F18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146239">
        <w:tc>
          <w:tcPr>
            <w:tcW w:w="817" w:type="dxa"/>
          </w:tcPr>
          <w:p w:rsidR="000A3F18" w:rsidRPr="00B90D3F" w:rsidRDefault="00585DE5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3968" w:type="dxa"/>
          </w:tcPr>
          <w:p w:rsidR="000A3F18" w:rsidRPr="00B90D3F" w:rsidRDefault="000A3F1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внесення змін до Районної комплексної Програми розвитку місцевого самоврядування Лубенського району на 2021 – 2024 роки</w:t>
            </w:r>
          </w:p>
        </w:tc>
        <w:tc>
          <w:tcPr>
            <w:tcW w:w="3120" w:type="dxa"/>
          </w:tcPr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Тіцький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Ю.Ю. – голова постійної комісії,</w:t>
            </w:r>
          </w:p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A3F18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виконавчий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90D3F">
              <w:rPr>
                <w:color w:val="000000" w:themeColor="text1"/>
                <w:sz w:val="28"/>
                <w:szCs w:val="28"/>
              </w:rPr>
              <w:t>аппарат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  <w:p w:rsidR="00473420" w:rsidRPr="00B90D3F" w:rsidRDefault="00473420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0A3F18" w:rsidRPr="00B90D3F" w:rsidRDefault="000A3F18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</w:tr>
      <w:tr w:rsidR="00B90D3F" w:rsidRPr="00B90D3F" w:rsidTr="00146239">
        <w:tc>
          <w:tcPr>
            <w:tcW w:w="817" w:type="dxa"/>
          </w:tcPr>
          <w:p w:rsidR="000A3F18" w:rsidRPr="00B90D3F" w:rsidRDefault="00585DE5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3968" w:type="dxa"/>
          </w:tcPr>
          <w:p w:rsidR="000A3F18" w:rsidRPr="00B90D3F" w:rsidRDefault="000A3F1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плану роботи  Лубенської районної  ради на 2025 рік</w:t>
            </w:r>
          </w:p>
        </w:tc>
        <w:tc>
          <w:tcPr>
            <w:tcW w:w="3120" w:type="dxa"/>
          </w:tcPr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Тіцький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Ю.Ю. – голова постійної комісії,</w:t>
            </w:r>
          </w:p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виконавчий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90D3F">
              <w:rPr>
                <w:color w:val="000000" w:themeColor="text1"/>
                <w:sz w:val="28"/>
                <w:szCs w:val="28"/>
              </w:rPr>
              <w:t>аппарат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666" w:type="dxa"/>
          </w:tcPr>
          <w:p w:rsidR="000A3F18" w:rsidRPr="00B90D3F" w:rsidRDefault="000A3F18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146239">
        <w:tc>
          <w:tcPr>
            <w:tcW w:w="817" w:type="dxa"/>
          </w:tcPr>
          <w:p w:rsidR="000A3F18" w:rsidRPr="00B90D3F" w:rsidRDefault="00585DE5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968" w:type="dxa"/>
          </w:tcPr>
          <w:p w:rsidR="000A3F18" w:rsidRPr="00B90D3F" w:rsidRDefault="000A3F18" w:rsidP="0066286A">
            <w:pPr>
              <w:pStyle w:val="a4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0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звіт голови Лубенської районної  ради за період грудень 2023 по грудень 2024 року</w:t>
            </w:r>
          </w:p>
        </w:tc>
        <w:tc>
          <w:tcPr>
            <w:tcW w:w="3120" w:type="dxa"/>
          </w:tcPr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Тіцький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Ю.Ю. – голова постійної комісії,</w:t>
            </w:r>
          </w:p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A3F18" w:rsidRPr="00B90D3F" w:rsidRDefault="000A3F18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виконавчий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90D3F">
              <w:rPr>
                <w:color w:val="000000" w:themeColor="text1"/>
                <w:sz w:val="28"/>
                <w:szCs w:val="28"/>
              </w:rPr>
              <w:t>аппарат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666" w:type="dxa"/>
          </w:tcPr>
          <w:p w:rsidR="000A3F18" w:rsidRPr="00B90D3F" w:rsidRDefault="000A3F18" w:rsidP="000A3F18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90D3F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90D3F" w:rsidRPr="00B90D3F" w:rsidTr="00146239">
        <w:tc>
          <w:tcPr>
            <w:tcW w:w="817" w:type="dxa"/>
          </w:tcPr>
          <w:p w:rsidR="00585DE5" w:rsidRPr="00B90D3F" w:rsidRDefault="00585DE5" w:rsidP="00585DE5">
            <w:pPr>
              <w:tabs>
                <w:tab w:val="left" w:pos="1560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3968" w:type="dxa"/>
          </w:tcPr>
          <w:p w:rsidR="00585DE5" w:rsidRPr="00B90D3F" w:rsidRDefault="00585DE5" w:rsidP="0066286A">
            <w:pPr>
              <w:tabs>
                <w:tab w:val="left" w:pos="450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Про затвердження списку присяжних районних та міськрайонних судів Лубенського району</w:t>
            </w:r>
          </w:p>
        </w:tc>
        <w:tc>
          <w:tcPr>
            <w:tcW w:w="3120" w:type="dxa"/>
          </w:tcPr>
          <w:p w:rsidR="00585DE5" w:rsidRPr="00B90D3F" w:rsidRDefault="00585DE5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Тіцький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Ю.Ю. – голова постійної комісії,</w:t>
            </w:r>
          </w:p>
          <w:p w:rsidR="00585DE5" w:rsidRPr="00B90D3F" w:rsidRDefault="00585DE5" w:rsidP="0066286A">
            <w:pPr>
              <w:tabs>
                <w:tab w:val="left" w:pos="15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85DE5" w:rsidRPr="00B90D3F" w:rsidRDefault="00585DE5" w:rsidP="0066286A">
            <w:pPr>
              <w:tabs>
                <w:tab w:val="left" w:pos="4500"/>
              </w:tabs>
              <w:jc w:val="both"/>
              <w:rPr>
                <w:rFonts w:eastAsia="Calibri" w:cstheme="minorBidi"/>
                <w:color w:val="000000" w:themeColor="text1"/>
                <w:sz w:val="28"/>
                <w:szCs w:val="28"/>
                <w:lang w:val="uk-UA" w:eastAsia="en-US"/>
              </w:rPr>
            </w:pP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виконавчий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90D3F">
              <w:rPr>
                <w:color w:val="000000" w:themeColor="text1"/>
                <w:sz w:val="28"/>
                <w:szCs w:val="28"/>
              </w:rPr>
              <w:t>аппарат</w:t>
            </w: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0D3F">
              <w:rPr>
                <w:color w:val="000000" w:themeColor="text1"/>
                <w:sz w:val="28"/>
                <w:szCs w:val="28"/>
              </w:rPr>
              <w:t>районної</w:t>
            </w:r>
            <w:proofErr w:type="spellEnd"/>
            <w:r w:rsidRPr="00B90D3F">
              <w:rPr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666" w:type="dxa"/>
          </w:tcPr>
          <w:p w:rsidR="00585DE5" w:rsidRPr="00B90D3F" w:rsidRDefault="00585DE5" w:rsidP="00585DE5">
            <w:pPr>
              <w:tabs>
                <w:tab w:val="left" w:pos="450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90D3F">
              <w:rPr>
                <w:color w:val="000000" w:themeColor="text1"/>
                <w:sz w:val="28"/>
                <w:szCs w:val="28"/>
                <w:lang w:val="uk-UA"/>
              </w:rPr>
              <w:t>В разі надходження подання територіального управління Державної судової адміністрації України в Полтавській області</w:t>
            </w:r>
          </w:p>
        </w:tc>
      </w:tr>
    </w:tbl>
    <w:p w:rsidR="00B36327" w:rsidRPr="00B36327" w:rsidRDefault="00B36327" w:rsidP="00B36327">
      <w:pPr>
        <w:ind w:left="720"/>
        <w:jc w:val="center"/>
        <w:rPr>
          <w:b/>
          <w:sz w:val="28"/>
          <w:szCs w:val="28"/>
          <w:lang w:val="uk-UA"/>
        </w:rPr>
      </w:pPr>
    </w:p>
    <w:p w:rsidR="00146239" w:rsidRDefault="00146239" w:rsidP="00146239">
      <w:pPr>
        <w:pStyle w:val="a6"/>
        <w:rPr>
          <w:sz w:val="28"/>
          <w:szCs w:val="28"/>
          <w:lang w:val="uk-UA"/>
        </w:rPr>
      </w:pPr>
    </w:p>
    <w:p w:rsidR="00AB00DE" w:rsidRPr="002B273A" w:rsidRDefault="00AB00DE" w:rsidP="00146239">
      <w:pPr>
        <w:pStyle w:val="a6"/>
        <w:rPr>
          <w:sz w:val="28"/>
          <w:szCs w:val="28"/>
          <w:lang w:val="uk-UA"/>
        </w:rPr>
      </w:pPr>
    </w:p>
    <w:p w:rsidR="00146239" w:rsidRPr="00485E02" w:rsidRDefault="00146239" w:rsidP="00B36327">
      <w:pPr>
        <w:pStyle w:val="a6"/>
        <w:numPr>
          <w:ilvl w:val="0"/>
          <w:numId w:val="7"/>
        </w:numPr>
        <w:rPr>
          <w:b/>
          <w:sz w:val="28"/>
          <w:szCs w:val="28"/>
          <w:lang w:val="uk-UA"/>
        </w:rPr>
      </w:pPr>
      <w:r w:rsidRPr="00485E02">
        <w:rPr>
          <w:b/>
          <w:sz w:val="28"/>
          <w:szCs w:val="28"/>
          <w:lang w:val="uk-UA"/>
        </w:rPr>
        <w:t xml:space="preserve">Інформаційне забезпечення діяльності </w:t>
      </w:r>
      <w:r>
        <w:rPr>
          <w:b/>
          <w:sz w:val="28"/>
          <w:szCs w:val="28"/>
          <w:lang w:val="uk-UA"/>
        </w:rPr>
        <w:t>районної ради її органів та  депутатів районної ради.</w:t>
      </w:r>
      <w:r w:rsidRPr="001913D5">
        <w:rPr>
          <w:b/>
          <w:sz w:val="28"/>
          <w:szCs w:val="28"/>
          <w:lang w:val="uk-UA"/>
        </w:rPr>
        <w:cr/>
      </w:r>
    </w:p>
    <w:p w:rsidR="00146239" w:rsidRDefault="00146239" w:rsidP="0066286A">
      <w:pPr>
        <w:pStyle w:val="a6"/>
        <w:numPr>
          <w:ilvl w:val="0"/>
          <w:numId w:val="4"/>
        </w:numPr>
        <w:tabs>
          <w:tab w:val="left" w:pos="567"/>
        </w:tabs>
        <w:ind w:left="0" w:firstLine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висвітлення в пресі заходів за участю органів місцевого самоврядування району;</w:t>
      </w:r>
    </w:p>
    <w:p w:rsidR="00146239" w:rsidRDefault="00146239" w:rsidP="0066286A">
      <w:pPr>
        <w:pStyle w:val="a6"/>
        <w:numPr>
          <w:ilvl w:val="0"/>
          <w:numId w:val="4"/>
        </w:numPr>
        <w:tabs>
          <w:tab w:val="left" w:pos="567"/>
        </w:tabs>
        <w:ind w:left="0" w:firstLine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 висвітлення в пресі діяльності керівників, депутатів, роботи постійних комісій, чергових сесій районної ради;</w:t>
      </w:r>
    </w:p>
    <w:p w:rsidR="00146239" w:rsidRDefault="00146239" w:rsidP="0066286A">
      <w:pPr>
        <w:pStyle w:val="a6"/>
        <w:numPr>
          <w:ilvl w:val="0"/>
          <w:numId w:val="4"/>
        </w:numPr>
        <w:tabs>
          <w:tab w:val="left" w:pos="567"/>
        </w:tabs>
        <w:ind w:left="0" w:firstLine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методичних матеріалів територіальним громадам;</w:t>
      </w:r>
    </w:p>
    <w:p w:rsidR="00146239" w:rsidRDefault="00146239" w:rsidP="0066286A">
      <w:pPr>
        <w:pStyle w:val="a6"/>
        <w:numPr>
          <w:ilvl w:val="0"/>
          <w:numId w:val="4"/>
        </w:numPr>
        <w:tabs>
          <w:tab w:val="left" w:pos="567"/>
        </w:tabs>
        <w:ind w:left="0" w:firstLine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інформування населення через засоби масової інформації про життя району, про заплановані заходи, вирішення та проблемні питання життєдіяльності району;</w:t>
      </w:r>
    </w:p>
    <w:p w:rsidR="00146239" w:rsidRDefault="00146239" w:rsidP="0066286A">
      <w:pPr>
        <w:pStyle w:val="a6"/>
        <w:numPr>
          <w:ilvl w:val="0"/>
          <w:numId w:val="4"/>
        </w:numPr>
        <w:tabs>
          <w:tab w:val="left" w:pos="567"/>
        </w:tabs>
        <w:ind w:left="0" w:firstLine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оновлення матеріалів на офіційному сайті Лубенської районної ради;</w:t>
      </w:r>
    </w:p>
    <w:p w:rsidR="00146239" w:rsidRDefault="00146239" w:rsidP="0066286A">
      <w:pPr>
        <w:pStyle w:val="a6"/>
        <w:numPr>
          <w:ilvl w:val="0"/>
          <w:numId w:val="4"/>
        </w:numPr>
        <w:tabs>
          <w:tab w:val="left" w:pos="567"/>
        </w:tabs>
        <w:ind w:left="0" w:firstLine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0A02BC">
        <w:rPr>
          <w:sz w:val="28"/>
          <w:szCs w:val="28"/>
          <w:lang w:val="uk-UA"/>
        </w:rPr>
        <w:t>ідготовка матеріалів щодо участі керівництва та депутатів районної ради в засіданнях сесій, постійних комісій районної ради, робочих груп</w:t>
      </w:r>
      <w:r>
        <w:rPr>
          <w:sz w:val="28"/>
          <w:szCs w:val="28"/>
          <w:lang w:val="uk-UA"/>
        </w:rPr>
        <w:t>, нарад;</w:t>
      </w:r>
    </w:p>
    <w:p w:rsidR="00146239" w:rsidRDefault="00146239" w:rsidP="0066286A">
      <w:pPr>
        <w:pStyle w:val="a6"/>
        <w:numPr>
          <w:ilvl w:val="0"/>
          <w:numId w:val="4"/>
        </w:numPr>
        <w:tabs>
          <w:tab w:val="left" w:pos="567"/>
        </w:tabs>
        <w:ind w:left="0" w:firstLine="153"/>
        <w:jc w:val="both"/>
        <w:rPr>
          <w:sz w:val="28"/>
          <w:szCs w:val="28"/>
          <w:lang w:val="uk-UA"/>
        </w:rPr>
      </w:pPr>
      <w:r w:rsidRPr="00305A45">
        <w:rPr>
          <w:sz w:val="28"/>
          <w:szCs w:val="28"/>
          <w:lang w:val="uk-UA"/>
        </w:rPr>
        <w:t>організація підготовки і проведення в районній раді нарад, інформаційних зустрічей за участю керівництва, депутатів районної ради, голів постійних комісій, керівників фракцій, депутатських груп</w:t>
      </w:r>
      <w:r>
        <w:rPr>
          <w:sz w:val="28"/>
          <w:szCs w:val="28"/>
          <w:lang w:val="uk-UA"/>
        </w:rPr>
        <w:t xml:space="preserve"> районної ради;</w:t>
      </w:r>
    </w:p>
    <w:p w:rsidR="00146239" w:rsidRPr="00305A45" w:rsidRDefault="00146239" w:rsidP="0066286A">
      <w:pPr>
        <w:pStyle w:val="a6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 w:rsidRPr="00305A45">
        <w:rPr>
          <w:sz w:val="28"/>
          <w:szCs w:val="28"/>
          <w:lang w:val="uk-UA"/>
        </w:rPr>
        <w:t>проведення роз’яснювальної роботи та здійснення відповідних заходів на виконання законів України «Про запобігання корупції» та «Про</w:t>
      </w:r>
      <w:r>
        <w:rPr>
          <w:sz w:val="28"/>
          <w:szCs w:val="28"/>
          <w:lang w:val="uk-UA"/>
        </w:rPr>
        <w:t xml:space="preserve"> очищення влади»;</w:t>
      </w:r>
    </w:p>
    <w:p w:rsidR="00146239" w:rsidRDefault="00146239" w:rsidP="0066286A">
      <w:pPr>
        <w:pStyle w:val="a6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 w:rsidRPr="00C22D7C">
        <w:rPr>
          <w:sz w:val="28"/>
          <w:szCs w:val="28"/>
          <w:lang w:val="uk-UA"/>
        </w:rPr>
        <w:t>підготовка документів стосовно нагородження відзнаками Полтавської обласної ради, Лубенської районної ради, опрацювання</w:t>
      </w:r>
      <w:r w:rsidR="00AB276A">
        <w:rPr>
          <w:sz w:val="28"/>
          <w:szCs w:val="28"/>
          <w:lang w:val="uk-UA"/>
        </w:rPr>
        <w:t xml:space="preserve"> </w:t>
      </w:r>
      <w:r w:rsidRPr="00C22D7C">
        <w:rPr>
          <w:sz w:val="28"/>
          <w:szCs w:val="28"/>
          <w:lang w:val="uk-UA"/>
        </w:rPr>
        <w:t>клопотань для розгляду районною радою;</w:t>
      </w:r>
    </w:p>
    <w:p w:rsidR="00C22D7C" w:rsidRPr="00C22D7C" w:rsidRDefault="00C22D7C" w:rsidP="009C20A8">
      <w:pPr>
        <w:pStyle w:val="a6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 w:rsidRPr="00C22D7C">
        <w:rPr>
          <w:sz w:val="28"/>
          <w:szCs w:val="28"/>
          <w:lang w:val="uk-UA"/>
        </w:rPr>
        <w:lastRenderedPageBreak/>
        <w:t>з</w:t>
      </w:r>
      <w:r w:rsidRPr="00DD3AD4">
        <w:rPr>
          <w:sz w:val="28"/>
          <w:szCs w:val="28"/>
          <w:lang w:val="uk-UA"/>
        </w:rPr>
        <w:t>дійснення</w:t>
      </w:r>
      <w:r w:rsidR="00A3213D">
        <w:rPr>
          <w:sz w:val="28"/>
          <w:szCs w:val="28"/>
          <w:lang w:val="uk-UA"/>
        </w:rPr>
        <w:t xml:space="preserve"> </w:t>
      </w:r>
      <w:r w:rsidRPr="00DD3AD4">
        <w:rPr>
          <w:sz w:val="28"/>
          <w:szCs w:val="28"/>
          <w:lang w:val="uk-UA"/>
        </w:rPr>
        <w:t>особистих</w:t>
      </w:r>
      <w:r w:rsidR="00A3213D">
        <w:rPr>
          <w:sz w:val="28"/>
          <w:szCs w:val="28"/>
          <w:lang w:val="uk-UA"/>
        </w:rPr>
        <w:t xml:space="preserve"> </w:t>
      </w:r>
      <w:r w:rsidRPr="00DD3AD4">
        <w:rPr>
          <w:sz w:val="28"/>
          <w:szCs w:val="28"/>
          <w:lang w:val="uk-UA"/>
        </w:rPr>
        <w:t>прийомів</w:t>
      </w:r>
      <w:r w:rsidR="00A3213D">
        <w:rPr>
          <w:sz w:val="28"/>
          <w:szCs w:val="28"/>
          <w:lang w:val="uk-UA"/>
        </w:rPr>
        <w:t xml:space="preserve"> </w:t>
      </w:r>
      <w:r w:rsidRPr="00DD3AD4">
        <w:rPr>
          <w:sz w:val="28"/>
          <w:szCs w:val="28"/>
          <w:lang w:val="uk-UA"/>
        </w:rPr>
        <w:t>громадян (в тому числі, виїзних) керівництвом</w:t>
      </w:r>
      <w:r w:rsidR="00A3213D">
        <w:rPr>
          <w:sz w:val="28"/>
          <w:szCs w:val="28"/>
          <w:lang w:val="uk-UA"/>
        </w:rPr>
        <w:t xml:space="preserve"> </w:t>
      </w:r>
      <w:r w:rsidRPr="00DD3AD4">
        <w:rPr>
          <w:sz w:val="28"/>
          <w:szCs w:val="28"/>
          <w:lang w:val="uk-UA"/>
        </w:rPr>
        <w:t>районно</w:t>
      </w:r>
      <w:r w:rsidRPr="00C22D7C">
        <w:rPr>
          <w:sz w:val="28"/>
          <w:szCs w:val="28"/>
          <w:lang w:val="uk-UA"/>
        </w:rPr>
        <w:t>ї</w:t>
      </w:r>
      <w:r w:rsidRPr="00DD3AD4">
        <w:rPr>
          <w:sz w:val="28"/>
          <w:szCs w:val="28"/>
          <w:lang w:val="uk-UA"/>
        </w:rPr>
        <w:t xml:space="preserve"> ради.</w:t>
      </w:r>
    </w:p>
    <w:p w:rsidR="00146239" w:rsidRPr="00305A45" w:rsidRDefault="00146239" w:rsidP="009C20A8">
      <w:pPr>
        <w:pStyle w:val="a6"/>
        <w:tabs>
          <w:tab w:val="left" w:pos="567"/>
        </w:tabs>
        <w:ind w:left="1080"/>
        <w:jc w:val="both"/>
        <w:rPr>
          <w:sz w:val="28"/>
          <w:szCs w:val="28"/>
          <w:lang w:val="uk-UA"/>
        </w:rPr>
      </w:pPr>
    </w:p>
    <w:p w:rsidR="00C22D7C" w:rsidRDefault="00146239" w:rsidP="00C22D7C">
      <w:pPr>
        <w:tabs>
          <w:tab w:val="left" w:pos="5592"/>
        </w:tabs>
        <w:rPr>
          <w:sz w:val="28"/>
          <w:szCs w:val="28"/>
          <w:lang w:val="uk-UA"/>
        </w:rPr>
      </w:pPr>
      <w:r>
        <w:rPr>
          <w:lang w:val="uk-UA"/>
        </w:rPr>
        <w:tab/>
      </w:r>
      <w:r w:rsidR="00C22D7C">
        <w:rPr>
          <w:sz w:val="28"/>
          <w:szCs w:val="28"/>
          <w:lang w:val="uk-UA"/>
        </w:rPr>
        <w:t>Протягом року:</w:t>
      </w:r>
    </w:p>
    <w:p w:rsidR="00146239" w:rsidRDefault="00C22D7C" w:rsidP="00146239">
      <w:pPr>
        <w:tabs>
          <w:tab w:val="left" w:pos="55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в</w:t>
      </w:r>
      <w:r w:rsidR="00146239" w:rsidRPr="000A02BC">
        <w:rPr>
          <w:sz w:val="28"/>
          <w:szCs w:val="28"/>
          <w:lang w:val="uk-UA"/>
        </w:rPr>
        <w:t xml:space="preserve">иконавчий апарат районної </w:t>
      </w:r>
    </w:p>
    <w:p w:rsidR="00146239" w:rsidRDefault="00A3213D" w:rsidP="00146239">
      <w:pPr>
        <w:tabs>
          <w:tab w:val="left" w:pos="55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146239" w:rsidRPr="000A02BC">
        <w:rPr>
          <w:sz w:val="28"/>
          <w:szCs w:val="28"/>
          <w:lang w:val="uk-UA"/>
        </w:rPr>
        <w:t xml:space="preserve">ради                 </w:t>
      </w:r>
    </w:p>
    <w:p w:rsidR="00146239" w:rsidRDefault="00146239" w:rsidP="00146239">
      <w:pPr>
        <w:tabs>
          <w:tab w:val="left" w:pos="5592"/>
        </w:tabs>
        <w:rPr>
          <w:sz w:val="28"/>
          <w:szCs w:val="28"/>
          <w:lang w:val="uk-UA"/>
        </w:rPr>
      </w:pPr>
    </w:p>
    <w:p w:rsidR="00146239" w:rsidRPr="000A02BC" w:rsidRDefault="00146239" w:rsidP="00146239">
      <w:pPr>
        <w:tabs>
          <w:tab w:val="left" w:pos="5592"/>
        </w:tabs>
        <w:rPr>
          <w:sz w:val="28"/>
          <w:szCs w:val="28"/>
          <w:lang w:val="uk-UA"/>
        </w:rPr>
      </w:pPr>
    </w:p>
    <w:p w:rsidR="00146239" w:rsidRDefault="00146239" w:rsidP="00B36327">
      <w:pPr>
        <w:pStyle w:val="a6"/>
        <w:numPr>
          <w:ilvl w:val="0"/>
          <w:numId w:val="7"/>
        </w:numPr>
        <w:rPr>
          <w:b/>
          <w:sz w:val="28"/>
          <w:szCs w:val="28"/>
          <w:lang w:val="uk-UA"/>
        </w:rPr>
      </w:pPr>
      <w:r w:rsidRPr="00B2527C">
        <w:rPr>
          <w:b/>
          <w:sz w:val="28"/>
          <w:szCs w:val="28"/>
          <w:lang w:val="uk-UA"/>
        </w:rPr>
        <w:t>Сприяння депутатам у здійсненні ними своїх повноважень</w:t>
      </w:r>
    </w:p>
    <w:p w:rsidR="00146239" w:rsidRDefault="00146239" w:rsidP="00146239">
      <w:pPr>
        <w:pStyle w:val="a6"/>
        <w:rPr>
          <w:b/>
          <w:sz w:val="28"/>
          <w:szCs w:val="28"/>
          <w:lang w:val="uk-UA"/>
        </w:rPr>
      </w:pPr>
    </w:p>
    <w:p w:rsidR="00146239" w:rsidRDefault="00146239" w:rsidP="00146239">
      <w:pPr>
        <w:pStyle w:val="a6"/>
        <w:numPr>
          <w:ilvl w:val="0"/>
          <w:numId w:val="5"/>
        </w:numPr>
        <w:rPr>
          <w:sz w:val="28"/>
          <w:szCs w:val="28"/>
          <w:lang w:val="uk-UA"/>
        </w:rPr>
      </w:pPr>
      <w:r w:rsidRPr="00B2527C">
        <w:rPr>
          <w:sz w:val="28"/>
          <w:szCs w:val="28"/>
          <w:lang w:val="uk-UA"/>
        </w:rPr>
        <w:t>Зустрічі депутатів районної ради з виборцями з метою інформування про роботу районної ради та її органів,</w:t>
      </w:r>
      <w:r>
        <w:rPr>
          <w:sz w:val="28"/>
          <w:szCs w:val="28"/>
          <w:lang w:val="uk-UA"/>
        </w:rPr>
        <w:t xml:space="preserve"> рішень ради і доручень виборців.</w:t>
      </w:r>
    </w:p>
    <w:p w:rsidR="00146239" w:rsidRPr="007E4070" w:rsidRDefault="00146239" w:rsidP="00146239">
      <w:pPr>
        <w:tabs>
          <w:tab w:val="left" w:pos="921"/>
        </w:tabs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раз на  рік                                             депутати районної ради</w:t>
      </w:r>
    </w:p>
    <w:p w:rsidR="00146239" w:rsidRPr="007E4070" w:rsidRDefault="00146239" w:rsidP="00146239">
      <w:pPr>
        <w:tabs>
          <w:tab w:val="left" w:pos="921"/>
          <w:tab w:val="left" w:pos="548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46239" w:rsidRPr="007E4070" w:rsidRDefault="00146239" w:rsidP="00146239">
      <w:pPr>
        <w:pStyle w:val="a6"/>
        <w:numPr>
          <w:ilvl w:val="0"/>
          <w:numId w:val="5"/>
        </w:numPr>
        <w:tabs>
          <w:tab w:val="left" w:pos="921"/>
          <w:tab w:val="left" w:pos="5487"/>
        </w:tabs>
        <w:rPr>
          <w:sz w:val="28"/>
          <w:szCs w:val="28"/>
          <w:lang w:val="uk-UA"/>
        </w:rPr>
      </w:pPr>
      <w:r w:rsidRPr="007E4070">
        <w:rPr>
          <w:sz w:val="28"/>
          <w:szCs w:val="28"/>
          <w:lang w:val="uk-UA"/>
        </w:rPr>
        <w:t>Звіти депутатів районної ради перед виборцями про свою роботу.</w:t>
      </w:r>
    </w:p>
    <w:p w:rsidR="00146239" w:rsidRDefault="00AB276A" w:rsidP="00146239">
      <w:pPr>
        <w:tabs>
          <w:tab w:val="left" w:pos="92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146239">
        <w:rPr>
          <w:sz w:val="28"/>
          <w:szCs w:val="28"/>
          <w:lang w:val="uk-UA"/>
        </w:rPr>
        <w:t>н</w:t>
      </w:r>
      <w:r w:rsidR="00146239" w:rsidRPr="007E4070">
        <w:rPr>
          <w:sz w:val="28"/>
          <w:szCs w:val="28"/>
          <w:lang w:val="uk-UA"/>
        </w:rPr>
        <w:t>е рідше одного разу</w:t>
      </w:r>
      <w:r w:rsidR="00146239">
        <w:rPr>
          <w:sz w:val="28"/>
          <w:szCs w:val="28"/>
          <w:lang w:val="uk-UA"/>
        </w:rPr>
        <w:t xml:space="preserve">                           депутати районної ради,   </w:t>
      </w:r>
    </w:p>
    <w:p w:rsidR="00146239" w:rsidRPr="007E4070" w:rsidRDefault="00146239" w:rsidP="00146239">
      <w:pPr>
        <w:tabs>
          <w:tab w:val="left" w:pos="921"/>
          <w:tab w:val="left" w:pos="1416"/>
          <w:tab w:val="left" w:pos="2124"/>
          <w:tab w:val="left" w:pos="2832"/>
          <w:tab w:val="left" w:pos="5103"/>
        </w:tabs>
        <w:rPr>
          <w:sz w:val="28"/>
          <w:szCs w:val="28"/>
          <w:lang w:val="uk-UA"/>
        </w:rPr>
      </w:pPr>
      <w:r w:rsidRPr="007E4070">
        <w:rPr>
          <w:sz w:val="28"/>
          <w:szCs w:val="28"/>
          <w:lang w:val="uk-UA"/>
        </w:rPr>
        <w:tab/>
        <w:t>на півріччя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виконавчий апарат районної</w:t>
      </w:r>
    </w:p>
    <w:p w:rsidR="00146239" w:rsidRPr="007E4070" w:rsidRDefault="00146239" w:rsidP="00146239">
      <w:pPr>
        <w:pStyle w:val="a6"/>
        <w:tabs>
          <w:tab w:val="left" w:pos="921"/>
          <w:tab w:val="center" w:pos="5037"/>
        </w:tabs>
        <w:ind w:left="5103" w:hanging="4383"/>
        <w:rPr>
          <w:sz w:val="28"/>
          <w:szCs w:val="28"/>
          <w:lang w:val="uk-UA"/>
        </w:rPr>
      </w:pPr>
      <w:r w:rsidRPr="007E4070">
        <w:rPr>
          <w:sz w:val="28"/>
          <w:szCs w:val="28"/>
          <w:lang w:val="uk-UA"/>
        </w:rPr>
        <w:tab/>
      </w:r>
      <w:r w:rsidRPr="007E407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</w:t>
      </w:r>
      <w:r w:rsidR="00AB276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ради.</w:t>
      </w:r>
    </w:p>
    <w:p w:rsidR="00146239" w:rsidRDefault="00146239" w:rsidP="00146239">
      <w:pPr>
        <w:pStyle w:val="a6"/>
        <w:tabs>
          <w:tab w:val="left" w:pos="921"/>
          <w:tab w:val="center" w:pos="5037"/>
        </w:tabs>
        <w:rPr>
          <w:lang w:val="uk-UA"/>
        </w:rPr>
      </w:pPr>
    </w:p>
    <w:p w:rsidR="00146239" w:rsidRDefault="00146239" w:rsidP="00146239">
      <w:pPr>
        <w:pStyle w:val="a6"/>
        <w:numPr>
          <w:ilvl w:val="0"/>
          <w:numId w:val="5"/>
        </w:numPr>
        <w:tabs>
          <w:tab w:val="left" w:pos="921"/>
          <w:tab w:val="center" w:pos="50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роз’яснювальної роботи з питань подання е – декларацій посадовими   особами та депутатами районної ради</w:t>
      </w:r>
    </w:p>
    <w:p w:rsidR="00146239" w:rsidRDefault="00146239" w:rsidP="00146239">
      <w:pPr>
        <w:tabs>
          <w:tab w:val="left" w:pos="426"/>
          <w:tab w:val="left" w:pos="921"/>
          <w:tab w:val="left" w:pos="5523"/>
        </w:tabs>
        <w:ind w:left="5387" w:hanging="5387"/>
        <w:rPr>
          <w:sz w:val="28"/>
          <w:szCs w:val="28"/>
          <w:lang w:val="uk-UA"/>
        </w:rPr>
      </w:pPr>
      <w:r>
        <w:rPr>
          <w:lang w:val="uk-UA"/>
        </w:rPr>
        <w:tab/>
      </w:r>
      <w:r w:rsidRPr="00951636">
        <w:rPr>
          <w:sz w:val="28"/>
          <w:szCs w:val="28"/>
          <w:lang w:val="en-US"/>
        </w:rPr>
        <w:t>I</w:t>
      </w:r>
      <w:r w:rsidR="0066286A">
        <w:rPr>
          <w:sz w:val="28"/>
          <w:szCs w:val="28"/>
          <w:lang w:val="uk-UA"/>
        </w:rPr>
        <w:t xml:space="preserve"> квартал 2024</w:t>
      </w:r>
      <w:r w:rsidRPr="00951636">
        <w:rPr>
          <w:sz w:val="28"/>
          <w:szCs w:val="28"/>
          <w:lang w:val="uk-UA"/>
        </w:rPr>
        <w:t xml:space="preserve"> року</w:t>
      </w:r>
      <w:r>
        <w:rPr>
          <w:lang w:val="uk-UA"/>
        </w:rPr>
        <w:tab/>
      </w:r>
      <w:r w:rsidRPr="00951636">
        <w:rPr>
          <w:sz w:val="28"/>
          <w:szCs w:val="28"/>
          <w:lang w:val="uk-UA"/>
        </w:rPr>
        <w:t>виконавчий апарат районної ради</w:t>
      </w:r>
    </w:p>
    <w:p w:rsidR="00146239" w:rsidRDefault="00146239" w:rsidP="00146239">
      <w:pPr>
        <w:tabs>
          <w:tab w:val="left" w:pos="426"/>
          <w:tab w:val="left" w:pos="921"/>
          <w:tab w:val="left" w:pos="5523"/>
        </w:tabs>
        <w:ind w:left="5387" w:hanging="5387"/>
        <w:rPr>
          <w:sz w:val="28"/>
          <w:szCs w:val="28"/>
          <w:lang w:val="uk-UA"/>
        </w:rPr>
      </w:pPr>
    </w:p>
    <w:p w:rsidR="00146239" w:rsidRPr="004C22BC" w:rsidRDefault="00146239" w:rsidP="00B36327">
      <w:pPr>
        <w:pStyle w:val="a6"/>
        <w:numPr>
          <w:ilvl w:val="0"/>
          <w:numId w:val="7"/>
        </w:numPr>
        <w:tabs>
          <w:tab w:val="left" w:pos="426"/>
          <w:tab w:val="left" w:pos="921"/>
          <w:tab w:val="left" w:pos="5523"/>
        </w:tabs>
        <w:rPr>
          <w:b/>
          <w:sz w:val="28"/>
          <w:szCs w:val="28"/>
          <w:lang w:val="en-US"/>
        </w:rPr>
      </w:pPr>
      <w:r w:rsidRPr="004C22BC">
        <w:rPr>
          <w:b/>
          <w:sz w:val="28"/>
          <w:szCs w:val="28"/>
          <w:lang w:val="uk-UA"/>
        </w:rPr>
        <w:t>На контролі</w:t>
      </w:r>
    </w:p>
    <w:p w:rsidR="00146239" w:rsidRPr="004C22BC" w:rsidRDefault="00146239" w:rsidP="009C20A8">
      <w:pPr>
        <w:pStyle w:val="a6"/>
        <w:numPr>
          <w:ilvl w:val="0"/>
          <w:numId w:val="4"/>
        </w:numPr>
        <w:tabs>
          <w:tab w:val="left" w:pos="426"/>
          <w:tab w:val="left" w:pos="921"/>
          <w:tab w:val="left" w:pos="5523"/>
        </w:tabs>
        <w:ind w:left="0" w:firstLine="426"/>
        <w:rPr>
          <w:sz w:val="28"/>
          <w:szCs w:val="28"/>
          <w:lang w:val="uk-UA"/>
        </w:rPr>
      </w:pPr>
      <w:r w:rsidRPr="004C22BC">
        <w:rPr>
          <w:sz w:val="28"/>
          <w:szCs w:val="28"/>
          <w:lang w:val="uk-UA"/>
        </w:rPr>
        <w:t>робота зі зверненнями громадян</w:t>
      </w:r>
      <w:r>
        <w:rPr>
          <w:sz w:val="28"/>
          <w:szCs w:val="28"/>
          <w:lang w:val="uk-UA"/>
        </w:rPr>
        <w:t>.</w:t>
      </w:r>
    </w:p>
    <w:p w:rsidR="00146239" w:rsidRPr="003677DD" w:rsidRDefault="00146239" w:rsidP="009C20A8">
      <w:pPr>
        <w:pStyle w:val="a6"/>
        <w:numPr>
          <w:ilvl w:val="0"/>
          <w:numId w:val="4"/>
        </w:numPr>
        <w:tabs>
          <w:tab w:val="left" w:pos="426"/>
          <w:tab w:val="left" w:pos="921"/>
          <w:tab w:val="left" w:pos="5523"/>
        </w:tabs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із депутатськими запитами.</w:t>
      </w:r>
    </w:p>
    <w:p w:rsidR="00146239" w:rsidRDefault="00146239" w:rsidP="00146239">
      <w:pPr>
        <w:tabs>
          <w:tab w:val="left" w:pos="426"/>
          <w:tab w:val="left" w:pos="921"/>
          <w:tab w:val="left" w:pos="5523"/>
        </w:tabs>
        <w:rPr>
          <w:sz w:val="28"/>
          <w:szCs w:val="28"/>
          <w:lang w:val="uk-UA"/>
        </w:rPr>
      </w:pPr>
    </w:p>
    <w:p w:rsidR="00146239" w:rsidRPr="004C22BC" w:rsidRDefault="00146239" w:rsidP="00146239">
      <w:pPr>
        <w:tabs>
          <w:tab w:val="left" w:pos="426"/>
          <w:tab w:val="left" w:pos="921"/>
          <w:tab w:val="left" w:pos="5523"/>
        </w:tabs>
        <w:rPr>
          <w:sz w:val="28"/>
          <w:szCs w:val="28"/>
          <w:lang w:val="uk-UA"/>
        </w:rPr>
      </w:pPr>
    </w:p>
    <w:p w:rsidR="00146239" w:rsidRPr="00951636" w:rsidRDefault="00146239" w:rsidP="00146239">
      <w:pPr>
        <w:tabs>
          <w:tab w:val="left" w:pos="426"/>
          <w:tab w:val="left" w:pos="921"/>
          <w:tab w:val="left" w:pos="5523"/>
        </w:tabs>
        <w:ind w:left="5387" w:hanging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районної ради                                           Оксана ЦИМБАЛ</w:t>
      </w:r>
    </w:p>
    <w:p w:rsidR="00146239" w:rsidRPr="006C7D98" w:rsidRDefault="00146239" w:rsidP="00146239">
      <w:pPr>
        <w:rPr>
          <w:lang w:val="uk-UA"/>
        </w:rPr>
      </w:pPr>
    </w:p>
    <w:p w:rsidR="0076194B" w:rsidRPr="00C22D7C" w:rsidRDefault="0076194B" w:rsidP="00C81E06">
      <w:pPr>
        <w:tabs>
          <w:tab w:val="left" w:pos="1560"/>
        </w:tabs>
        <w:jc w:val="center"/>
      </w:pPr>
    </w:p>
    <w:sectPr w:rsidR="0076194B" w:rsidRPr="00C22D7C" w:rsidSect="00D2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3656"/>
    <w:multiLevelType w:val="hybridMultilevel"/>
    <w:tmpl w:val="79A2DB7C"/>
    <w:lvl w:ilvl="0" w:tplc="573E697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0303B"/>
    <w:multiLevelType w:val="hybridMultilevel"/>
    <w:tmpl w:val="751A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4030"/>
    <w:multiLevelType w:val="hybridMultilevel"/>
    <w:tmpl w:val="192A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5119"/>
    <w:multiLevelType w:val="hybridMultilevel"/>
    <w:tmpl w:val="2E98E254"/>
    <w:lvl w:ilvl="0" w:tplc="4C167FF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616564"/>
    <w:multiLevelType w:val="hybridMultilevel"/>
    <w:tmpl w:val="9724C76A"/>
    <w:lvl w:ilvl="0" w:tplc="FEB4D2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6B798F"/>
    <w:multiLevelType w:val="hybridMultilevel"/>
    <w:tmpl w:val="C04E2C24"/>
    <w:lvl w:ilvl="0" w:tplc="549AFC4E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06223D"/>
    <w:multiLevelType w:val="hybridMultilevel"/>
    <w:tmpl w:val="289AF7FC"/>
    <w:lvl w:ilvl="0" w:tplc="4CDE7A4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16C0"/>
    <w:rsid w:val="00005998"/>
    <w:rsid w:val="00012FE4"/>
    <w:rsid w:val="00036458"/>
    <w:rsid w:val="00042A1E"/>
    <w:rsid w:val="0006481A"/>
    <w:rsid w:val="000663D4"/>
    <w:rsid w:val="00084E3B"/>
    <w:rsid w:val="000920EF"/>
    <w:rsid w:val="000A3F18"/>
    <w:rsid w:val="000B5596"/>
    <w:rsid w:val="000C7A7F"/>
    <w:rsid w:val="000E2DA7"/>
    <w:rsid w:val="000E4A12"/>
    <w:rsid w:val="0012483D"/>
    <w:rsid w:val="001357CE"/>
    <w:rsid w:val="00146239"/>
    <w:rsid w:val="001C0C8A"/>
    <w:rsid w:val="001C328B"/>
    <w:rsid w:val="002076BD"/>
    <w:rsid w:val="002423C1"/>
    <w:rsid w:val="00250CA3"/>
    <w:rsid w:val="00254076"/>
    <w:rsid w:val="002B5B5D"/>
    <w:rsid w:val="002D5A41"/>
    <w:rsid w:val="003411E4"/>
    <w:rsid w:val="00342C6C"/>
    <w:rsid w:val="00355979"/>
    <w:rsid w:val="003D3CED"/>
    <w:rsid w:val="0043291A"/>
    <w:rsid w:val="00452CE6"/>
    <w:rsid w:val="0045756A"/>
    <w:rsid w:val="00460DD8"/>
    <w:rsid w:val="00473420"/>
    <w:rsid w:val="004816C0"/>
    <w:rsid w:val="00487CBC"/>
    <w:rsid w:val="00490D66"/>
    <w:rsid w:val="004B0B82"/>
    <w:rsid w:val="004D3954"/>
    <w:rsid w:val="00504018"/>
    <w:rsid w:val="00537E1B"/>
    <w:rsid w:val="00585DE5"/>
    <w:rsid w:val="005B519A"/>
    <w:rsid w:val="005C5869"/>
    <w:rsid w:val="00600055"/>
    <w:rsid w:val="00633764"/>
    <w:rsid w:val="00640E81"/>
    <w:rsid w:val="00643173"/>
    <w:rsid w:val="0066286A"/>
    <w:rsid w:val="00674510"/>
    <w:rsid w:val="006B1C5F"/>
    <w:rsid w:val="006D7349"/>
    <w:rsid w:val="00745AB9"/>
    <w:rsid w:val="0076194B"/>
    <w:rsid w:val="00770C60"/>
    <w:rsid w:val="00775536"/>
    <w:rsid w:val="007F4DE9"/>
    <w:rsid w:val="00801CD9"/>
    <w:rsid w:val="00801E26"/>
    <w:rsid w:val="00831B4E"/>
    <w:rsid w:val="00844E04"/>
    <w:rsid w:val="00894233"/>
    <w:rsid w:val="008A0978"/>
    <w:rsid w:val="008A781B"/>
    <w:rsid w:val="008D2249"/>
    <w:rsid w:val="008E6D90"/>
    <w:rsid w:val="008F1BD4"/>
    <w:rsid w:val="00905A29"/>
    <w:rsid w:val="00981766"/>
    <w:rsid w:val="009A126F"/>
    <w:rsid w:val="009A7C9E"/>
    <w:rsid w:val="009C20A8"/>
    <w:rsid w:val="009D62D0"/>
    <w:rsid w:val="009E013C"/>
    <w:rsid w:val="009F3EA8"/>
    <w:rsid w:val="00A3213D"/>
    <w:rsid w:val="00A5689D"/>
    <w:rsid w:val="00A9439D"/>
    <w:rsid w:val="00AA6BAA"/>
    <w:rsid w:val="00AB00DE"/>
    <w:rsid w:val="00AB276A"/>
    <w:rsid w:val="00AC7E0B"/>
    <w:rsid w:val="00B24D14"/>
    <w:rsid w:val="00B36327"/>
    <w:rsid w:val="00B514CF"/>
    <w:rsid w:val="00B5631F"/>
    <w:rsid w:val="00B83CD5"/>
    <w:rsid w:val="00B90D3F"/>
    <w:rsid w:val="00BA1A8E"/>
    <w:rsid w:val="00BC20D2"/>
    <w:rsid w:val="00C035BD"/>
    <w:rsid w:val="00C1624E"/>
    <w:rsid w:val="00C22D7C"/>
    <w:rsid w:val="00C51976"/>
    <w:rsid w:val="00C71D22"/>
    <w:rsid w:val="00C81E06"/>
    <w:rsid w:val="00C85453"/>
    <w:rsid w:val="00D044A8"/>
    <w:rsid w:val="00D1432F"/>
    <w:rsid w:val="00D165D4"/>
    <w:rsid w:val="00D23A84"/>
    <w:rsid w:val="00D24021"/>
    <w:rsid w:val="00D726EB"/>
    <w:rsid w:val="00D941CF"/>
    <w:rsid w:val="00DA140B"/>
    <w:rsid w:val="00DD3AD4"/>
    <w:rsid w:val="00E32DD8"/>
    <w:rsid w:val="00E3404D"/>
    <w:rsid w:val="00E917AC"/>
    <w:rsid w:val="00EA064B"/>
    <w:rsid w:val="00EC4D30"/>
    <w:rsid w:val="00F23612"/>
    <w:rsid w:val="00F3051F"/>
    <w:rsid w:val="00F44303"/>
    <w:rsid w:val="00F54A62"/>
    <w:rsid w:val="00FE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A232B-0D6A-46A4-826D-67FCF783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4816C0"/>
    <w:rPr>
      <w:rFonts w:ascii="Calibri" w:eastAsia="Calibri" w:hAnsi="Calibri"/>
      <w:lang w:val="uk-UA"/>
    </w:rPr>
  </w:style>
  <w:style w:type="paragraph" w:styleId="a4">
    <w:name w:val="Title"/>
    <w:basedOn w:val="a"/>
    <w:link w:val="a3"/>
    <w:qFormat/>
    <w:rsid w:val="004816C0"/>
    <w:pPr>
      <w:jc w:val="center"/>
    </w:pPr>
    <w:rPr>
      <w:rFonts w:ascii="Calibri" w:eastAsia="Calibri" w:hAnsi="Calibri" w:cstheme="minorBidi"/>
      <w:sz w:val="22"/>
      <w:szCs w:val="22"/>
      <w:lang w:val="uk-UA" w:eastAsia="en-US"/>
    </w:rPr>
  </w:style>
  <w:style w:type="character" w:customStyle="1" w:styleId="1">
    <w:name w:val="Название Знак1"/>
    <w:basedOn w:val="a0"/>
    <w:uiPriority w:val="10"/>
    <w:rsid w:val="00481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48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C8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1E06"/>
    <w:pPr>
      <w:ind w:left="720"/>
      <w:contextualSpacing/>
    </w:pPr>
  </w:style>
  <w:style w:type="character" w:styleId="a7">
    <w:name w:val="Strong"/>
    <w:basedOn w:val="a0"/>
    <w:uiPriority w:val="22"/>
    <w:qFormat/>
    <w:rsid w:val="0014623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817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76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084E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32EE-2A49-46D2-9108-FCEDB958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6343</TotalTime>
  <Pages>1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76</cp:revision>
  <cp:lastPrinted>2022-12-13T07:24:00Z</cp:lastPrinted>
  <dcterms:created xsi:type="dcterms:W3CDTF">2022-01-21T07:12:00Z</dcterms:created>
  <dcterms:modified xsi:type="dcterms:W3CDTF">2023-12-26T08:58:00Z</dcterms:modified>
</cp:coreProperties>
</file>