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F1" w:rsidRPr="00DF6D3A" w:rsidRDefault="00C23FF1" w:rsidP="00DF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6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23FF1" w:rsidRPr="00DF6D3A" w:rsidRDefault="00C23FF1" w:rsidP="00DF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рішення 19 сесії районної  </w:t>
      </w:r>
    </w:p>
    <w:p w:rsidR="00C23FF1" w:rsidRPr="00DF6D3A" w:rsidRDefault="00C23FF1" w:rsidP="00DF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6D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 xml:space="preserve">ради шостого скликання </w:t>
      </w:r>
    </w:p>
    <w:p w:rsidR="00C23FF1" w:rsidRPr="00DF6D3A" w:rsidRDefault="00C23FF1" w:rsidP="00DF6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Pr="00DF6D3A">
        <w:rPr>
          <w:rFonts w:ascii="Times New Roman" w:hAnsi="Times New Roman" w:cs="Times New Roman"/>
          <w:sz w:val="28"/>
          <w:szCs w:val="28"/>
          <w:lang w:val="uk-UA"/>
        </w:rPr>
        <w:t>від  _________  2013 року</w:t>
      </w:r>
    </w:p>
    <w:p w:rsidR="00C23FF1" w:rsidRPr="00DF6D3A" w:rsidRDefault="00C23FF1" w:rsidP="00DF6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Pr="00A15253" w:rsidRDefault="00C23FF1" w:rsidP="00A1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Pr="00A15253" w:rsidRDefault="00C23FF1" w:rsidP="00A15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DF6D3A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C23FF1" w:rsidRPr="00A15253" w:rsidRDefault="00C23FF1" w:rsidP="00DF6D3A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C23FF1" w:rsidRPr="00DF6D3A" w:rsidRDefault="00C23FF1" w:rsidP="00DF6D3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F6D3A">
        <w:rPr>
          <w:rFonts w:ascii="Times New Roman" w:hAnsi="Times New Roman" w:cs="Times New Roman"/>
          <w:b/>
          <w:bCs/>
          <w:sz w:val="40"/>
          <w:szCs w:val="40"/>
          <w:lang w:val="uk-UA"/>
        </w:rPr>
        <w:t>РАЙОННА ПРОГРАМА</w:t>
      </w:r>
    </w:p>
    <w:p w:rsidR="00C23FF1" w:rsidRPr="00DF6D3A" w:rsidRDefault="00C23FF1" w:rsidP="00DF6D3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C23FF1" w:rsidRPr="00DF6D3A" w:rsidRDefault="00C23FF1" w:rsidP="00DF6D3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F6D3A">
        <w:rPr>
          <w:rFonts w:ascii="Times New Roman" w:hAnsi="Times New Roman" w:cs="Times New Roman"/>
          <w:b/>
          <w:bCs/>
          <w:sz w:val="40"/>
          <w:szCs w:val="40"/>
          <w:lang w:val="uk-UA"/>
        </w:rPr>
        <w:t>РОЗВИТКУ КУЛЬТУРИ</w:t>
      </w:r>
    </w:p>
    <w:p w:rsidR="00C23FF1" w:rsidRPr="00DF6D3A" w:rsidRDefault="00C23FF1" w:rsidP="00DF6D3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C23FF1" w:rsidRPr="00DF6D3A" w:rsidRDefault="00C23FF1" w:rsidP="00DF6D3A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F6D3A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2013-2015 РОКИ</w:t>
      </w:r>
    </w:p>
    <w:p w:rsidR="00C23FF1" w:rsidRPr="00DF6D3A" w:rsidRDefault="00C23FF1" w:rsidP="00A15253">
      <w:pPr>
        <w:jc w:val="center"/>
        <w:rPr>
          <w:b/>
          <w:bCs/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A15253">
      <w:pPr>
        <w:jc w:val="center"/>
        <w:rPr>
          <w:sz w:val="40"/>
          <w:szCs w:val="40"/>
          <w:lang w:val="uk-UA"/>
        </w:rPr>
      </w:pPr>
    </w:p>
    <w:p w:rsidR="00C23FF1" w:rsidRDefault="00C23FF1" w:rsidP="00DF6D3A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  <w:sectPr w:rsidR="00C23FF1" w:rsidSect="00D82FD1">
          <w:headerReference w:type="default" r:id="rId6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23FF1" w:rsidRPr="005747C6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7C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</w:t>
      </w:r>
    </w:p>
    <w:p w:rsidR="00C23FF1" w:rsidRPr="00013C99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C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РАЙОННОЇ ПРОГРАМИ РОЗВИТКУ</w:t>
      </w:r>
    </w:p>
    <w:p w:rsidR="00C23FF1" w:rsidRPr="00013C99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КУЛЬТУРИ НА 2013-2015 РОКИ</w:t>
      </w:r>
    </w:p>
    <w:p w:rsidR="00C23FF1" w:rsidRPr="00013C99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Pr="005747C6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7C6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Загальна частина Програми: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</w:p>
    <w:p w:rsidR="00C23FF1" w:rsidRDefault="00C23FF1" w:rsidP="00C90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Ініціатор Програми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Підстава для розроблення.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Розробник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Співрозробники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Відповідальний виконавець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Учасники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Термін реалізації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Джерела фінансування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Загальний обсяг фінансових ресурсів, необхідних для реалізації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Pr="005747C6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7C6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Завдання і заходи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Визначення проблеми, на розв’язання якої спрямована Програма.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Визначення мети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Обгрунтування шляхів і засобів розв’язання проблеми. Строки та етапи виконання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 Перелік завдань і заходів Програми та результативні показники.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Ресурсне забезпечення.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Напрями діяльності та заходи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Результативні показники, що характеризують виконання Програми.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Pr="005747C6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7C6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  ЗАГАЛЬНА ЧАСТИНА</w:t>
      </w:r>
    </w:p>
    <w:p w:rsidR="00C23FF1" w:rsidRPr="005747C6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Pr="005747C6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47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"/>
        <w:gridCol w:w="4582"/>
        <w:gridCol w:w="4915"/>
      </w:tblGrid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Лубенська районна державна адміністрація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Відділи культури і туризму, будівництва, архітектури та житлово-комунального господарства райдержадміністрації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райдержадміністрації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2013-2015 роки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C23FF1" w:rsidRPr="00B4730D">
        <w:tc>
          <w:tcPr>
            <w:tcW w:w="33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928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308,0 тис.грн.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 – 201,5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 – 106,5</w:t>
            </w:r>
          </w:p>
        </w:tc>
      </w:tr>
    </w:tbl>
    <w:p w:rsidR="00C23FF1" w:rsidRDefault="00C23FF1" w:rsidP="00013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23FF1" w:rsidSect="00D82F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C23FF1" w:rsidRPr="00013C99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C99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 ЗАВДАННЯ І ЗАХОДИ ПРОГРАМИ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C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РОЗДІЛИ ПРОГРАМИ</w:t>
      </w:r>
    </w:p>
    <w:p w:rsidR="00C23FF1" w:rsidRPr="00013C99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ВИЗНАЧЕННЯ ПРОБЛЕМИ НА РОЗВ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ЯЗАННЯ, ЯКОЇ СПРЯМОВАНА ПРОГРАМА.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Районна програма розвитку культури на 2013-2015 роки розроблена з метою підвищення ролі клубних закладів, збереження та подальшого розвитку культурної інфраструктури, створення сприятливих умов для задоволення культурних потреб жителів району, розвитку самодіяльного мистецтва, збереження та примноження культурно-мистецьких традицій, популяризації самодіяльної аматорської творчості, зміцнення матеріально-технічної бази закладів культури.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Актуальним є питання поповнення книжкового фонду бібліотек, вдосконалення традиційних та інноваційних напрямів популяризації літератури, задоволення читацьких інтересів, запровадження сучасних інформаційних технологій.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Потребують удосконалення механізми фінансування закладів культури, залучення інвестицій від сільськогосподарських товаровиробників, суб’єктів підприємницької діяльності, спонсорів, меценатів.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Особливої уваги потребує поліпшення охорони музейних закладів, вдосконалення системи музейної безпеки, створення належних умов для збереження експонатів.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Одним з пріоритетних завдань є охорона об’єктів культурної спадщини з метою їх збереження, використання в суспільному житті, захисту традиційного характеру середовища в інтересах нинішнього і майбутніх поколінь.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Всезростаюча роль культури в процесах зміцнення нашої державності, консолідації народу, утворення громадянського суспільства з високими гуманістичними цінностями, національною свідомістю та патріотизмом зумовили необхідність прийняття районної Програми розвитку культури на 2013-2015 роки.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Саме культосвітні заклади мають стати справжніми центрами культурно-дозвіллєвої роботи з населенням, місцем зустрічей і спілкування людей різних за віком, смаками і уподобаннями.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розроблена відповідно: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Конституції України;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Закону України «Про культуру»;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Законів України «Про бібліотеки і бібліотечну справу», «Про охорону культурної спадщини», «Про музеї та музейну справу»;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Указу Президента України від 21.03.2000 № 485/2000 «Про державну підтримку клубних закладів»;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Указу Президента від 24.11.2005 № 1647/2005 «Про першочергові заходи збагачення та розвитку культури і духовності українського суспільства.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 ВИЗНАЧЕННЯ МЕТИ ПРОГРАМИ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ставить за мету збереження та розвиток мережі культосвітніх закладів культури району, зміцнення їх матеріально-технічної бази, забезпечення реалізації і захист конституційних прав громадян України у сфері культури, тісну взаємодію всіх зацікавлених відомств і громадських організацій у вирішенні завдань розвитку культури, підтримку народної творчості, самобутніх традицій, створення умов для вільної культурної діяльності.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ОБГРУНТУВАННЯ ШЛЯХІВ І ЗАСОБІВ РОЗВ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ЯЗАННЯ ПРОБЛЕМИ. СТРОКИ ТА ЕТАПИ ВИКОНАННЯ ПРОГРАМИ.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заходів, визначених Програмою,здійснюється за рахунок коштів районного бюджету, залучення інвестицій від суб’єктів підприємницької діяльності, спонсорів, меценатів, об’єктів сільськогосподарського виробництва, благодійних внесків.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Виділення коштів на виконання заходів і завдань Програми проводиться в межах наявних фінансових ресурсів в районному бюджеті.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ПЕРЕЛІК ЗАВДАНЬ І ЗАХОДІВ ПРОГРАМИ ТА РЕЗУЛЬТАТИВНІ ПОКАЗНИКИ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Програми є: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підтримка та розвиток культури  в районі;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здійснення заходів щодо збереження пам’яток історико-культурної спадщини, музейних фондів;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капітального ремонту та здійснення технічного переоснащення закладів культури;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підвищення ролі бібліотек як інформаційних, культурно-просвітницьких та наукових центрів в районі;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своєчасної передплати видань на 2013-2015 роки;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поповнення бібліотечних фондів;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публічна демонстрація та популяризація творів літератури та мистецтва;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підтримка діяльності громадських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єднань, творчих спілок;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активного функціонування української мови в усіх сферах культурного життя;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умов для активної участі громадян у культурній творчості, доступу до всього культурного надбання;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всебічного розвитку та впровадження народної творчості, різних форм фольклору, декоративно-прикладного мистецтва, традицій, звичаїв та обрядів населення;</w:t>
      </w: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продовження практики проведення традиційних районних свят, оглядів-конкурсів за жанрами художньої самодіяльності.</w:t>
      </w: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3FF1" w:rsidRDefault="00C23FF1" w:rsidP="00C90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РЕСУРСНЕ  ЗАБЕЗПЕЧЕННЯ  ПРОГРАМИ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9"/>
        <w:gridCol w:w="993"/>
        <w:gridCol w:w="1134"/>
        <w:gridCol w:w="1275"/>
        <w:gridCol w:w="2942"/>
      </w:tblGrid>
      <w:tr w:rsidR="00C23FF1" w:rsidRPr="00B4730D">
        <w:trPr>
          <w:trHeight w:val="390"/>
        </w:trPr>
        <w:tc>
          <w:tcPr>
            <w:tcW w:w="3510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3402" w:type="dxa"/>
            <w:gridSpan w:val="3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 тис.грн.</w:t>
            </w:r>
          </w:p>
        </w:tc>
        <w:tc>
          <w:tcPr>
            <w:tcW w:w="2943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Прогнозуються фінансові ресурси</w:t>
            </w:r>
          </w:p>
        </w:tc>
      </w:tr>
      <w:tr w:rsidR="00C23FF1" w:rsidRPr="00B4730D">
        <w:trPr>
          <w:trHeight w:val="435"/>
        </w:trPr>
        <w:tc>
          <w:tcPr>
            <w:tcW w:w="0" w:type="auto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0" w:type="auto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FF1" w:rsidRPr="00B4730D">
        <w:tc>
          <w:tcPr>
            <w:tcW w:w="351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 в тому числі:</w:t>
            </w:r>
          </w:p>
        </w:tc>
        <w:tc>
          <w:tcPr>
            <w:tcW w:w="99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178,5</w:t>
            </w:r>
          </w:p>
        </w:tc>
        <w:tc>
          <w:tcPr>
            <w:tcW w:w="127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77,0</w:t>
            </w:r>
          </w:p>
        </w:tc>
        <w:tc>
          <w:tcPr>
            <w:tcW w:w="294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23FF1" w:rsidRPr="00B4730D">
        <w:tc>
          <w:tcPr>
            <w:tcW w:w="351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99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106,5</w:t>
            </w:r>
          </w:p>
        </w:tc>
        <w:tc>
          <w:tcPr>
            <w:tcW w:w="127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61,5</w:t>
            </w:r>
          </w:p>
        </w:tc>
        <w:tc>
          <w:tcPr>
            <w:tcW w:w="294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23FF1" w:rsidRPr="00B4730D">
        <w:tc>
          <w:tcPr>
            <w:tcW w:w="351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99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</w:t>
            </w:r>
          </w:p>
        </w:tc>
        <w:tc>
          <w:tcPr>
            <w:tcW w:w="127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294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23FF1" w:rsidRDefault="00C23FF1" w:rsidP="000B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23FF1" w:rsidSect="00D82FD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23FF1" w:rsidRDefault="00C23FF1" w:rsidP="000B7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 НАПРЯМИ ДІЯЛЬНОСТІ ТА ЗАХОДИ РАЙОННОЇ ПРОГРАМИ РОЗВИТКУ КУЛЬТУРИ НА 2013-2015 РОКИ</w:t>
      </w:r>
    </w:p>
    <w:p w:rsidR="00C23FF1" w:rsidRDefault="00C23FF1" w:rsidP="000B7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284"/>
        <w:gridCol w:w="1914"/>
        <w:gridCol w:w="1297"/>
        <w:gridCol w:w="2532"/>
        <w:gridCol w:w="1314"/>
        <w:gridCol w:w="851"/>
        <w:gridCol w:w="850"/>
        <w:gridCol w:w="856"/>
        <w:gridCol w:w="1916"/>
      </w:tblGrid>
      <w:tr w:rsidR="00C23FF1" w:rsidRPr="00B4730D">
        <w:trPr>
          <w:trHeight w:val="225"/>
        </w:trPr>
        <w:tc>
          <w:tcPr>
            <w:tcW w:w="574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84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1914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532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14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7" w:type="dxa"/>
            <w:gridSpan w:val="3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 тис.грн.</w:t>
            </w:r>
          </w:p>
        </w:tc>
        <w:tc>
          <w:tcPr>
            <w:tcW w:w="1916" w:type="dxa"/>
            <w:vMerge w:val="restart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C23FF1" w:rsidRPr="00B4730D">
        <w:trPr>
          <w:trHeight w:val="330"/>
        </w:trPr>
        <w:tc>
          <w:tcPr>
            <w:tcW w:w="574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916" w:type="dxa"/>
            <w:vMerge/>
            <w:vAlign w:val="center"/>
          </w:tcPr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A15253">
        <w:tc>
          <w:tcPr>
            <w:tcW w:w="57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8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та збереження культурної спадщини</w:t>
            </w:r>
          </w:p>
        </w:tc>
        <w:tc>
          <w:tcPr>
            <w:tcW w:w="19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щодо формування облікових документів (виготовлення паспортів обєктів культурної спадщини) 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робіт по загортанню старих розкопів ІІІ чверті 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 Олександрівсь-кого городища на горі Прісся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інвентаризації об’єктів культурної спадщини району</w:t>
            </w:r>
          </w:p>
        </w:tc>
        <w:tc>
          <w:tcPr>
            <w:tcW w:w="12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</w:t>
            </w:r>
          </w:p>
        </w:tc>
        <w:tc>
          <w:tcPr>
            <w:tcW w:w="2532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культури і туризму райдержадміністрації, будівництва, архітектури та житлово-комунального господарства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Паспортизація об’єктів культурної спадщини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руйнуванню пам’ятки епохи енеоліту пізнього середньовіччя Олександрівсь-кого городища</w:t>
            </w:r>
          </w:p>
        </w:tc>
      </w:tr>
      <w:tr w:rsidR="00C23FF1" w:rsidRPr="00B4730D">
        <w:tc>
          <w:tcPr>
            <w:tcW w:w="57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8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традиційних районних заходів, фестивалів, конкурсів</w:t>
            </w:r>
          </w:p>
        </w:tc>
        <w:tc>
          <w:tcPr>
            <w:tcW w:w="19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традиційних районних свят: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«Виростеш ти, сину»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сім</w:t>
            </w:r>
            <w:r w:rsidRPr="00B4730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вольній, новій»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«Пісенний водограй»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Зеленої неділі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 Купала нічка мала»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«Хвала рукам, що пахнуть хлібом»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сімейної та родинної творчості: проведення щорічного фестивалю «На крилах любові»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конкурсу «Різдвяні зустрічі» (вертепи, гурти і т.д.)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свята мистецтв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фольклорних колективів, троїстих музик у культурно-мистецькій програмі Національного Сорочинського ярмарку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кращих самодіяльних колективів, кращих виконавців у традиційних обласних конкурсах: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Солістів-вокалістів на приз Діани Петриненко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«Роде наш красний»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«Осіннє золото»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Гумористів, новорічних вертепів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заходів по відзначенню державних та професійних свят 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діяльністі районного клубу «Надвечір</w:t>
            </w:r>
            <w:r w:rsidRPr="00B4730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при ЦРБ ім.Малика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районного свята троїстих музик, фольклорних колективів «Ой заграйте, музики»</w:t>
            </w:r>
          </w:p>
        </w:tc>
        <w:tc>
          <w:tcPr>
            <w:tcW w:w="12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2014-2015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2014-2015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2532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</w:tc>
        <w:tc>
          <w:tcPr>
            <w:tcW w:w="13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бюджет 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851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91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пам’яті В.Симоненка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пам’яті Т.Г.Шевченка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творчості самодіяльних аматорів сцени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естетичних смаків у населення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традицій українського народу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хліборобів району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 сімейних та родинних традицій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народних традицій, обрядів, звичаїв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населення засобами мистецтва, організація змістовного дозвілля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і розвиток самобутнього народного мистецтва,пропаганда творчості аматорських колективів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кращих надбань творчих досягнень аматорських колективів, окремих виконавців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народних звичаїв, обрядів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Зміцнення української державності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патріотичних почуттів, гордості за трудові звершення земляків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 збереження культурної спадщини, розвиток народного мистецтва</w:t>
            </w:r>
          </w:p>
        </w:tc>
      </w:tr>
      <w:tr w:rsidR="00C23FF1" w:rsidRPr="00B4730D">
        <w:trPr>
          <w:trHeight w:val="6505"/>
        </w:trPr>
        <w:tc>
          <w:tcPr>
            <w:tcW w:w="574" w:type="dxa"/>
            <w:tcBorders>
              <w:bottom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 підтримка творчо обдарованих дітей та молоді, творчих спілок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урочистих та культурно-мистецьких заходів, присвячених відзначенню державних видатним особистостям, знаменним подіям 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конкурсу поетів-початківців «Поетична весна»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щорічній організації літературно-мистецького конкурсу на присудження премії ім.Василя Симоненка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видання творчих доробків поетів, письменників, композиторів краю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 участі талановитої молоді у Всеукраїнських, Міжнародних, обласних конкурсах, фестивалях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традиційного конкурсу «Сузір</w:t>
            </w:r>
            <w:r w:rsidRPr="00B4730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ліри»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80-річчя від дня народження земляка В.Симоненка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25-річчя самодіяльного гурту «Українська Швейцарія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відзначенні 20-річчя народного аматорського колективу «Гілея»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200-річчя від дня народження Т.Г.Шевченка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2013-2015 рр.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р.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і туризму райдержадміністрації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4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бюджет  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рпаап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85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6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пам</w:t>
            </w:r>
            <w:r w:rsidRPr="00B4730D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В.Симоненка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творчого розвитку особистості. Забезпечення естетичного виховання громадян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Пропаганда творчих досягнень, популяризація самодіяльного мистецтва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дитячого аматорського мистецтва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патріотичних почуттів, поваги до історичного минулого, гордості за рідний край</w:t>
            </w: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3FF1" w:rsidRDefault="00C23FF1" w:rsidP="001D57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23FF1" w:rsidSect="001D575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23FF1" w:rsidRDefault="00C23FF1" w:rsidP="001D57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93348C">
        <w:rPr>
          <w:rFonts w:ascii="Times New Roman" w:hAnsi="Times New Roman" w:cs="Times New Roman"/>
          <w:b/>
          <w:bCs/>
          <w:sz w:val="28"/>
          <w:szCs w:val="28"/>
          <w:lang w:val="uk-UA"/>
        </w:rPr>
        <w:t>.РЕЗУЛЬТАТИВНІ ПОКАЗНИКИ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ХАРАКТЕРИЗУЮТЬ ВИКОНАННЯ ПРОГРАМИ</w:t>
      </w:r>
    </w:p>
    <w:p w:rsidR="00C23FF1" w:rsidRDefault="00C23FF1" w:rsidP="001D57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800"/>
        <w:gridCol w:w="1193"/>
        <w:gridCol w:w="1546"/>
        <w:gridCol w:w="1405"/>
        <w:gridCol w:w="1369"/>
      </w:tblGrid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організацію заходів по охороні культурної спадщини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традиційні районні заходи, фестивалі, конкурси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40,5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відзначення державних та професійних свят, ювілейних дат колективів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організацію поїздок творчих колективів, окремих виконавців для участі у обласних, Всеукраїнських, Міжнародних конкурсах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традиційних районних заходів, фестивалів, конкурсів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заходів по відзначенню державних, професійних свят, ювілейних дат творчих колективів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обласних, Всеукраїнських, Міжнародних фестивалів, конкурсів за участю аматорів сцени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обстежених об’єктів культурної спадщини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відвідувачів традиційних районних заходів, фестивалів, конкурсів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11500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відвідувачів державних, професійних, ювілейних свят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95000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10300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розмір витрат на проведення одного традиційного, районного заходу, фестивалю, конкурсу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розмір витрат на проведення одного державного та професійного свята, ювілейної дати колективу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розмір витрат на організацію однієї поїздки на обласний,Всеукраїнський, Міжнародний конкурс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розмір витрат на проведення інвентаризації одного об’єкта культурної спадщини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294,0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Якості 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охоплення населення  традиційними районними заходами,фестивалями, конкурсами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охоплення населення  державними, професійними, ювілейними святами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C23FF1" w:rsidRPr="00B4730D">
        <w:tc>
          <w:tcPr>
            <w:tcW w:w="54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00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обстежених від загальної кількості об’єктів культурної спадщини</w:t>
            </w:r>
          </w:p>
        </w:tc>
        <w:tc>
          <w:tcPr>
            <w:tcW w:w="1193" w:type="dxa"/>
          </w:tcPr>
          <w:p w:rsidR="00C23FF1" w:rsidRPr="00B4730D" w:rsidRDefault="00C23FF1" w:rsidP="00B47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546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369" w:type="dxa"/>
          </w:tcPr>
          <w:p w:rsidR="00C23FF1" w:rsidRPr="00B4730D" w:rsidRDefault="00C23FF1" w:rsidP="00B47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3FF1" w:rsidRDefault="00C23FF1" w:rsidP="00DF6D3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C23FF1" w:rsidSect="001D575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23FF1" w:rsidRPr="008878BC" w:rsidRDefault="00C23FF1" w:rsidP="00DF6D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3FF1" w:rsidRPr="008878BC" w:rsidSect="009334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F1" w:rsidRDefault="00C23FF1" w:rsidP="00047565">
      <w:pPr>
        <w:spacing w:after="0" w:line="240" w:lineRule="auto"/>
      </w:pPr>
      <w:r>
        <w:separator/>
      </w:r>
    </w:p>
  </w:endnote>
  <w:endnote w:type="continuationSeparator" w:id="0">
    <w:p w:rsidR="00C23FF1" w:rsidRDefault="00C23FF1" w:rsidP="0004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F1" w:rsidRDefault="00C23FF1" w:rsidP="00047565">
      <w:pPr>
        <w:spacing w:after="0" w:line="240" w:lineRule="auto"/>
      </w:pPr>
      <w:r>
        <w:separator/>
      </w:r>
    </w:p>
  </w:footnote>
  <w:footnote w:type="continuationSeparator" w:id="0">
    <w:p w:rsidR="00C23FF1" w:rsidRDefault="00C23FF1" w:rsidP="0004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F1" w:rsidRDefault="00C23FF1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C23FF1" w:rsidRDefault="00C23F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240"/>
    <w:rsid w:val="00000A87"/>
    <w:rsid w:val="00013C99"/>
    <w:rsid w:val="00014807"/>
    <w:rsid w:val="00023E63"/>
    <w:rsid w:val="0002488D"/>
    <w:rsid w:val="000276BD"/>
    <w:rsid w:val="000424AA"/>
    <w:rsid w:val="00044DB5"/>
    <w:rsid w:val="0004622D"/>
    <w:rsid w:val="00047565"/>
    <w:rsid w:val="000478B6"/>
    <w:rsid w:val="000676B7"/>
    <w:rsid w:val="00077C37"/>
    <w:rsid w:val="00093049"/>
    <w:rsid w:val="000B7E23"/>
    <w:rsid w:val="000F1A49"/>
    <w:rsid w:val="00111534"/>
    <w:rsid w:val="001223FA"/>
    <w:rsid w:val="00132E86"/>
    <w:rsid w:val="00134DB7"/>
    <w:rsid w:val="00140CB1"/>
    <w:rsid w:val="001555BB"/>
    <w:rsid w:val="00185C01"/>
    <w:rsid w:val="00195C71"/>
    <w:rsid w:val="001965B6"/>
    <w:rsid w:val="001A061D"/>
    <w:rsid w:val="001A2F70"/>
    <w:rsid w:val="001A7C44"/>
    <w:rsid w:val="001C0852"/>
    <w:rsid w:val="001D3DA1"/>
    <w:rsid w:val="001D5759"/>
    <w:rsid w:val="001E53AD"/>
    <w:rsid w:val="001F66FE"/>
    <w:rsid w:val="00205289"/>
    <w:rsid w:val="00205722"/>
    <w:rsid w:val="002440C8"/>
    <w:rsid w:val="00253002"/>
    <w:rsid w:val="00254B08"/>
    <w:rsid w:val="00256C26"/>
    <w:rsid w:val="00280747"/>
    <w:rsid w:val="00280C6E"/>
    <w:rsid w:val="002838E1"/>
    <w:rsid w:val="00287883"/>
    <w:rsid w:val="00294925"/>
    <w:rsid w:val="002B6590"/>
    <w:rsid w:val="002D022A"/>
    <w:rsid w:val="002E0427"/>
    <w:rsid w:val="002E35F0"/>
    <w:rsid w:val="003003E7"/>
    <w:rsid w:val="00316AC5"/>
    <w:rsid w:val="0032551A"/>
    <w:rsid w:val="003301A1"/>
    <w:rsid w:val="003637F5"/>
    <w:rsid w:val="003A0EDA"/>
    <w:rsid w:val="003B7C10"/>
    <w:rsid w:val="003E56A5"/>
    <w:rsid w:val="003F0D57"/>
    <w:rsid w:val="003F357A"/>
    <w:rsid w:val="00422C26"/>
    <w:rsid w:val="00425DB0"/>
    <w:rsid w:val="00430EC6"/>
    <w:rsid w:val="00456FFF"/>
    <w:rsid w:val="00461F7A"/>
    <w:rsid w:val="00462EDD"/>
    <w:rsid w:val="0046594E"/>
    <w:rsid w:val="00473320"/>
    <w:rsid w:val="00474C08"/>
    <w:rsid w:val="00475A22"/>
    <w:rsid w:val="0047770C"/>
    <w:rsid w:val="004840AF"/>
    <w:rsid w:val="00490597"/>
    <w:rsid w:val="004A01E6"/>
    <w:rsid w:val="0050550C"/>
    <w:rsid w:val="0052163F"/>
    <w:rsid w:val="00530C42"/>
    <w:rsid w:val="005525B9"/>
    <w:rsid w:val="00562364"/>
    <w:rsid w:val="005747C6"/>
    <w:rsid w:val="005A2D15"/>
    <w:rsid w:val="005A68E0"/>
    <w:rsid w:val="005B00CE"/>
    <w:rsid w:val="005E36D2"/>
    <w:rsid w:val="005E65EF"/>
    <w:rsid w:val="005F24B9"/>
    <w:rsid w:val="005F3BB0"/>
    <w:rsid w:val="0060148E"/>
    <w:rsid w:val="00602587"/>
    <w:rsid w:val="00643BDC"/>
    <w:rsid w:val="00643D62"/>
    <w:rsid w:val="00660F31"/>
    <w:rsid w:val="00675AAA"/>
    <w:rsid w:val="006970DC"/>
    <w:rsid w:val="006C7A7B"/>
    <w:rsid w:val="006D3A05"/>
    <w:rsid w:val="006F0834"/>
    <w:rsid w:val="006F51BB"/>
    <w:rsid w:val="00702CA7"/>
    <w:rsid w:val="00722E64"/>
    <w:rsid w:val="00723FD9"/>
    <w:rsid w:val="00731428"/>
    <w:rsid w:val="00743538"/>
    <w:rsid w:val="00752CDF"/>
    <w:rsid w:val="0076204C"/>
    <w:rsid w:val="007632A0"/>
    <w:rsid w:val="007655B3"/>
    <w:rsid w:val="007656CA"/>
    <w:rsid w:val="00777203"/>
    <w:rsid w:val="00797284"/>
    <w:rsid w:val="007A4D53"/>
    <w:rsid w:val="007C5407"/>
    <w:rsid w:val="007C7CCC"/>
    <w:rsid w:val="007F222E"/>
    <w:rsid w:val="00810A4E"/>
    <w:rsid w:val="0082710C"/>
    <w:rsid w:val="00827FF4"/>
    <w:rsid w:val="008346CF"/>
    <w:rsid w:val="0085057B"/>
    <w:rsid w:val="0085736D"/>
    <w:rsid w:val="008878BC"/>
    <w:rsid w:val="008A5A8C"/>
    <w:rsid w:val="008F240E"/>
    <w:rsid w:val="00903D98"/>
    <w:rsid w:val="00911F0B"/>
    <w:rsid w:val="00915AE3"/>
    <w:rsid w:val="00915AFB"/>
    <w:rsid w:val="0091751D"/>
    <w:rsid w:val="009176B3"/>
    <w:rsid w:val="00926C7C"/>
    <w:rsid w:val="0093348C"/>
    <w:rsid w:val="00933BAE"/>
    <w:rsid w:val="00966214"/>
    <w:rsid w:val="009825E1"/>
    <w:rsid w:val="009828C3"/>
    <w:rsid w:val="009B1777"/>
    <w:rsid w:val="009C3076"/>
    <w:rsid w:val="009E1637"/>
    <w:rsid w:val="00A00CDC"/>
    <w:rsid w:val="00A028EB"/>
    <w:rsid w:val="00A12606"/>
    <w:rsid w:val="00A15253"/>
    <w:rsid w:val="00A5319A"/>
    <w:rsid w:val="00A55235"/>
    <w:rsid w:val="00AA5998"/>
    <w:rsid w:val="00AA7992"/>
    <w:rsid w:val="00AC03F6"/>
    <w:rsid w:val="00AC4381"/>
    <w:rsid w:val="00AE7892"/>
    <w:rsid w:val="00AE794F"/>
    <w:rsid w:val="00AF3C33"/>
    <w:rsid w:val="00B01E79"/>
    <w:rsid w:val="00B209BB"/>
    <w:rsid w:val="00B2245D"/>
    <w:rsid w:val="00B22665"/>
    <w:rsid w:val="00B35DA8"/>
    <w:rsid w:val="00B40623"/>
    <w:rsid w:val="00B44F0C"/>
    <w:rsid w:val="00B4730D"/>
    <w:rsid w:val="00B57ACD"/>
    <w:rsid w:val="00B605F5"/>
    <w:rsid w:val="00B64668"/>
    <w:rsid w:val="00B74AA2"/>
    <w:rsid w:val="00B754BD"/>
    <w:rsid w:val="00B75BAE"/>
    <w:rsid w:val="00BE7478"/>
    <w:rsid w:val="00BE76EB"/>
    <w:rsid w:val="00C1397B"/>
    <w:rsid w:val="00C145F2"/>
    <w:rsid w:val="00C23FF1"/>
    <w:rsid w:val="00C32B6A"/>
    <w:rsid w:val="00C75631"/>
    <w:rsid w:val="00C90240"/>
    <w:rsid w:val="00CB1AA2"/>
    <w:rsid w:val="00CE2937"/>
    <w:rsid w:val="00CE7110"/>
    <w:rsid w:val="00D04D4D"/>
    <w:rsid w:val="00D06D70"/>
    <w:rsid w:val="00D137D1"/>
    <w:rsid w:val="00D2752D"/>
    <w:rsid w:val="00D31BB4"/>
    <w:rsid w:val="00D655EB"/>
    <w:rsid w:val="00D82865"/>
    <w:rsid w:val="00D82FD1"/>
    <w:rsid w:val="00D91CED"/>
    <w:rsid w:val="00DA15A4"/>
    <w:rsid w:val="00DA7B88"/>
    <w:rsid w:val="00DB0688"/>
    <w:rsid w:val="00DB3CDE"/>
    <w:rsid w:val="00DB50B2"/>
    <w:rsid w:val="00DF6D3A"/>
    <w:rsid w:val="00E04BB0"/>
    <w:rsid w:val="00E11618"/>
    <w:rsid w:val="00E26D3A"/>
    <w:rsid w:val="00E40E09"/>
    <w:rsid w:val="00E41F6D"/>
    <w:rsid w:val="00E50C05"/>
    <w:rsid w:val="00E72888"/>
    <w:rsid w:val="00E919CF"/>
    <w:rsid w:val="00EA1FC1"/>
    <w:rsid w:val="00EC016D"/>
    <w:rsid w:val="00EF7F3A"/>
    <w:rsid w:val="00F47175"/>
    <w:rsid w:val="00F60845"/>
    <w:rsid w:val="00F731A4"/>
    <w:rsid w:val="00F77322"/>
    <w:rsid w:val="00F925BB"/>
    <w:rsid w:val="00F940E5"/>
    <w:rsid w:val="00FA5D04"/>
    <w:rsid w:val="00FC3035"/>
    <w:rsid w:val="00FC3DFD"/>
    <w:rsid w:val="00FC5E6E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2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7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565"/>
  </w:style>
  <w:style w:type="paragraph" w:styleId="Footer">
    <w:name w:val="footer"/>
    <w:basedOn w:val="Normal"/>
    <w:link w:val="FooterChar"/>
    <w:uiPriority w:val="99"/>
    <w:semiHidden/>
    <w:rsid w:val="00047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565"/>
  </w:style>
  <w:style w:type="paragraph" w:customStyle="1" w:styleId="a">
    <w:name w:val="Знак Знак Знак Знак Знак Знак Знак Знак Знак"/>
    <w:basedOn w:val="Normal"/>
    <w:link w:val="DefaultParagraphFont"/>
    <w:uiPriority w:val="99"/>
    <w:rsid w:val="00A1525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16</Pages>
  <Words>2324</Words>
  <Characters>13253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uzsr</dc:creator>
  <cp:keywords/>
  <dc:description/>
  <cp:lastModifiedBy>XP GAME 2010</cp:lastModifiedBy>
  <cp:revision>34</cp:revision>
  <cp:lastPrinted>2003-01-01T04:16:00Z</cp:lastPrinted>
  <dcterms:created xsi:type="dcterms:W3CDTF">2003-01-01T01:19:00Z</dcterms:created>
  <dcterms:modified xsi:type="dcterms:W3CDTF">2013-07-08T07:25:00Z</dcterms:modified>
</cp:coreProperties>
</file>