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0C8" w:rsidRPr="002B431A" w:rsidRDefault="007170C8" w:rsidP="008522F8">
      <w:pPr>
        <w:pStyle w:val="20"/>
        <w:framePr w:w="9769" w:h="15717" w:hRule="exact" w:wrap="none" w:vAnchor="page" w:hAnchor="page" w:x="1630" w:y="725"/>
        <w:shd w:val="clear" w:color="auto" w:fill="auto"/>
        <w:ind w:left="5249" w:hanging="181"/>
        <w:rPr>
          <w:sz w:val="28"/>
          <w:szCs w:val="28"/>
        </w:rPr>
      </w:pPr>
      <w:bookmarkStart w:id="0" w:name="_GoBack"/>
      <w:bookmarkEnd w:id="0"/>
      <w:r>
        <w:rPr>
          <w:sz w:val="28"/>
          <w:szCs w:val="28"/>
        </w:rPr>
        <w:t xml:space="preserve">  </w:t>
      </w:r>
      <w:r w:rsidRPr="002B431A">
        <w:rPr>
          <w:sz w:val="28"/>
          <w:szCs w:val="28"/>
        </w:rPr>
        <w:t>Додаток</w:t>
      </w:r>
    </w:p>
    <w:p w:rsidR="007170C8" w:rsidRDefault="007170C8" w:rsidP="008522F8">
      <w:pPr>
        <w:pStyle w:val="20"/>
        <w:framePr w:w="9769" w:h="15717" w:hRule="exact" w:wrap="none" w:vAnchor="page" w:hAnchor="page" w:x="1630" w:y="725"/>
        <w:shd w:val="clear" w:color="auto" w:fill="auto"/>
        <w:spacing w:after="251"/>
        <w:ind w:left="5249" w:right="60" w:hanging="181"/>
        <w:rPr>
          <w:sz w:val="28"/>
          <w:szCs w:val="28"/>
        </w:rPr>
      </w:pPr>
      <w:r>
        <w:rPr>
          <w:sz w:val="28"/>
          <w:szCs w:val="28"/>
        </w:rPr>
        <w:t xml:space="preserve">  </w:t>
      </w:r>
      <w:r w:rsidRPr="002B431A">
        <w:rPr>
          <w:sz w:val="28"/>
          <w:szCs w:val="28"/>
        </w:rPr>
        <w:t>до рішення двадцять вось</w:t>
      </w:r>
      <w:r>
        <w:rPr>
          <w:sz w:val="28"/>
          <w:szCs w:val="28"/>
        </w:rPr>
        <w:t>мої сесії районної ради сьомого скликання від 11 квітня 2018 року</w:t>
      </w:r>
    </w:p>
    <w:p w:rsidR="007170C8" w:rsidRPr="002B431A" w:rsidRDefault="007170C8" w:rsidP="008522F8">
      <w:pPr>
        <w:pStyle w:val="20"/>
        <w:framePr w:w="9769" w:h="15717" w:hRule="exact" w:wrap="none" w:vAnchor="page" w:hAnchor="page" w:x="1630" w:y="725"/>
        <w:shd w:val="clear" w:color="auto" w:fill="auto"/>
        <w:spacing w:after="251"/>
        <w:ind w:left="5249" w:right="60" w:hanging="181"/>
        <w:rPr>
          <w:sz w:val="28"/>
          <w:szCs w:val="28"/>
        </w:rPr>
      </w:pPr>
    </w:p>
    <w:p w:rsidR="007170C8" w:rsidRPr="002B431A" w:rsidRDefault="007170C8" w:rsidP="008522F8">
      <w:pPr>
        <w:pStyle w:val="1"/>
        <w:framePr w:w="9769" w:h="15717" w:hRule="exact" w:wrap="none" w:vAnchor="page" w:hAnchor="page" w:x="1630" w:y="725"/>
        <w:shd w:val="clear" w:color="auto" w:fill="auto"/>
        <w:spacing w:before="0"/>
        <w:ind w:left="4120"/>
        <w:jc w:val="both"/>
        <w:rPr>
          <w:sz w:val="28"/>
          <w:szCs w:val="28"/>
        </w:rPr>
      </w:pPr>
      <w:r w:rsidRPr="002B431A">
        <w:rPr>
          <w:sz w:val="28"/>
          <w:szCs w:val="28"/>
        </w:rPr>
        <w:t>ЗВЕРНЕННЯ</w:t>
      </w:r>
    </w:p>
    <w:p w:rsidR="007170C8" w:rsidRPr="002B431A" w:rsidRDefault="007170C8" w:rsidP="008522F8">
      <w:pPr>
        <w:pStyle w:val="1"/>
        <w:framePr w:w="9769" w:h="15717" w:hRule="exact" w:wrap="none" w:vAnchor="page" w:hAnchor="page" w:x="1630" w:y="725"/>
        <w:shd w:val="clear" w:color="auto" w:fill="auto"/>
        <w:spacing w:before="0"/>
        <w:ind w:right="20"/>
        <w:jc w:val="both"/>
        <w:rPr>
          <w:sz w:val="28"/>
          <w:szCs w:val="28"/>
        </w:rPr>
      </w:pPr>
      <w:r w:rsidRPr="002B431A">
        <w:rPr>
          <w:sz w:val="28"/>
          <w:szCs w:val="28"/>
        </w:rPr>
        <w:t>депутатів Лубенської районної ради Полтавської області до Президента України, Верховної Ради України, Кабінету Міністрів України, Полтавської</w:t>
      </w:r>
      <w:r>
        <w:rPr>
          <w:sz w:val="28"/>
          <w:szCs w:val="28"/>
        </w:rPr>
        <w:t xml:space="preserve"> </w:t>
      </w:r>
      <w:r w:rsidRPr="002B431A">
        <w:rPr>
          <w:sz w:val="28"/>
          <w:szCs w:val="28"/>
        </w:rPr>
        <w:t>обласної державної адміністрації</w:t>
      </w:r>
    </w:p>
    <w:p w:rsidR="007170C8" w:rsidRPr="002B431A" w:rsidRDefault="007170C8" w:rsidP="008522F8">
      <w:pPr>
        <w:pStyle w:val="1"/>
        <w:framePr w:w="9769" w:h="15717" w:hRule="exact" w:wrap="none" w:vAnchor="page" w:hAnchor="page" w:x="1630" w:y="725"/>
        <w:shd w:val="clear" w:color="auto" w:fill="auto"/>
        <w:spacing w:before="0" w:line="480" w:lineRule="exact"/>
        <w:ind w:left="20" w:right="60" w:firstLine="860"/>
        <w:jc w:val="both"/>
        <w:rPr>
          <w:sz w:val="28"/>
          <w:szCs w:val="28"/>
        </w:rPr>
      </w:pPr>
      <w:r w:rsidRPr="002B431A">
        <w:rPr>
          <w:sz w:val="28"/>
          <w:szCs w:val="28"/>
        </w:rPr>
        <w:t>Ми, депутати Лубенської районної ради Полтавської області</w:t>
      </w:r>
      <w:r w:rsidR="00006EC0">
        <w:rPr>
          <w:sz w:val="28"/>
          <w:szCs w:val="28"/>
          <w:lang w:val="ru-RU"/>
        </w:rPr>
        <w:t>,</w:t>
      </w:r>
      <w:r w:rsidRPr="002B431A">
        <w:rPr>
          <w:sz w:val="28"/>
          <w:szCs w:val="28"/>
        </w:rPr>
        <w:t xml:space="preserve"> глибоко стурбовані ситуацією, що склалася в Лубенському районі по утриманню доріг , як загальнодержавного так і місцевого значення.</w:t>
      </w:r>
    </w:p>
    <w:p w:rsidR="007170C8" w:rsidRPr="002B431A" w:rsidRDefault="007170C8" w:rsidP="008522F8">
      <w:pPr>
        <w:pStyle w:val="1"/>
        <w:framePr w:w="9769" w:h="15717" w:hRule="exact" w:wrap="none" w:vAnchor="page" w:hAnchor="page" w:x="1630" w:y="725"/>
        <w:shd w:val="clear" w:color="auto" w:fill="auto"/>
        <w:spacing w:before="0" w:line="480" w:lineRule="exact"/>
        <w:ind w:left="20" w:right="60" w:firstLine="420"/>
        <w:jc w:val="both"/>
        <w:rPr>
          <w:sz w:val="28"/>
          <w:szCs w:val="28"/>
        </w:rPr>
      </w:pPr>
      <w:r w:rsidRPr="002B431A">
        <w:rPr>
          <w:sz w:val="28"/>
          <w:szCs w:val="28"/>
        </w:rPr>
        <w:t>На сьогоднішній день знос основних фондів більшої частини транспортної інфраструктури району досяг критичного рівня. Автомобільні дороги, мости та інженерні споруди не тільки не можуть повною мірою забезпечити швидке, комфортне, економічне та безпечне перевезення пасажирів і вантажів, а є аварійно-небезпечними. Проїхати дорогами району складно майже на всіх ділянках. Перевізники відмовляються обслуговувати маршрути. Карети швидкої допомоги, машини пожежної безпеки, аварійні служби не можуть забезпечити якісне і вчасне надання допомоги, що може коштувати комусь життя. Численні звернення та нарікання мешканців району, погрози щодо перекриття руху на автошляхах державного значення з кожним днем загострюють соціальну напругу.</w:t>
      </w:r>
    </w:p>
    <w:p w:rsidR="007170C8" w:rsidRPr="002B431A" w:rsidRDefault="007170C8" w:rsidP="008522F8">
      <w:pPr>
        <w:pStyle w:val="1"/>
        <w:framePr w:w="9769" w:h="15717" w:hRule="exact" w:wrap="none" w:vAnchor="page" w:hAnchor="page" w:x="1630" w:y="725"/>
        <w:shd w:val="clear" w:color="auto" w:fill="auto"/>
        <w:spacing w:before="0" w:line="480" w:lineRule="exact"/>
        <w:ind w:left="20" w:right="60" w:firstLine="420"/>
        <w:jc w:val="both"/>
        <w:rPr>
          <w:sz w:val="28"/>
          <w:szCs w:val="28"/>
        </w:rPr>
      </w:pPr>
      <w:r w:rsidRPr="002B431A">
        <w:rPr>
          <w:sz w:val="28"/>
          <w:szCs w:val="28"/>
        </w:rPr>
        <w:t xml:space="preserve">З першого січня 2018 року держава передала на баланс Полтавської обласної державної адміністрації </w:t>
      </w:r>
      <w:smartTag w:uri="urn:schemas-microsoft-com:office:smarttags" w:element="metricconverter">
        <w:smartTagPr>
          <w:attr w:name="ProductID" w:val="7188 км"/>
        </w:smartTagPr>
        <w:r w:rsidRPr="002B431A">
          <w:rPr>
            <w:sz w:val="28"/>
            <w:szCs w:val="28"/>
          </w:rPr>
          <w:t>7188 км</w:t>
        </w:r>
      </w:smartTag>
      <w:r w:rsidRPr="002B431A">
        <w:rPr>
          <w:sz w:val="28"/>
          <w:szCs w:val="28"/>
        </w:rPr>
        <w:t xml:space="preserve"> доріг місцевих автошляхів.</w:t>
      </w:r>
    </w:p>
    <w:p w:rsidR="007170C8" w:rsidRPr="002B431A" w:rsidRDefault="007170C8" w:rsidP="008522F8">
      <w:pPr>
        <w:pStyle w:val="1"/>
        <w:framePr w:w="9769" w:h="15717" w:hRule="exact" w:wrap="none" w:vAnchor="page" w:hAnchor="page" w:x="1630" w:y="725"/>
        <w:shd w:val="clear" w:color="auto" w:fill="auto"/>
        <w:spacing w:before="0" w:line="480" w:lineRule="exact"/>
        <w:ind w:left="20" w:right="60" w:firstLine="420"/>
        <w:jc w:val="both"/>
        <w:rPr>
          <w:sz w:val="28"/>
          <w:szCs w:val="28"/>
        </w:rPr>
      </w:pPr>
      <w:r w:rsidRPr="002B431A">
        <w:rPr>
          <w:sz w:val="28"/>
          <w:szCs w:val="28"/>
        </w:rPr>
        <w:t>Дороги місцевого значення знаходяться у сфері управління Полтавської облдержадміністрації на балансі Департаменту будівництва, містобудування і архітектури та житлово-комунального господарства Полтавської обласної державної адміністрації.</w:t>
      </w:r>
    </w:p>
    <w:p w:rsidR="007170C8" w:rsidRPr="002B431A" w:rsidRDefault="007170C8" w:rsidP="008522F8">
      <w:pPr>
        <w:pStyle w:val="1"/>
        <w:framePr w:w="9769" w:h="15717" w:hRule="exact" w:wrap="none" w:vAnchor="page" w:hAnchor="page" w:x="1630" w:y="725"/>
        <w:shd w:val="clear" w:color="auto" w:fill="auto"/>
        <w:spacing w:before="0" w:line="480" w:lineRule="exact"/>
        <w:ind w:left="20" w:right="60" w:firstLine="420"/>
        <w:jc w:val="both"/>
        <w:rPr>
          <w:sz w:val="28"/>
          <w:szCs w:val="28"/>
        </w:rPr>
      </w:pPr>
      <w:r w:rsidRPr="002B431A">
        <w:rPr>
          <w:sz w:val="28"/>
          <w:szCs w:val="28"/>
        </w:rPr>
        <w:t>Враховуючи вищезазначене, звертаємося, перш за все, до керівництва Полтавської області, голови Полтавської обласної дер</w:t>
      </w:r>
      <w:r>
        <w:rPr>
          <w:sz w:val="28"/>
          <w:szCs w:val="28"/>
        </w:rPr>
        <w:t>жавної адміністрації Головка В.А</w:t>
      </w:r>
      <w:r w:rsidRPr="002B431A">
        <w:rPr>
          <w:sz w:val="28"/>
          <w:szCs w:val="28"/>
        </w:rPr>
        <w:t xml:space="preserve">. вжити </w:t>
      </w:r>
      <w:r>
        <w:rPr>
          <w:sz w:val="28"/>
          <w:szCs w:val="28"/>
        </w:rPr>
        <w:t xml:space="preserve"> </w:t>
      </w:r>
      <w:r w:rsidRPr="002B431A">
        <w:rPr>
          <w:sz w:val="28"/>
          <w:szCs w:val="28"/>
        </w:rPr>
        <w:t xml:space="preserve">невідкладних </w:t>
      </w:r>
      <w:r>
        <w:rPr>
          <w:sz w:val="28"/>
          <w:szCs w:val="28"/>
        </w:rPr>
        <w:t xml:space="preserve"> </w:t>
      </w:r>
      <w:r w:rsidRPr="002B431A">
        <w:rPr>
          <w:sz w:val="28"/>
          <w:szCs w:val="28"/>
        </w:rPr>
        <w:t>заходів</w:t>
      </w:r>
      <w:r>
        <w:rPr>
          <w:sz w:val="28"/>
          <w:szCs w:val="28"/>
        </w:rPr>
        <w:t xml:space="preserve"> </w:t>
      </w:r>
      <w:r w:rsidRPr="002B431A">
        <w:rPr>
          <w:sz w:val="28"/>
          <w:szCs w:val="28"/>
        </w:rPr>
        <w:t xml:space="preserve"> для </w:t>
      </w:r>
      <w:r>
        <w:rPr>
          <w:sz w:val="28"/>
          <w:szCs w:val="28"/>
        </w:rPr>
        <w:t xml:space="preserve"> забезпечення </w:t>
      </w:r>
      <w:r w:rsidRPr="002B431A">
        <w:rPr>
          <w:sz w:val="28"/>
          <w:szCs w:val="28"/>
        </w:rPr>
        <w:t>утримання</w:t>
      </w:r>
      <w:r>
        <w:rPr>
          <w:sz w:val="28"/>
          <w:szCs w:val="28"/>
        </w:rPr>
        <w:t xml:space="preserve"> </w:t>
      </w:r>
      <w:r w:rsidRPr="002B431A">
        <w:rPr>
          <w:sz w:val="28"/>
          <w:szCs w:val="28"/>
        </w:rPr>
        <w:t xml:space="preserve"> в</w:t>
      </w:r>
    </w:p>
    <w:p w:rsidR="007170C8" w:rsidRDefault="007170C8">
      <w:pPr>
        <w:rPr>
          <w:sz w:val="2"/>
          <w:szCs w:val="2"/>
        </w:rPr>
      </w:pPr>
    </w:p>
    <w:sectPr w:rsidR="007170C8" w:rsidSect="00640F35">
      <w:pgSz w:w="11909" w:h="16838"/>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BFF" w:rsidRDefault="00246BFF">
      <w:r>
        <w:separator/>
      </w:r>
    </w:p>
  </w:endnote>
  <w:endnote w:type="continuationSeparator" w:id="1">
    <w:p w:rsidR="00246BFF" w:rsidRDefault="00246BF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BFF" w:rsidRDefault="00246BFF"/>
  </w:footnote>
  <w:footnote w:type="continuationSeparator" w:id="1">
    <w:p w:rsidR="00246BFF" w:rsidRDefault="00246BFF"/>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BC9"/>
    <w:rsid w:val="00006EC0"/>
    <w:rsid w:val="00013B71"/>
    <w:rsid w:val="001B0ED2"/>
    <w:rsid w:val="0024105F"/>
    <w:rsid w:val="00246BFF"/>
    <w:rsid w:val="002B431A"/>
    <w:rsid w:val="002D04B8"/>
    <w:rsid w:val="00413673"/>
    <w:rsid w:val="00580562"/>
    <w:rsid w:val="005B049A"/>
    <w:rsid w:val="00640F35"/>
    <w:rsid w:val="007170C8"/>
    <w:rsid w:val="007E6439"/>
    <w:rsid w:val="008522F8"/>
    <w:rsid w:val="00977F43"/>
    <w:rsid w:val="00B66A39"/>
    <w:rsid w:val="00BC2497"/>
    <w:rsid w:val="00F30DBD"/>
    <w:rsid w:val="00F43B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F35"/>
    <w:pPr>
      <w:widowControl w:val="0"/>
    </w:pPr>
    <w:rPr>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40F35"/>
    <w:rPr>
      <w:rFonts w:cs="Times New Roman"/>
      <w:color w:val="0066CC"/>
      <w:u w:val="single"/>
    </w:rPr>
  </w:style>
  <w:style w:type="character" w:customStyle="1" w:styleId="2">
    <w:name w:val="Основной текст (2)_"/>
    <w:basedOn w:val="a0"/>
    <w:link w:val="20"/>
    <w:uiPriority w:val="99"/>
    <w:locked/>
    <w:rsid w:val="00640F35"/>
    <w:rPr>
      <w:rFonts w:ascii="Times New Roman" w:hAnsi="Times New Roman" w:cs="Times New Roman"/>
      <w:spacing w:val="6"/>
      <w:sz w:val="20"/>
      <w:szCs w:val="20"/>
      <w:u w:val="none"/>
    </w:rPr>
  </w:style>
  <w:style w:type="character" w:customStyle="1" w:styleId="a4">
    <w:name w:val="Основной текст_"/>
    <w:basedOn w:val="a0"/>
    <w:link w:val="1"/>
    <w:uiPriority w:val="99"/>
    <w:locked/>
    <w:rsid w:val="00640F35"/>
    <w:rPr>
      <w:rFonts w:ascii="Times New Roman" w:hAnsi="Times New Roman" w:cs="Times New Roman"/>
      <w:spacing w:val="8"/>
      <w:u w:val="none"/>
    </w:rPr>
  </w:style>
  <w:style w:type="paragraph" w:customStyle="1" w:styleId="20">
    <w:name w:val="Основной текст (2)"/>
    <w:basedOn w:val="a"/>
    <w:link w:val="2"/>
    <w:uiPriority w:val="99"/>
    <w:rsid w:val="00640F35"/>
    <w:pPr>
      <w:shd w:val="clear" w:color="auto" w:fill="FFFFFF"/>
      <w:spacing w:line="274" w:lineRule="exact"/>
      <w:jc w:val="both"/>
    </w:pPr>
    <w:rPr>
      <w:rFonts w:ascii="Times New Roman" w:eastAsia="Times New Roman" w:hAnsi="Times New Roman" w:cs="Times New Roman"/>
      <w:spacing w:val="6"/>
      <w:sz w:val="20"/>
      <w:szCs w:val="20"/>
    </w:rPr>
  </w:style>
  <w:style w:type="paragraph" w:customStyle="1" w:styleId="1">
    <w:name w:val="Основной текст1"/>
    <w:basedOn w:val="a"/>
    <w:link w:val="a4"/>
    <w:uiPriority w:val="99"/>
    <w:rsid w:val="00640F35"/>
    <w:pPr>
      <w:shd w:val="clear" w:color="auto" w:fill="FFFFFF"/>
      <w:spacing w:before="420" w:line="485" w:lineRule="exact"/>
    </w:pPr>
    <w:rPr>
      <w:rFonts w:ascii="Times New Roman" w:eastAsia="Times New Roman" w:hAnsi="Times New Roman" w:cs="Times New Roman"/>
      <w:spacing w:val="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cp:lastModifiedBy>
  <cp:revision>6</cp:revision>
  <cp:lastPrinted>2018-04-12T12:04:00Z</cp:lastPrinted>
  <dcterms:created xsi:type="dcterms:W3CDTF">2018-04-12T11:13:00Z</dcterms:created>
  <dcterms:modified xsi:type="dcterms:W3CDTF">2018-04-23T06:43:00Z</dcterms:modified>
</cp:coreProperties>
</file>