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200D" w:rsidRPr="00251904" w:rsidRDefault="0026200D" w:rsidP="00B60783">
      <w:pPr>
        <w:pStyle w:val="1"/>
        <w:framePr w:w="9577" w:h="6328" w:hRule="exact" w:wrap="none" w:vAnchor="page" w:hAnchor="page" w:x="1630" w:y="544"/>
        <w:shd w:val="clear" w:color="auto" w:fill="auto"/>
        <w:ind w:right="20"/>
        <w:rPr>
          <w:sz w:val="28"/>
          <w:szCs w:val="28"/>
        </w:rPr>
      </w:pPr>
      <w:bookmarkStart w:id="0" w:name="_GoBack"/>
      <w:bookmarkEnd w:id="0"/>
      <w:r w:rsidRPr="00251904">
        <w:rPr>
          <w:sz w:val="28"/>
          <w:szCs w:val="28"/>
        </w:rPr>
        <w:t>задовільному стані доріг у Лубенському районі, забезпечивши якісне та невідкладне проведення ремонтних робіт.</w:t>
      </w:r>
    </w:p>
    <w:p w:rsidR="0026200D" w:rsidRPr="00251904" w:rsidRDefault="0026200D" w:rsidP="00B60783">
      <w:pPr>
        <w:pStyle w:val="1"/>
        <w:framePr w:w="9577" w:h="6328" w:hRule="exact" w:wrap="none" w:vAnchor="page" w:hAnchor="page" w:x="1630" w:y="544"/>
        <w:shd w:val="clear" w:color="auto" w:fill="auto"/>
        <w:ind w:right="20" w:firstLine="340"/>
        <w:rPr>
          <w:sz w:val="28"/>
          <w:szCs w:val="28"/>
        </w:rPr>
      </w:pPr>
      <w:r w:rsidRPr="00251904">
        <w:rPr>
          <w:sz w:val="28"/>
          <w:szCs w:val="28"/>
        </w:rPr>
        <w:t>Звертаємося до найвищого керівництва країни з питання , яке, на нашу думку, є не менш важливим - це контролю і відповідальності балансоутримувачів доріг, які є замовниками проведення будівництва</w:t>
      </w:r>
      <w:r>
        <w:rPr>
          <w:sz w:val="28"/>
          <w:szCs w:val="28"/>
        </w:rPr>
        <w:t xml:space="preserve"> і ремонту доріг та підрядників</w:t>
      </w:r>
      <w:r w:rsidRPr="00251904">
        <w:rPr>
          <w:sz w:val="28"/>
          <w:szCs w:val="28"/>
        </w:rPr>
        <w:t>, тобто підприємств, які проводять ці роботи. Ми просимо на державному рівні запровадити дієвий механізм, який дасть змогу побороти корупцію та не допустити розкрадання державних коштів.</w:t>
      </w:r>
    </w:p>
    <w:p w:rsidR="0026200D" w:rsidRPr="00251904" w:rsidRDefault="0026200D" w:rsidP="00B60783">
      <w:pPr>
        <w:pStyle w:val="1"/>
        <w:framePr w:w="9577" w:h="6328" w:hRule="exact" w:wrap="none" w:vAnchor="page" w:hAnchor="page" w:x="1630" w:y="544"/>
        <w:shd w:val="clear" w:color="auto" w:fill="auto"/>
        <w:ind w:right="20" w:firstLine="340"/>
        <w:rPr>
          <w:sz w:val="28"/>
          <w:szCs w:val="28"/>
        </w:rPr>
      </w:pPr>
      <w:r w:rsidRPr="00251904">
        <w:rPr>
          <w:sz w:val="28"/>
          <w:szCs w:val="28"/>
        </w:rPr>
        <w:t>Враховуючи соціальну значимість порушених у зверненні питань, сподіваємось на Ваше розуміння, підтримку та позитивне їх вирішення.</w:t>
      </w:r>
    </w:p>
    <w:p w:rsidR="0026200D" w:rsidRPr="00251904" w:rsidRDefault="0026200D" w:rsidP="00251904">
      <w:pPr>
        <w:pStyle w:val="1"/>
        <w:framePr w:w="9374" w:h="1624" w:hRule="exact" w:wrap="none" w:vAnchor="page" w:hAnchor="page" w:x="1630" w:y="7060"/>
        <w:shd w:val="clear" w:color="auto" w:fill="auto"/>
        <w:spacing w:line="240" w:lineRule="auto"/>
        <w:ind w:right="4307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В.о. керуючого справами </w:t>
      </w:r>
      <w:r w:rsidRPr="00251904">
        <w:rPr>
          <w:sz w:val="28"/>
          <w:szCs w:val="28"/>
        </w:rPr>
        <w:t>виконавчого апарату районної ради</w:t>
      </w:r>
    </w:p>
    <w:p w:rsidR="0026200D" w:rsidRPr="00251904" w:rsidRDefault="0026200D" w:rsidP="00251904">
      <w:pPr>
        <w:pStyle w:val="1"/>
        <w:framePr w:w="1916" w:h="740" w:hRule="exact" w:wrap="none" w:vAnchor="page" w:hAnchor="page" w:x="9051" w:y="7422"/>
        <w:shd w:val="clear" w:color="auto" w:fill="auto"/>
        <w:spacing w:line="240" w:lineRule="auto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   Н.А.Шишов</w:t>
      </w:r>
      <w:r w:rsidRPr="00251904">
        <w:rPr>
          <w:sz w:val="28"/>
          <w:szCs w:val="28"/>
        </w:rPr>
        <w:t>а</w:t>
      </w:r>
    </w:p>
    <w:p w:rsidR="0026200D" w:rsidRPr="00251904" w:rsidRDefault="0026200D">
      <w:pPr>
        <w:rPr>
          <w:sz w:val="28"/>
          <w:szCs w:val="28"/>
        </w:rPr>
      </w:pPr>
    </w:p>
    <w:sectPr w:rsidR="0026200D" w:rsidRPr="00251904" w:rsidSect="00B131E2">
      <w:pgSz w:w="11909" w:h="16834"/>
      <w:pgMar w:top="0" w:right="0" w:bottom="0" w:left="0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6200D" w:rsidRDefault="0026200D">
      <w:r>
        <w:separator/>
      </w:r>
    </w:p>
  </w:endnote>
  <w:endnote w:type="continuationSeparator" w:id="0">
    <w:p w:rsidR="0026200D" w:rsidRDefault="0026200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6200D" w:rsidRDefault="0026200D"/>
  </w:footnote>
  <w:footnote w:type="continuationSeparator" w:id="0">
    <w:p w:rsidR="0026200D" w:rsidRDefault="0026200D"/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A0D1C"/>
    <w:rsid w:val="00251904"/>
    <w:rsid w:val="0026200D"/>
    <w:rsid w:val="002958B3"/>
    <w:rsid w:val="002D21E4"/>
    <w:rsid w:val="00311E0B"/>
    <w:rsid w:val="004207D3"/>
    <w:rsid w:val="0064765A"/>
    <w:rsid w:val="009A27AD"/>
    <w:rsid w:val="00B131E2"/>
    <w:rsid w:val="00B60783"/>
    <w:rsid w:val="00BC67B0"/>
    <w:rsid w:val="00F256EB"/>
    <w:rsid w:val="00FA0D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31E2"/>
    <w:pPr>
      <w:widowControl w:val="0"/>
    </w:pPr>
    <w:rPr>
      <w:color w:val="000000"/>
      <w:sz w:val="24"/>
      <w:szCs w:val="24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B131E2"/>
    <w:rPr>
      <w:rFonts w:cs="Times New Roman"/>
      <w:color w:val="0066CC"/>
      <w:u w:val="single"/>
    </w:rPr>
  </w:style>
  <w:style w:type="character" w:customStyle="1" w:styleId="a">
    <w:name w:val="Основной текст_"/>
    <w:basedOn w:val="DefaultParagraphFont"/>
    <w:link w:val="1"/>
    <w:uiPriority w:val="99"/>
    <w:locked/>
    <w:rsid w:val="00B131E2"/>
    <w:rPr>
      <w:rFonts w:ascii="Times New Roman" w:hAnsi="Times New Roman" w:cs="Times New Roman"/>
      <w:spacing w:val="8"/>
      <w:u w:val="none"/>
    </w:rPr>
  </w:style>
  <w:style w:type="paragraph" w:customStyle="1" w:styleId="1">
    <w:name w:val="Основной текст1"/>
    <w:basedOn w:val="Normal"/>
    <w:link w:val="a"/>
    <w:uiPriority w:val="99"/>
    <w:rsid w:val="00B131E2"/>
    <w:pPr>
      <w:shd w:val="clear" w:color="auto" w:fill="FFFFFF"/>
      <w:spacing w:line="480" w:lineRule="exact"/>
      <w:jc w:val="both"/>
    </w:pPr>
    <w:rPr>
      <w:rFonts w:ascii="Times New Roman" w:eastAsia="Times New Roman" w:hAnsi="Times New Roman" w:cs="Times New Roman"/>
      <w:spacing w:val="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17</TotalTime>
  <Pages>1</Pages>
  <Words>108</Words>
  <Characters>618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win</cp:lastModifiedBy>
  <cp:revision>5</cp:revision>
  <cp:lastPrinted>2018-04-12T12:10:00Z</cp:lastPrinted>
  <dcterms:created xsi:type="dcterms:W3CDTF">2018-04-12T11:14:00Z</dcterms:created>
  <dcterms:modified xsi:type="dcterms:W3CDTF">2018-04-12T12:23:00Z</dcterms:modified>
</cp:coreProperties>
</file>