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A1" w:rsidRDefault="001677A1" w:rsidP="00167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6E6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1677A1" w:rsidRPr="00D36E6D" w:rsidRDefault="001677A1" w:rsidP="00167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 рішення </w:t>
      </w:r>
      <w:r w:rsidR="006A7D72">
        <w:rPr>
          <w:rFonts w:ascii="Times New Roman" w:hAnsi="Times New Roman" w:cs="Times New Roman"/>
          <w:sz w:val="28"/>
          <w:szCs w:val="28"/>
        </w:rPr>
        <w:t>шостої</w:t>
      </w:r>
      <w:r w:rsidRPr="00D36E6D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1677A1" w:rsidRPr="00D36E6D" w:rsidRDefault="001677A1" w:rsidP="00167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районної ради восьмого скликання   </w:t>
      </w:r>
    </w:p>
    <w:p w:rsidR="001677A1" w:rsidRPr="00D36E6D" w:rsidRDefault="001677A1" w:rsidP="00167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E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6D">
        <w:rPr>
          <w:rFonts w:ascii="Times New Roman" w:hAnsi="Times New Roman" w:cs="Times New Roman"/>
          <w:sz w:val="28"/>
          <w:szCs w:val="28"/>
        </w:rPr>
        <w:t xml:space="preserve">  від </w:t>
      </w:r>
      <w:r w:rsidR="006A7D72">
        <w:rPr>
          <w:rFonts w:ascii="Times New Roman" w:hAnsi="Times New Roman" w:cs="Times New Roman"/>
          <w:sz w:val="28"/>
          <w:szCs w:val="28"/>
        </w:rPr>
        <w:t>19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6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E6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677A1" w:rsidRPr="00EC5C02" w:rsidRDefault="001677A1" w:rsidP="001677A1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3B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7D72">
        <w:rPr>
          <w:rFonts w:ascii="Times New Roman" w:hAnsi="Times New Roman" w:cs="Times New Roman"/>
          <w:sz w:val="28"/>
          <w:szCs w:val="28"/>
        </w:rPr>
        <w:t>12</w:t>
      </w:r>
      <w:r w:rsidR="00EC5C0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A7D72">
        <w:rPr>
          <w:rFonts w:ascii="Times New Roman" w:hAnsi="Times New Roman" w:cs="Times New Roman"/>
          <w:sz w:val="28"/>
          <w:szCs w:val="28"/>
        </w:rPr>
        <w:t>-</w:t>
      </w:r>
      <w:r w:rsidR="006A7D7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1677A1" w:rsidRDefault="00F037A0" w:rsidP="001677A1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A0" w:rsidRPr="00F037A0" w:rsidRDefault="00F037A0" w:rsidP="001677A1">
      <w:pPr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0">
        <w:rPr>
          <w:rFonts w:ascii="Times New Roman" w:hAnsi="Times New Roman" w:cs="Times New Roman"/>
          <w:b/>
          <w:sz w:val="28"/>
          <w:szCs w:val="28"/>
        </w:rPr>
        <w:t>Тимчасовий порядок</w:t>
      </w:r>
    </w:p>
    <w:p w:rsidR="00F037A0" w:rsidRDefault="00F037A0" w:rsidP="001677A1">
      <w:pPr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0">
        <w:rPr>
          <w:rFonts w:ascii="Times New Roman" w:hAnsi="Times New Roman" w:cs="Times New Roman"/>
          <w:b/>
          <w:sz w:val="28"/>
          <w:szCs w:val="28"/>
        </w:rPr>
        <w:t xml:space="preserve">використання </w:t>
      </w:r>
      <w:r w:rsidR="00602FC8">
        <w:rPr>
          <w:rFonts w:ascii="Times New Roman" w:hAnsi="Times New Roman" w:cs="Times New Roman"/>
          <w:b/>
          <w:sz w:val="28"/>
          <w:szCs w:val="28"/>
        </w:rPr>
        <w:t>символіки та гімну</w:t>
      </w:r>
      <w:r w:rsidRPr="00F037A0">
        <w:rPr>
          <w:rFonts w:ascii="Times New Roman" w:hAnsi="Times New Roman" w:cs="Times New Roman"/>
          <w:b/>
          <w:sz w:val="28"/>
          <w:szCs w:val="28"/>
        </w:rPr>
        <w:t xml:space="preserve"> на території Лубенського району Полтавської області</w:t>
      </w:r>
    </w:p>
    <w:p w:rsidR="00F037A0" w:rsidRDefault="00F037A0" w:rsidP="001677A1">
      <w:pPr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A0" w:rsidRDefault="00F037A0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7A0">
        <w:rPr>
          <w:rFonts w:ascii="Times New Roman" w:hAnsi="Times New Roman" w:cs="Times New Roman"/>
          <w:sz w:val="28"/>
          <w:szCs w:val="28"/>
        </w:rPr>
        <w:t>На території Лубенського району використовується Державний Прапор України, Прапор Полтавської області, Прапор Європейського Союзу та інші прапори з дотриманням вимог Закону України «Про засудження комуністичного та націонал – соціалістичного (нацистського) тоталітарних режимів в Україні  та заборону пропаганди їхньої символіки».</w:t>
      </w:r>
    </w:p>
    <w:p w:rsidR="00ED4885" w:rsidRDefault="00ED4885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Лубенського району використовується Державний Герб України, Герб Полтавської області та символіка Європейського Союзу.</w:t>
      </w:r>
    </w:p>
    <w:p w:rsidR="00ED4885" w:rsidRDefault="00602FC8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району не може</w:t>
      </w:r>
      <w:r w:rsidR="00490643">
        <w:rPr>
          <w:rFonts w:ascii="Times New Roman" w:hAnsi="Times New Roman" w:cs="Times New Roman"/>
          <w:sz w:val="28"/>
          <w:szCs w:val="28"/>
        </w:rPr>
        <w:t xml:space="preserve"> використовуватися </w:t>
      </w:r>
      <w:r>
        <w:rPr>
          <w:rFonts w:ascii="Times New Roman" w:hAnsi="Times New Roman" w:cs="Times New Roman"/>
          <w:sz w:val="28"/>
          <w:szCs w:val="28"/>
        </w:rPr>
        <w:t>символіки  та гімн</w:t>
      </w:r>
      <w:r w:rsidR="00490643">
        <w:rPr>
          <w:rFonts w:ascii="Times New Roman" w:hAnsi="Times New Roman" w:cs="Times New Roman"/>
          <w:sz w:val="28"/>
          <w:szCs w:val="28"/>
        </w:rPr>
        <w:t xml:space="preserve"> районів, які припинили своє існування.</w:t>
      </w:r>
    </w:p>
    <w:p w:rsidR="00490643" w:rsidRDefault="00490643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громад району використовуються розроблені та в установленому законодавством порядку затверджені </w:t>
      </w:r>
      <w:r w:rsidR="00602FC8">
        <w:rPr>
          <w:rFonts w:ascii="Times New Roman" w:hAnsi="Times New Roman" w:cs="Times New Roman"/>
          <w:sz w:val="28"/>
          <w:szCs w:val="28"/>
        </w:rPr>
        <w:t>символіки та гімн</w:t>
      </w:r>
      <w:r>
        <w:rPr>
          <w:rFonts w:ascii="Times New Roman" w:hAnsi="Times New Roman" w:cs="Times New Roman"/>
          <w:sz w:val="28"/>
          <w:szCs w:val="28"/>
        </w:rPr>
        <w:t xml:space="preserve"> цих громад (за наявності).</w:t>
      </w:r>
    </w:p>
    <w:p w:rsidR="007112DB" w:rsidRPr="00602FC8" w:rsidRDefault="007112DB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FC8">
        <w:rPr>
          <w:rFonts w:ascii="Times New Roman" w:hAnsi="Times New Roman" w:cs="Times New Roman"/>
          <w:sz w:val="28"/>
          <w:szCs w:val="28"/>
        </w:rPr>
        <w:t>Символіка колишніх районів, що увійшли до складу Лубенського району, мож</w:t>
      </w:r>
      <w:r w:rsidR="008A3DEA">
        <w:rPr>
          <w:rFonts w:ascii="Times New Roman" w:hAnsi="Times New Roman" w:cs="Times New Roman"/>
          <w:sz w:val="28"/>
          <w:szCs w:val="28"/>
        </w:rPr>
        <w:t>е</w:t>
      </w:r>
      <w:r w:rsidRPr="00602FC8">
        <w:rPr>
          <w:rFonts w:ascii="Times New Roman" w:hAnsi="Times New Roman" w:cs="Times New Roman"/>
          <w:sz w:val="28"/>
          <w:szCs w:val="28"/>
        </w:rPr>
        <w:t xml:space="preserve"> використовуватися на титульних сторінках місцевих засобів масової інформації, як музейні експонати, у тому числі в навчальних закладах та закладах культури тощо.</w:t>
      </w:r>
    </w:p>
    <w:p w:rsidR="007112DB" w:rsidRPr="007112DB" w:rsidRDefault="00602FC8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Символіка та гімн</w:t>
      </w:r>
      <w:r w:rsidR="007112DB">
        <w:rPr>
          <w:rFonts w:ascii="Times New Roman" w:hAnsi="Times New Roman" w:cs="Times New Roman"/>
          <w:sz w:val="28"/>
          <w:szCs w:val="28"/>
        </w:rPr>
        <w:t xml:space="preserve"> колишнього Лубенського району можуть використовуватися лише відповідно до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112DB">
        <w:rPr>
          <w:rFonts w:ascii="Times New Roman" w:hAnsi="Times New Roman" w:cs="Times New Roman"/>
          <w:sz w:val="28"/>
          <w:szCs w:val="28"/>
        </w:rPr>
        <w:t xml:space="preserve"> рішення Лубенської районної ради  8 скликання від </w:t>
      </w:r>
      <w:r w:rsidR="00661184" w:rsidRPr="00661184">
        <w:rPr>
          <w:rFonts w:ascii="Times New Roman" w:hAnsi="Times New Roman" w:cs="Times New Roman"/>
          <w:sz w:val="28"/>
          <w:szCs w:val="28"/>
        </w:rPr>
        <w:t xml:space="preserve">19 </w:t>
      </w:r>
      <w:r w:rsidR="00661184">
        <w:rPr>
          <w:rFonts w:ascii="Times New Roman" w:hAnsi="Times New Roman" w:cs="Times New Roman"/>
          <w:sz w:val="28"/>
          <w:szCs w:val="28"/>
        </w:rPr>
        <w:t>серпня</w:t>
      </w:r>
      <w:r w:rsidR="007112DB">
        <w:rPr>
          <w:rFonts w:ascii="Times New Roman" w:hAnsi="Times New Roman" w:cs="Times New Roman"/>
          <w:sz w:val="28"/>
          <w:szCs w:val="28"/>
        </w:rPr>
        <w:t xml:space="preserve"> 2021 року №</w:t>
      </w:r>
      <w:r w:rsidR="00661184">
        <w:rPr>
          <w:rFonts w:ascii="Times New Roman" w:hAnsi="Times New Roman" w:cs="Times New Roman"/>
          <w:sz w:val="28"/>
          <w:szCs w:val="28"/>
        </w:rPr>
        <w:t>128-</w:t>
      </w:r>
      <w:r w:rsidR="006611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1184">
        <w:rPr>
          <w:rFonts w:ascii="Times New Roman" w:hAnsi="Times New Roman" w:cs="Times New Roman"/>
          <w:sz w:val="28"/>
          <w:szCs w:val="28"/>
        </w:rPr>
        <w:t>.</w:t>
      </w:r>
    </w:p>
    <w:p w:rsidR="007112DB" w:rsidRPr="00602FC8" w:rsidRDefault="00E95306" w:rsidP="00F037A0">
      <w:pPr>
        <w:pStyle w:val="a3"/>
        <w:widowControl/>
        <w:numPr>
          <w:ilvl w:val="0"/>
          <w:numId w:val="5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FC8">
        <w:rPr>
          <w:rFonts w:ascii="Times New Roman" w:hAnsi="Times New Roman" w:cs="Times New Roman"/>
          <w:sz w:val="28"/>
          <w:szCs w:val="28"/>
        </w:rPr>
        <w:t>Державні символи та символ Полтавської області використовуються в роботі на умовах і в Порядку, затвердженому рішенням 4 сесії обласної ради 8 скликання від 09.04.2021року № 177.</w:t>
      </w:r>
    </w:p>
    <w:p w:rsidR="00E95306" w:rsidRDefault="00E95306" w:rsidP="00E95306">
      <w:pPr>
        <w:widowControl/>
        <w:autoSpaceDE/>
        <w:autoSpaceDN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306" w:rsidRDefault="00E95306" w:rsidP="00E95306">
      <w:pPr>
        <w:widowControl/>
        <w:autoSpaceDE/>
        <w:autoSpaceDN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306" w:rsidRPr="00E95306" w:rsidRDefault="00E95306" w:rsidP="00E95306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районної ради                                           О.В.Цимбал</w:t>
      </w:r>
    </w:p>
    <w:p w:rsidR="00E95306" w:rsidRPr="00E95306" w:rsidRDefault="00E95306" w:rsidP="00E95306">
      <w:pPr>
        <w:widowControl/>
        <w:autoSpaceDE/>
        <w:autoSpaceDN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95306" w:rsidRPr="00E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2C9D"/>
    <w:multiLevelType w:val="hybridMultilevel"/>
    <w:tmpl w:val="010EC4E4"/>
    <w:lvl w:ilvl="0" w:tplc="E2068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C50"/>
    <w:multiLevelType w:val="hybridMultilevel"/>
    <w:tmpl w:val="AB9ADCA2"/>
    <w:lvl w:ilvl="0" w:tplc="3586BA0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6C63152"/>
    <w:multiLevelType w:val="multilevel"/>
    <w:tmpl w:val="0098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5C06205E"/>
    <w:multiLevelType w:val="hybridMultilevel"/>
    <w:tmpl w:val="9280DED4"/>
    <w:lvl w:ilvl="0" w:tplc="97FACB44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6FAB45C9"/>
    <w:multiLevelType w:val="hybridMultilevel"/>
    <w:tmpl w:val="D6A4CE3A"/>
    <w:lvl w:ilvl="0" w:tplc="FEDA9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2"/>
    <w:rsid w:val="00010BD4"/>
    <w:rsid w:val="0004175E"/>
    <w:rsid w:val="0005582F"/>
    <w:rsid w:val="000647F5"/>
    <w:rsid w:val="00081442"/>
    <w:rsid w:val="00087D64"/>
    <w:rsid w:val="00091E33"/>
    <w:rsid w:val="000C1017"/>
    <w:rsid w:val="000E0488"/>
    <w:rsid w:val="00110B42"/>
    <w:rsid w:val="001677A1"/>
    <w:rsid w:val="00192692"/>
    <w:rsid w:val="001B60B1"/>
    <w:rsid w:val="001C1177"/>
    <w:rsid w:val="001C1827"/>
    <w:rsid w:val="001E52A9"/>
    <w:rsid w:val="0024756D"/>
    <w:rsid w:val="00277F2B"/>
    <w:rsid w:val="00296980"/>
    <w:rsid w:val="00310B06"/>
    <w:rsid w:val="00337B49"/>
    <w:rsid w:val="003578DC"/>
    <w:rsid w:val="00363E16"/>
    <w:rsid w:val="00366E0D"/>
    <w:rsid w:val="003719E2"/>
    <w:rsid w:val="00375488"/>
    <w:rsid w:val="00413688"/>
    <w:rsid w:val="00422972"/>
    <w:rsid w:val="00437950"/>
    <w:rsid w:val="004410A9"/>
    <w:rsid w:val="00457E00"/>
    <w:rsid w:val="00482552"/>
    <w:rsid w:val="00483B95"/>
    <w:rsid w:val="00490643"/>
    <w:rsid w:val="00542188"/>
    <w:rsid w:val="00561583"/>
    <w:rsid w:val="00562ABF"/>
    <w:rsid w:val="00593683"/>
    <w:rsid w:val="00602FC8"/>
    <w:rsid w:val="006128A8"/>
    <w:rsid w:val="00645264"/>
    <w:rsid w:val="00661184"/>
    <w:rsid w:val="006856E9"/>
    <w:rsid w:val="006A7D72"/>
    <w:rsid w:val="006D45B2"/>
    <w:rsid w:val="006E01DA"/>
    <w:rsid w:val="007112DB"/>
    <w:rsid w:val="007158B3"/>
    <w:rsid w:val="00740658"/>
    <w:rsid w:val="007642B6"/>
    <w:rsid w:val="00786C1D"/>
    <w:rsid w:val="007B0A73"/>
    <w:rsid w:val="007B359E"/>
    <w:rsid w:val="0080759D"/>
    <w:rsid w:val="00887427"/>
    <w:rsid w:val="008A3DEA"/>
    <w:rsid w:val="008D2122"/>
    <w:rsid w:val="008F0314"/>
    <w:rsid w:val="0091023C"/>
    <w:rsid w:val="00997FDC"/>
    <w:rsid w:val="009E0F93"/>
    <w:rsid w:val="00AB2D95"/>
    <w:rsid w:val="00AB6687"/>
    <w:rsid w:val="00B301F1"/>
    <w:rsid w:val="00B3425E"/>
    <w:rsid w:val="00B653E5"/>
    <w:rsid w:val="00B753D9"/>
    <w:rsid w:val="00BA2360"/>
    <w:rsid w:val="00BA6E39"/>
    <w:rsid w:val="00BC6DA3"/>
    <w:rsid w:val="00BD0B0F"/>
    <w:rsid w:val="00BD1402"/>
    <w:rsid w:val="00BF0971"/>
    <w:rsid w:val="00C05EBC"/>
    <w:rsid w:val="00C36EAA"/>
    <w:rsid w:val="00C82ECF"/>
    <w:rsid w:val="00C86FA8"/>
    <w:rsid w:val="00C925F6"/>
    <w:rsid w:val="00CA27E8"/>
    <w:rsid w:val="00CE122B"/>
    <w:rsid w:val="00CF446D"/>
    <w:rsid w:val="00D174E0"/>
    <w:rsid w:val="00D17F62"/>
    <w:rsid w:val="00D2546A"/>
    <w:rsid w:val="00D449FB"/>
    <w:rsid w:val="00D96A98"/>
    <w:rsid w:val="00DD574A"/>
    <w:rsid w:val="00E151BD"/>
    <w:rsid w:val="00E95306"/>
    <w:rsid w:val="00EB4F6C"/>
    <w:rsid w:val="00EC2D4B"/>
    <w:rsid w:val="00EC37DE"/>
    <w:rsid w:val="00EC5C02"/>
    <w:rsid w:val="00EC78DA"/>
    <w:rsid w:val="00ED4885"/>
    <w:rsid w:val="00ED6A75"/>
    <w:rsid w:val="00EE484B"/>
    <w:rsid w:val="00F037A0"/>
    <w:rsid w:val="00F1361E"/>
    <w:rsid w:val="00F34544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0876-8527-4B2D-9638-88D9AA5C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A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A1"/>
    <w:pPr>
      <w:ind w:left="720"/>
      <w:contextualSpacing/>
    </w:pPr>
  </w:style>
  <w:style w:type="table" w:styleId="a4">
    <w:name w:val="Table Grid"/>
    <w:basedOn w:val="a1"/>
    <w:uiPriority w:val="39"/>
    <w:rsid w:val="0008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C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79</cp:revision>
  <cp:lastPrinted>2021-07-22T07:17:00Z</cp:lastPrinted>
  <dcterms:created xsi:type="dcterms:W3CDTF">2021-06-29T05:55:00Z</dcterms:created>
  <dcterms:modified xsi:type="dcterms:W3CDTF">2021-08-25T08:59:00Z</dcterms:modified>
</cp:coreProperties>
</file>