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70" w:rsidRPr="008F5BFD" w:rsidRDefault="00DC0E70" w:rsidP="00DC0E70">
      <w:pPr>
        <w:pStyle w:val="a4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 xml:space="preserve"> Додаток </w:t>
      </w:r>
    </w:p>
    <w:p w:rsidR="00DC0E70" w:rsidRPr="008F5BFD" w:rsidRDefault="00DC0E70" w:rsidP="00DC0E70">
      <w:pPr>
        <w:pStyle w:val="a4"/>
        <w:tabs>
          <w:tab w:val="center" w:pos="4680"/>
          <w:tab w:val="right" w:pos="9355"/>
        </w:tabs>
        <w:ind w:firstLine="720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ab/>
        <w:t xml:space="preserve">  до рішення </w:t>
      </w:r>
      <w:r w:rsidR="00F56ECA">
        <w:rPr>
          <w:rFonts w:ascii="Times New Roman" w:hAnsi="Times New Roman" w:cs="Times New Roman"/>
          <w:lang w:val="uk-UA"/>
        </w:rPr>
        <w:t>сьомої</w:t>
      </w:r>
      <w:r w:rsidRPr="008F5BFD">
        <w:rPr>
          <w:rFonts w:ascii="Times New Roman" w:hAnsi="Times New Roman" w:cs="Times New Roman"/>
          <w:lang w:val="uk-UA"/>
        </w:rPr>
        <w:t xml:space="preserve"> сесії</w:t>
      </w:r>
    </w:p>
    <w:p w:rsidR="00DC0E70" w:rsidRPr="008F5BFD" w:rsidRDefault="00DC0E70" w:rsidP="00DC0E70">
      <w:pPr>
        <w:pStyle w:val="a4"/>
        <w:tabs>
          <w:tab w:val="center" w:pos="4680"/>
          <w:tab w:val="right" w:pos="9355"/>
        </w:tabs>
        <w:ind w:firstLine="720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 xml:space="preserve">                                                          районної ради восьмого скликання</w:t>
      </w:r>
    </w:p>
    <w:p w:rsidR="00DC0E70" w:rsidRPr="00F56ECA" w:rsidRDefault="00DC0E70" w:rsidP="00DC0E70">
      <w:pPr>
        <w:pStyle w:val="a4"/>
        <w:tabs>
          <w:tab w:val="left" w:pos="4500"/>
        </w:tabs>
        <w:ind w:firstLine="720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 xml:space="preserve">                                                          від </w:t>
      </w:r>
      <w:r w:rsidR="00B72471">
        <w:rPr>
          <w:rFonts w:ascii="Times New Roman" w:hAnsi="Times New Roman" w:cs="Times New Roman"/>
          <w:lang w:val="uk-UA"/>
        </w:rPr>
        <w:t>19 листопада 2021 року № 155</w:t>
      </w:r>
      <w:r w:rsidRPr="008F5BFD">
        <w:rPr>
          <w:rFonts w:ascii="Times New Roman" w:hAnsi="Times New Roman" w:cs="Times New Roman"/>
          <w:lang w:val="uk-UA"/>
        </w:rPr>
        <w:t>-</w:t>
      </w:r>
      <w:r w:rsidRPr="008F5BFD">
        <w:rPr>
          <w:rFonts w:ascii="Times New Roman" w:hAnsi="Times New Roman" w:cs="Times New Roman"/>
          <w:lang w:val="en-US"/>
        </w:rPr>
        <w:t>V</w:t>
      </w:r>
      <w:r w:rsidR="00F56ECA">
        <w:rPr>
          <w:rFonts w:ascii="Times New Roman" w:hAnsi="Times New Roman" w:cs="Times New Roman"/>
          <w:lang w:val="en-US"/>
        </w:rPr>
        <w:t>II</w:t>
      </w:r>
    </w:p>
    <w:p w:rsidR="00BD1F2A" w:rsidRPr="008F5BFD" w:rsidRDefault="00BD1F2A">
      <w:pPr>
        <w:rPr>
          <w:lang w:val="uk-UA"/>
        </w:rPr>
      </w:pPr>
    </w:p>
    <w:p w:rsidR="00DC0E70" w:rsidRPr="00B72471" w:rsidRDefault="00DC0E70" w:rsidP="00B72471">
      <w:pPr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DC0E70" w:rsidRPr="00B72471" w:rsidRDefault="00DC0E70" w:rsidP="00B724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B7247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ЗВЕРНЕННЯ</w:t>
      </w:r>
    </w:p>
    <w:p w:rsidR="00F56ECA" w:rsidRPr="00B72471" w:rsidRDefault="00DC0E70" w:rsidP="00B72471">
      <w:pPr>
        <w:tabs>
          <w:tab w:val="left" w:pos="6615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B7247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депутатів Лубенської районної ради Полтавської області до</w:t>
      </w:r>
    </w:p>
    <w:p w:rsidR="00B72471" w:rsidRDefault="00B72471" w:rsidP="00B724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24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обласної ради та Полтавської обласної державної адміністрації щодо виділення </w:t>
      </w:r>
      <w:r w:rsidR="00E428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додаткових </w:t>
      </w:r>
      <w:r w:rsidRPr="00B724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коштів для </w:t>
      </w:r>
      <w:r w:rsidR="00E428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</w:t>
      </w:r>
      <w:r w:rsidRPr="00B72471">
        <w:rPr>
          <w:rFonts w:ascii="Times New Roman" w:hAnsi="Times New Roman" w:cs="Times New Roman"/>
          <w:b/>
          <w:sz w:val="28"/>
          <w:szCs w:val="28"/>
          <w:lang w:val="uk-UA"/>
        </w:rPr>
        <w:t>КП «Лубенський обласний госпіталь дляветеранів війни Полтавської обласної ради»</w:t>
      </w:r>
      <w:r w:rsidR="00E428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достатньою кількістю медикаментів та відновлення лікування ліквідаторів аварії на ЧАЕС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72471" w:rsidRDefault="00B72471" w:rsidP="00B7247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471">
        <w:rPr>
          <w:rFonts w:ascii="Times New Roman" w:hAnsi="Times New Roman" w:cs="Times New Roman"/>
          <w:sz w:val="28"/>
          <w:szCs w:val="28"/>
          <w:lang w:val="uk-UA"/>
        </w:rPr>
        <w:t>У Лубенському районі мешкає 4943 особи, які мають статус учасника ліквідації наслідків аварії на ЧАЕС та потерпілих від Чорнобильської катастрофи, з них 1203 особи першої категорії.</w:t>
      </w:r>
    </w:p>
    <w:p w:rsidR="00B72471" w:rsidRDefault="00B72471" w:rsidP="00B7247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2000 році на базі Лубенського обласного госпіталю ветеранів війни було відкрито спеціалізоване неврологічне відділення (20 ліжок) для лікування учасників ліквідації наслідків аварії на ЧАЕС з 12 колишніх районів області.</w:t>
      </w:r>
    </w:p>
    <w:p w:rsidR="00B72471" w:rsidRDefault="00B72471" w:rsidP="00B7247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Рішенням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  <w:lang w:val="uk-UA"/>
        </w:rPr>
        <w:t>сесії сьомого скликання Полтавської обласної ради</w:t>
      </w:r>
      <w:r w:rsidR="00BD59B4">
        <w:rPr>
          <w:rFonts w:ascii="Times New Roman" w:hAnsi="Times New Roman" w:cs="Times New Roman"/>
          <w:sz w:val="28"/>
          <w:szCs w:val="28"/>
          <w:lang w:val="uk-UA"/>
        </w:rPr>
        <w:t xml:space="preserve"> № 937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19.10.2018 року Комунальний заклад «Лубенський обласний госпіталь</w:t>
      </w:r>
      <w:r w:rsidR="00BD59B4">
        <w:rPr>
          <w:rFonts w:ascii="Times New Roman" w:hAnsi="Times New Roman" w:cs="Times New Roman"/>
          <w:sz w:val="28"/>
          <w:szCs w:val="28"/>
          <w:lang w:val="uk-UA"/>
        </w:rPr>
        <w:t xml:space="preserve"> для ветеранів війни» реорганізовано шляхом перетворення в Комунальне підприємство «Лубенський обласний госпіталь для ветеранів війни Полтавської обласної ради».</w:t>
      </w:r>
    </w:p>
    <w:p w:rsidR="00FF4C43" w:rsidRDefault="00FF4C43" w:rsidP="00B7247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Медико – соціальна допомога д даному закладі здійснюється згідно законів України «Про статус ветеранів війни, гарантії їх соціального захисту» та «Про статус і соціальний захист громадян, які постраждали внаслідок Чорнобильської катастрофи». </w:t>
      </w:r>
    </w:p>
    <w:p w:rsidR="00FF4C43" w:rsidRDefault="00FF4C43" w:rsidP="00B7247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C43" w:rsidRDefault="00FF4C43" w:rsidP="00B7247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даний час у неврологічному відділенні для учасників ліквідації наслідків аварії на ЧАЕС лікуються чорнобильці Лубенського району та частина громад Миргородського та Кременчуцького районів (які раніше і лікувались в даному відділенні).</w:t>
      </w:r>
    </w:p>
    <w:p w:rsidR="00BB17FC" w:rsidRDefault="00FF4C43" w:rsidP="00B7247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Фінансування неврологічного відділення для учасників ліквідації наслідків аварії на ЧАЕС (як і в цілому госпіталю) здійснювалося з обласного бюджету в повному обсязі. Після реформ в медичній галузі, фінансування надходить від Національної служби здоров’я</w:t>
      </w:r>
      <w:r w:rsidR="00BB17FC">
        <w:rPr>
          <w:rFonts w:ascii="Times New Roman" w:hAnsi="Times New Roman" w:cs="Times New Roman"/>
          <w:sz w:val="28"/>
          <w:szCs w:val="28"/>
          <w:lang w:val="uk-UA"/>
        </w:rPr>
        <w:t>України, а з обласного бюджету надходили міжбюджетні трансферти</w:t>
      </w:r>
      <w:r w:rsidR="008C049D">
        <w:rPr>
          <w:rFonts w:ascii="Times New Roman" w:hAnsi="Times New Roman" w:cs="Times New Roman"/>
          <w:sz w:val="28"/>
          <w:szCs w:val="28"/>
          <w:lang w:val="uk-UA"/>
        </w:rPr>
        <w:t xml:space="preserve"> на суму,  якої не вистачало для повноцінного лікування</w:t>
      </w:r>
      <w:r w:rsidR="00BB17FC">
        <w:rPr>
          <w:rFonts w:ascii="Times New Roman" w:hAnsi="Times New Roman" w:cs="Times New Roman"/>
          <w:sz w:val="28"/>
          <w:szCs w:val="28"/>
          <w:lang w:val="uk-UA"/>
        </w:rPr>
        <w:t xml:space="preserve">. В 2019 році з обласного бюджету було відділено кошти  в сумі 138397,47 грн., але в наступні роки </w:t>
      </w:r>
      <w:proofErr w:type="spellStart"/>
      <w:r w:rsidR="00BB17FC">
        <w:rPr>
          <w:rFonts w:ascii="Times New Roman" w:hAnsi="Times New Roman" w:cs="Times New Roman"/>
          <w:sz w:val="28"/>
          <w:szCs w:val="28"/>
          <w:lang w:val="uk-UA"/>
        </w:rPr>
        <w:t>дофінансування</w:t>
      </w:r>
      <w:proofErr w:type="spellEnd"/>
      <w:r w:rsidR="00BB17FC">
        <w:rPr>
          <w:rFonts w:ascii="Times New Roman" w:hAnsi="Times New Roman" w:cs="Times New Roman"/>
          <w:sz w:val="28"/>
          <w:szCs w:val="28"/>
          <w:lang w:val="uk-UA"/>
        </w:rPr>
        <w:t xml:space="preserve"> взагалі не було, така ситуація унеможливлює отримувати </w:t>
      </w:r>
      <w:r w:rsidR="008C049D">
        <w:rPr>
          <w:rFonts w:ascii="Times New Roman" w:hAnsi="Times New Roman" w:cs="Times New Roman"/>
          <w:sz w:val="28"/>
          <w:szCs w:val="28"/>
          <w:lang w:val="uk-UA"/>
        </w:rPr>
        <w:t xml:space="preserve">повне </w:t>
      </w:r>
      <w:r w:rsidR="00BB17FC">
        <w:rPr>
          <w:rFonts w:ascii="Times New Roman" w:hAnsi="Times New Roman" w:cs="Times New Roman"/>
          <w:sz w:val="28"/>
          <w:szCs w:val="28"/>
          <w:lang w:val="uk-UA"/>
        </w:rPr>
        <w:t xml:space="preserve">медичне обслуговування  </w:t>
      </w:r>
      <w:r w:rsidR="008C049D">
        <w:rPr>
          <w:rFonts w:ascii="Times New Roman" w:hAnsi="Times New Roman" w:cs="Times New Roman"/>
          <w:sz w:val="28"/>
          <w:szCs w:val="28"/>
          <w:lang w:val="uk-UA"/>
        </w:rPr>
        <w:t>учасників</w:t>
      </w:r>
      <w:r w:rsidR="00BB17FC">
        <w:rPr>
          <w:rFonts w:ascii="Times New Roman" w:hAnsi="Times New Roman" w:cs="Times New Roman"/>
          <w:sz w:val="28"/>
          <w:szCs w:val="28"/>
          <w:lang w:val="uk-UA"/>
        </w:rPr>
        <w:t xml:space="preserve"> ліквідації наслідків аварії на ЧАЕС, серед яких багато </w:t>
      </w:r>
      <w:proofErr w:type="spellStart"/>
      <w:r w:rsidR="00BB17FC">
        <w:rPr>
          <w:rFonts w:ascii="Times New Roman" w:hAnsi="Times New Roman" w:cs="Times New Roman"/>
          <w:sz w:val="28"/>
          <w:szCs w:val="28"/>
          <w:lang w:val="uk-UA"/>
        </w:rPr>
        <w:t>онкохворих</w:t>
      </w:r>
      <w:proofErr w:type="spellEnd"/>
      <w:r w:rsidR="00BB17FC">
        <w:rPr>
          <w:rFonts w:ascii="Times New Roman" w:hAnsi="Times New Roman" w:cs="Times New Roman"/>
          <w:sz w:val="28"/>
          <w:szCs w:val="28"/>
          <w:lang w:val="uk-UA"/>
        </w:rPr>
        <w:t xml:space="preserve">, осіб після інсульту та інфаркту, хворих на цукровий діабет, </w:t>
      </w:r>
      <w:proofErr w:type="spellStart"/>
      <w:r w:rsidR="00BB17FC">
        <w:rPr>
          <w:rFonts w:ascii="Times New Roman" w:hAnsi="Times New Roman" w:cs="Times New Roman"/>
          <w:sz w:val="28"/>
          <w:szCs w:val="28"/>
          <w:lang w:val="uk-UA"/>
        </w:rPr>
        <w:t>сердцево</w:t>
      </w:r>
      <w:proofErr w:type="spellEnd"/>
      <w:r w:rsidR="00BB17FC">
        <w:rPr>
          <w:rFonts w:ascii="Times New Roman" w:hAnsi="Times New Roman" w:cs="Times New Roman"/>
          <w:sz w:val="28"/>
          <w:szCs w:val="28"/>
          <w:lang w:val="uk-UA"/>
        </w:rPr>
        <w:t xml:space="preserve"> – судинні та неврологічні захворювання.</w:t>
      </w:r>
    </w:p>
    <w:p w:rsidR="008C049D" w:rsidRDefault="00BB17FC" w:rsidP="00B7247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повноцінної робити відділення у 2022 році не вистачає коштів в  сумі 500 000 грн.</w:t>
      </w:r>
    </w:p>
    <w:p w:rsidR="008C049D" w:rsidRDefault="00F56ECA" w:rsidP="008C049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701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>, депутати Лубенської районної ради, які представляють спільні інтереси територіальних громад сіл, селищ та міст району, звертаємос</w:t>
      </w:r>
      <w:r w:rsidR="00373701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8C049D">
        <w:rPr>
          <w:rFonts w:ascii="Times New Roman" w:hAnsi="Times New Roman" w:cs="Times New Roman"/>
          <w:sz w:val="28"/>
          <w:szCs w:val="28"/>
          <w:lang w:val="uk-UA"/>
        </w:rPr>
        <w:t>Полтавської обласної ради та Полтавської обласної державної адміністрації передбачити в обласному бюджету на 2022 рік кошти в сумі 500 000 грн. для повноцінн</w:t>
      </w:r>
      <w:r w:rsidR="007904FE">
        <w:rPr>
          <w:rFonts w:ascii="Times New Roman" w:hAnsi="Times New Roman" w:cs="Times New Roman"/>
          <w:sz w:val="28"/>
          <w:szCs w:val="28"/>
          <w:lang w:val="uk-UA"/>
        </w:rPr>
        <w:t>ої роб</w:t>
      </w:r>
      <w:r w:rsidR="008C049D">
        <w:rPr>
          <w:rFonts w:ascii="Times New Roman" w:hAnsi="Times New Roman" w:cs="Times New Roman"/>
          <w:sz w:val="28"/>
          <w:szCs w:val="28"/>
          <w:lang w:val="uk-UA"/>
        </w:rPr>
        <w:t xml:space="preserve">оти  </w:t>
      </w:r>
      <w:r w:rsidR="007904FE">
        <w:rPr>
          <w:rFonts w:ascii="Times New Roman" w:hAnsi="Times New Roman" w:cs="Times New Roman"/>
          <w:sz w:val="28"/>
          <w:szCs w:val="28"/>
          <w:lang w:val="uk-UA"/>
        </w:rPr>
        <w:t>неврологічного відділення  для учасників ліквідації наслідків аварії на ЧАЕС КП «Лубенський обласний госпіталь для ветеранів війни  Полтавської обласної ради», з</w:t>
      </w:r>
      <w:r w:rsidR="008C049D">
        <w:rPr>
          <w:rFonts w:ascii="Times New Roman" w:hAnsi="Times New Roman" w:cs="Times New Roman"/>
          <w:sz w:val="28"/>
          <w:szCs w:val="28"/>
          <w:lang w:val="uk-UA"/>
        </w:rPr>
        <w:t xml:space="preserve"> метою забезпеч</w:t>
      </w:r>
      <w:r w:rsidR="007904F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C049D">
        <w:rPr>
          <w:rFonts w:ascii="Times New Roman" w:hAnsi="Times New Roman" w:cs="Times New Roman"/>
          <w:sz w:val="28"/>
          <w:szCs w:val="28"/>
          <w:lang w:val="uk-UA"/>
        </w:rPr>
        <w:t>ння додержання визначених законодавством гарантій із захисту громадян, які постраждали внаслідок Чорнобильської катастрофи</w:t>
      </w:r>
      <w:r w:rsidR="007904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28C6" w:rsidRPr="00B72471" w:rsidRDefault="00E428C6" w:rsidP="008C049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C0E70" w:rsidRPr="00DC0E70" w:rsidRDefault="008F5BFD" w:rsidP="00AF7FAE">
      <w:pPr>
        <w:tabs>
          <w:tab w:val="left" w:pos="6615"/>
        </w:tabs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районної ради                                          </w:t>
      </w:r>
      <w:r w:rsidR="00091FCE">
        <w:rPr>
          <w:rFonts w:ascii="Times New Roman" w:hAnsi="Times New Roman" w:cs="Times New Roman"/>
          <w:sz w:val="28"/>
          <w:szCs w:val="28"/>
          <w:lang w:val="uk-UA"/>
        </w:rPr>
        <w:t>Оксана ЦИМБАЛ</w:t>
      </w:r>
    </w:p>
    <w:sectPr w:rsidR="00DC0E70" w:rsidRPr="00DC0E70" w:rsidSect="007A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D158C"/>
    <w:multiLevelType w:val="hybridMultilevel"/>
    <w:tmpl w:val="0DACE134"/>
    <w:lvl w:ilvl="0" w:tplc="E7F8B0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5F5"/>
    <w:rsid w:val="00091FCE"/>
    <w:rsid w:val="00092C1E"/>
    <w:rsid w:val="00096CA1"/>
    <w:rsid w:val="000E5C1F"/>
    <w:rsid w:val="000F1EF6"/>
    <w:rsid w:val="00184DE2"/>
    <w:rsid w:val="001D01CB"/>
    <w:rsid w:val="003542B0"/>
    <w:rsid w:val="00373701"/>
    <w:rsid w:val="003863DA"/>
    <w:rsid w:val="003B57DA"/>
    <w:rsid w:val="003E4479"/>
    <w:rsid w:val="00414A9E"/>
    <w:rsid w:val="004C65F5"/>
    <w:rsid w:val="004E61CD"/>
    <w:rsid w:val="005A6097"/>
    <w:rsid w:val="0065167C"/>
    <w:rsid w:val="006D1843"/>
    <w:rsid w:val="006E306E"/>
    <w:rsid w:val="007904FE"/>
    <w:rsid w:val="00797A33"/>
    <w:rsid w:val="007A52E8"/>
    <w:rsid w:val="008C049D"/>
    <w:rsid w:val="008F5BFD"/>
    <w:rsid w:val="008F7462"/>
    <w:rsid w:val="00971B97"/>
    <w:rsid w:val="009F1162"/>
    <w:rsid w:val="00A10639"/>
    <w:rsid w:val="00A20D04"/>
    <w:rsid w:val="00A4611A"/>
    <w:rsid w:val="00AD2FB6"/>
    <w:rsid w:val="00AF7FAE"/>
    <w:rsid w:val="00B72471"/>
    <w:rsid w:val="00BB17FC"/>
    <w:rsid w:val="00BD1F2A"/>
    <w:rsid w:val="00BD59B4"/>
    <w:rsid w:val="00BD7390"/>
    <w:rsid w:val="00C1227B"/>
    <w:rsid w:val="00C37879"/>
    <w:rsid w:val="00C80FC6"/>
    <w:rsid w:val="00D11628"/>
    <w:rsid w:val="00D23241"/>
    <w:rsid w:val="00D850B9"/>
    <w:rsid w:val="00D97223"/>
    <w:rsid w:val="00DC0E70"/>
    <w:rsid w:val="00E428C6"/>
    <w:rsid w:val="00E71019"/>
    <w:rsid w:val="00F14786"/>
    <w:rsid w:val="00F27601"/>
    <w:rsid w:val="00F56ECA"/>
    <w:rsid w:val="00F60889"/>
    <w:rsid w:val="00FF4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DC0E70"/>
    <w:rPr>
      <w:sz w:val="28"/>
      <w:szCs w:val="28"/>
      <w:lang w:eastAsia="ru-RU"/>
    </w:rPr>
  </w:style>
  <w:style w:type="paragraph" w:styleId="a4">
    <w:name w:val="Title"/>
    <w:basedOn w:val="a"/>
    <w:link w:val="a3"/>
    <w:qFormat/>
    <w:rsid w:val="00DC0E70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1">
    <w:name w:val="Название Знак1"/>
    <w:basedOn w:val="a0"/>
    <w:uiPriority w:val="10"/>
    <w:rsid w:val="00DC0E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E710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8DF00-E3D2-417E-B801-5309933A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2107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Rada</cp:lastModifiedBy>
  <cp:revision>2</cp:revision>
  <cp:lastPrinted>2021-11-25T08:45:00Z</cp:lastPrinted>
  <dcterms:created xsi:type="dcterms:W3CDTF">2021-11-26T06:17:00Z</dcterms:created>
  <dcterms:modified xsi:type="dcterms:W3CDTF">2021-11-26T06:17:00Z</dcterms:modified>
</cp:coreProperties>
</file>