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9" w:rsidRPr="001E60AE" w:rsidRDefault="00ED32B9" w:rsidP="00ED32B9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</w:t>
      </w:r>
      <w:r w:rsidRPr="001E60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Додаток  </w:t>
      </w:r>
    </w:p>
    <w:p w:rsidR="00ED32B9" w:rsidRPr="001E60AE" w:rsidRDefault="00ED32B9" w:rsidP="00ED32B9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    </w:t>
      </w:r>
      <w:r w:rsidRPr="001E60A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до рішення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>сесії районної ради</w:t>
      </w:r>
    </w:p>
    <w:p w:rsidR="00ED32B9" w:rsidRPr="001E60AE" w:rsidRDefault="00ED32B9" w:rsidP="00ED32B9">
      <w:pPr>
        <w:shd w:val="clear" w:color="auto" w:fill="FFFFFF"/>
        <w:spacing w:line="240" w:lineRule="auto"/>
        <w:ind w:left="4973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E60AE">
        <w:rPr>
          <w:rFonts w:ascii="Times New Roman" w:hAnsi="Times New Roman" w:cs="Times New Roman"/>
          <w:spacing w:val="-3"/>
          <w:sz w:val="28"/>
          <w:szCs w:val="28"/>
          <w:lang w:val="uk-UA"/>
        </w:rPr>
        <w:t>від «___»  ____________ 2019 р.</w:t>
      </w:r>
    </w:p>
    <w:p w:rsidR="00ED32B9" w:rsidRDefault="00ED32B9" w:rsidP="00ED32B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Pr="00862D1A" w:rsidRDefault="006B7EC6" w:rsidP="00CE0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D1A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6B7EC6" w:rsidRPr="00862D1A" w:rsidRDefault="006B7EC6" w:rsidP="00CE0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D1A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Лубенської районної ради до </w:t>
      </w:r>
    </w:p>
    <w:p w:rsidR="006B7EC6" w:rsidRDefault="006B7EC6" w:rsidP="00CE0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D1A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Pr="00C1190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</w:t>
      </w:r>
      <w:r w:rsidRPr="00862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 Лубенського району</w:t>
      </w:r>
    </w:p>
    <w:p w:rsidR="006B7EC6" w:rsidRDefault="006B7EC6" w:rsidP="00CE0C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10A6">
        <w:rPr>
          <w:rFonts w:ascii="Times New Roman" w:hAnsi="Times New Roman" w:cs="Times New Roman"/>
          <w:sz w:val="28"/>
          <w:szCs w:val="28"/>
          <w:lang w:val="uk-UA"/>
        </w:rPr>
        <w:t>Ми, депутати  Лубенської районно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810A6">
        <w:rPr>
          <w:rFonts w:ascii="Times New Roman" w:hAnsi="Times New Roman" w:cs="Times New Roman"/>
          <w:sz w:val="28"/>
          <w:szCs w:val="28"/>
          <w:lang w:val="uk-UA"/>
        </w:rPr>
        <w:t xml:space="preserve">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розділяючи думку   колег-депутатів Львівської, Житомирської,  Волинської  областей, вважаємо за необхідне  порушити питання   щодо заборони(запровадження мораторію) на публічне  використання  російськомовного культурного продукту, зокрема  російських фільмів, книг та музики  суб’єктами  підприємницької діяльності </w:t>
      </w:r>
      <w:r w:rsidRPr="00C11905">
        <w:rPr>
          <w:rFonts w:ascii="Times New Roman" w:hAnsi="Times New Roman" w:cs="Times New Roman"/>
          <w:sz w:val="28"/>
          <w:szCs w:val="28"/>
          <w:lang w:val="uk-UA"/>
        </w:rPr>
        <w:t>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Лубенщини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моменту  повного припинення  окупації території України. </w:t>
      </w:r>
    </w:p>
    <w:p w:rsidR="006B7EC6" w:rsidRPr="00CE0C4A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 що  у тривожний для України час, коли   наша держава  відстоює свою територіальну цілісність на сході країни,  а   українці   повсякчас  ризикують  власним життя, втрачають його  задля миру і спокою в  державі,  ми повинні бути патріотами у  всьому: діях, поглядах, переконаннях.  Світогляд  громадян, молоді має формуватися  на  використанні  україномовного культурного продукту, з огляду на те, що  ми – українці, а, отже, маємо  підтримувати все національне,   і, в першу чергу,  стояти осторонь  виконавців,  діячів, які зазначені у переліку осіб, складеного Міністерством культури України на підставі даних Служби безпеки України, Ради  національної безпеки і оборони України, Національної  ради України з питань  телебачення і радіомовлення,  що прямо або опосередковано  ведуть антиукраїнську діяльність, створюючи загрозу  національній безпеці  держави. </w:t>
      </w:r>
    </w:p>
    <w:p w:rsidR="006B7EC6" w:rsidRPr="00CE0C4A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Вважаємо,  що  творча діяльність осіб, внесених до списку, а також  </w:t>
      </w:r>
    </w:p>
    <w:p w:rsidR="006B7EC6" w:rsidRPr="00CE0C4A" w:rsidRDefault="006B7EC6" w:rsidP="00CE0C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аудіовізуальні твори,  які не відповідають вимогам, передбаченим  у «Положенні  про  державне посвідчення  на право  розповсюдження  і демонстрування фільмів» та  включені </w:t>
      </w:r>
      <w:proofErr w:type="spellStart"/>
      <w:r w:rsidRPr="00CE0C4A">
        <w:rPr>
          <w:rFonts w:ascii="Times New Roman" w:hAnsi="Times New Roman" w:cs="Times New Roman"/>
          <w:sz w:val="28"/>
          <w:szCs w:val="28"/>
          <w:lang w:val="uk-UA"/>
        </w:rPr>
        <w:t>Держкіно</w:t>
      </w:r>
      <w:proofErr w:type="spellEnd"/>
      <w:r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  до списку відеопродукції, забороненої в Україні, не  повинні залишатись поза увагою  суб’єктів підприємницької діяльності району, адже як творчість, так і особиста позиція   цих осіб до України,   не просто негативно впливає на населення, а  дезорієнтує,  розпалює ворожнечу, створюючи напругу в громадах.  </w:t>
      </w:r>
    </w:p>
    <w:p w:rsidR="006B7EC6" w:rsidRPr="00CE0C4A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4A">
        <w:rPr>
          <w:rFonts w:ascii="Times New Roman" w:hAnsi="Times New Roman" w:cs="Times New Roman"/>
          <w:sz w:val="28"/>
          <w:szCs w:val="28"/>
          <w:lang w:val="uk-UA"/>
        </w:rPr>
        <w:t>Ми маємо орієнтувати  суспільство, молодь на україномовний продукт, відкривати  пріоритети  україномовної культури,  підтримуючи,  таким чином,  учасників АТО, ООС  для яких на першому місці – Україна,  а   також  ні на мить не забувати про  захист  українського інформаційного простору  від гібридних впливів  держави-агресора, яка  будь-якими шляхами намагається вороже налаштувати,  дезорієнтувати націю.</w:t>
      </w: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C4A"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  рекомендуємо  суб’єктам   підприємницької діяльності району, під час здійснення ними своїх повноважень,  до моменту  повного припинення  окупації території України, не використовувати  російської друков</w:t>
      </w:r>
      <w:r w:rsidR="00CE0C4A" w:rsidRPr="00CE0C4A">
        <w:rPr>
          <w:rFonts w:ascii="Times New Roman" w:hAnsi="Times New Roman" w:cs="Times New Roman"/>
          <w:sz w:val="28"/>
          <w:szCs w:val="28"/>
          <w:lang w:val="uk-UA"/>
        </w:rPr>
        <w:t>аної пр</w:t>
      </w:r>
      <w:r w:rsidR="00C77329">
        <w:rPr>
          <w:rFonts w:ascii="Times New Roman" w:hAnsi="Times New Roman" w:cs="Times New Roman"/>
          <w:sz w:val="28"/>
          <w:szCs w:val="28"/>
          <w:lang w:val="uk-UA"/>
        </w:rPr>
        <w:t>одукції (журналів, газет і т.п.</w:t>
      </w:r>
      <w:r w:rsidR="00CE0C4A" w:rsidRPr="00CE0C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73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C4A"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7D3"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книг, </w:t>
      </w:r>
      <w:r w:rsidRPr="00CE0C4A">
        <w:rPr>
          <w:rFonts w:ascii="Times New Roman" w:hAnsi="Times New Roman" w:cs="Times New Roman"/>
          <w:sz w:val="28"/>
          <w:szCs w:val="28"/>
          <w:lang w:val="uk-UA"/>
        </w:rPr>
        <w:t xml:space="preserve">фільмів, які  негативно впливають на населення, несуть в собі російську пропаганду,  пісень,  виконавцям яких заборонено в’їзд  та перебування в Україні. Такі дії  стануть проявом  глибокого патріотизму  підприємців </w:t>
      </w:r>
      <w:proofErr w:type="spellStart"/>
      <w:r w:rsidRPr="00CE0C4A">
        <w:rPr>
          <w:rFonts w:ascii="Times New Roman" w:hAnsi="Times New Roman" w:cs="Times New Roman"/>
          <w:sz w:val="28"/>
          <w:szCs w:val="28"/>
          <w:lang w:val="uk-UA"/>
        </w:rPr>
        <w:t>Лубенщини</w:t>
      </w:r>
      <w:proofErr w:type="spellEnd"/>
      <w:r w:rsidRPr="00CE0C4A">
        <w:rPr>
          <w:rFonts w:ascii="Times New Roman" w:hAnsi="Times New Roman" w:cs="Times New Roman"/>
          <w:sz w:val="28"/>
          <w:szCs w:val="28"/>
          <w:lang w:val="uk-UA"/>
        </w:rPr>
        <w:t>, актом  єдності та згуртованості, спротиву проти  держави-агресора.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EC6" w:rsidRDefault="006B7EC6" w:rsidP="00CE0C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9FD" w:rsidRPr="006B7EC6" w:rsidRDefault="001A39FD" w:rsidP="00CE0C4A">
      <w:pPr>
        <w:rPr>
          <w:lang w:val="uk-UA"/>
        </w:rPr>
      </w:pPr>
    </w:p>
    <w:sectPr w:rsidR="001A39FD" w:rsidRPr="006B7EC6" w:rsidSect="00B9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EC6"/>
    <w:rsid w:val="001A39FD"/>
    <w:rsid w:val="006B7EC6"/>
    <w:rsid w:val="00812FE2"/>
    <w:rsid w:val="00A867D3"/>
    <w:rsid w:val="00B971B3"/>
    <w:rsid w:val="00C77329"/>
    <w:rsid w:val="00CE0C4A"/>
    <w:rsid w:val="00D85717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cp:lastPrinted>2019-02-19T13:19:00Z</cp:lastPrinted>
  <dcterms:created xsi:type="dcterms:W3CDTF">2019-02-13T11:54:00Z</dcterms:created>
  <dcterms:modified xsi:type="dcterms:W3CDTF">2019-02-25T13:59:00Z</dcterms:modified>
</cp:coreProperties>
</file>