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D7" w:rsidRPr="00ED5CD7" w:rsidRDefault="00ED5CD7" w:rsidP="008A6FB4">
      <w:pPr>
        <w:shd w:val="clear" w:color="auto" w:fill="FFFFFF"/>
        <w:spacing w:after="135" w:line="360" w:lineRule="auto"/>
        <w:ind w:firstLine="709"/>
        <w:jc w:val="center"/>
        <w:rPr>
          <w:rFonts w:ascii="Times New Roman" w:eastAsia="Times New Roman" w:hAnsi="Times New Roman" w:cs="Times New Roman"/>
          <w:color w:val="333333"/>
          <w:sz w:val="28"/>
          <w:szCs w:val="28"/>
        </w:rPr>
      </w:pPr>
      <w:proofErr w:type="spellStart"/>
      <w:r w:rsidRPr="00ED5CD7">
        <w:rPr>
          <w:rFonts w:ascii="Times New Roman" w:eastAsia="Times New Roman" w:hAnsi="Times New Roman" w:cs="Times New Roman"/>
          <w:b/>
          <w:bCs/>
          <w:color w:val="333333"/>
          <w:sz w:val="28"/>
          <w:szCs w:val="28"/>
        </w:rPr>
        <w:t>Шановні</w:t>
      </w:r>
      <w:proofErr w:type="spellEnd"/>
      <w:r w:rsidR="00A114CA">
        <w:rPr>
          <w:rFonts w:ascii="Times New Roman" w:eastAsia="Times New Roman" w:hAnsi="Times New Roman" w:cs="Times New Roman"/>
          <w:b/>
          <w:bCs/>
          <w:color w:val="333333"/>
          <w:sz w:val="28"/>
          <w:szCs w:val="28"/>
          <w:lang w:val="uk-UA"/>
        </w:rPr>
        <w:t xml:space="preserve"> </w:t>
      </w:r>
      <w:proofErr w:type="spellStart"/>
      <w:r w:rsidRPr="00ED5CD7">
        <w:rPr>
          <w:rFonts w:ascii="Times New Roman" w:eastAsia="Times New Roman" w:hAnsi="Times New Roman" w:cs="Times New Roman"/>
          <w:b/>
          <w:bCs/>
          <w:color w:val="333333"/>
          <w:sz w:val="28"/>
          <w:szCs w:val="28"/>
        </w:rPr>
        <w:t>депутати</w:t>
      </w:r>
      <w:proofErr w:type="spellEnd"/>
      <w:r w:rsidRPr="00ED5CD7">
        <w:rPr>
          <w:rFonts w:ascii="Times New Roman" w:eastAsia="Times New Roman" w:hAnsi="Times New Roman" w:cs="Times New Roman"/>
          <w:b/>
          <w:bCs/>
          <w:color w:val="333333"/>
          <w:sz w:val="28"/>
          <w:szCs w:val="28"/>
        </w:rPr>
        <w:t>, </w:t>
      </w:r>
      <w:proofErr w:type="spellStart"/>
      <w:r w:rsidRPr="00ED5CD7">
        <w:rPr>
          <w:rFonts w:ascii="Times New Roman" w:eastAsia="Times New Roman" w:hAnsi="Times New Roman" w:cs="Times New Roman"/>
          <w:b/>
          <w:bCs/>
          <w:color w:val="333333"/>
          <w:sz w:val="28"/>
          <w:szCs w:val="28"/>
        </w:rPr>
        <w:t>запрошені</w:t>
      </w:r>
      <w:proofErr w:type="spellEnd"/>
      <w:r w:rsidRPr="00ED5CD7">
        <w:rPr>
          <w:rFonts w:ascii="Times New Roman" w:eastAsia="Times New Roman" w:hAnsi="Times New Roman" w:cs="Times New Roman"/>
          <w:b/>
          <w:bCs/>
          <w:color w:val="333333"/>
          <w:sz w:val="28"/>
          <w:szCs w:val="28"/>
        </w:rPr>
        <w:t>!</w:t>
      </w:r>
    </w:p>
    <w:p w:rsidR="00ED5CD7" w:rsidRPr="00ED5CD7" w:rsidRDefault="00ED5CD7" w:rsidP="00AA1438">
      <w:pPr>
        <w:shd w:val="clear" w:color="auto" w:fill="FFFFFF"/>
        <w:spacing w:after="135" w:line="360" w:lineRule="auto"/>
        <w:ind w:firstLine="709"/>
        <w:jc w:val="both"/>
        <w:rPr>
          <w:rFonts w:ascii="Times New Roman" w:eastAsia="Times New Roman" w:hAnsi="Times New Roman" w:cs="Times New Roman"/>
          <w:color w:val="333333"/>
          <w:sz w:val="28"/>
          <w:szCs w:val="28"/>
        </w:rPr>
      </w:pPr>
      <w:r w:rsidRPr="00ED5CD7">
        <w:rPr>
          <w:rFonts w:ascii="Times New Roman" w:eastAsia="Times New Roman" w:hAnsi="Times New Roman" w:cs="Times New Roman"/>
          <w:color w:val="333333"/>
          <w:sz w:val="28"/>
          <w:szCs w:val="28"/>
        </w:rPr>
        <w:t xml:space="preserve">          Закон </w:t>
      </w:r>
      <w:proofErr w:type="spellStart"/>
      <w:r w:rsidRPr="00ED5CD7">
        <w:rPr>
          <w:rFonts w:ascii="Times New Roman" w:eastAsia="Times New Roman" w:hAnsi="Times New Roman" w:cs="Times New Roman"/>
          <w:color w:val="333333"/>
          <w:sz w:val="28"/>
          <w:szCs w:val="28"/>
        </w:rPr>
        <w:t>України</w:t>
      </w:r>
      <w:proofErr w:type="spellEnd"/>
      <w:r w:rsidRPr="00ED5CD7">
        <w:rPr>
          <w:rFonts w:ascii="Times New Roman" w:eastAsia="Times New Roman" w:hAnsi="Times New Roman" w:cs="Times New Roman"/>
          <w:color w:val="333333"/>
          <w:sz w:val="28"/>
          <w:szCs w:val="28"/>
        </w:rPr>
        <w:t xml:space="preserve"> «Про </w:t>
      </w:r>
      <w:proofErr w:type="spellStart"/>
      <w:r w:rsidRPr="00ED5CD7">
        <w:rPr>
          <w:rFonts w:ascii="Times New Roman" w:eastAsia="Times New Roman" w:hAnsi="Times New Roman" w:cs="Times New Roman"/>
          <w:color w:val="333333"/>
          <w:sz w:val="28"/>
          <w:szCs w:val="28"/>
        </w:rPr>
        <w:t>місцеве</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самоврядування</w:t>
      </w:r>
      <w:proofErr w:type="spellEnd"/>
      <w:r w:rsidRPr="00ED5CD7">
        <w:rPr>
          <w:rFonts w:ascii="Times New Roman" w:eastAsia="Times New Roman" w:hAnsi="Times New Roman" w:cs="Times New Roman"/>
          <w:color w:val="333333"/>
          <w:sz w:val="28"/>
          <w:szCs w:val="28"/>
        </w:rPr>
        <w:t xml:space="preserve"> в </w:t>
      </w:r>
      <w:proofErr w:type="spellStart"/>
      <w:r w:rsidRPr="00ED5CD7">
        <w:rPr>
          <w:rFonts w:ascii="Times New Roman" w:eastAsia="Times New Roman" w:hAnsi="Times New Roman" w:cs="Times New Roman"/>
          <w:color w:val="333333"/>
          <w:sz w:val="28"/>
          <w:szCs w:val="28"/>
        </w:rPr>
        <w:t>Україні</w:t>
      </w:r>
      <w:proofErr w:type="spellEnd"/>
      <w:r w:rsidRPr="00ED5CD7">
        <w:rPr>
          <w:rFonts w:ascii="Times New Roman" w:eastAsia="Times New Roman" w:hAnsi="Times New Roman" w:cs="Times New Roman"/>
          <w:color w:val="333333"/>
          <w:sz w:val="28"/>
          <w:szCs w:val="28"/>
        </w:rPr>
        <w:t xml:space="preserve">» </w:t>
      </w:r>
      <w:proofErr w:type="spellStart"/>
      <w:r w:rsidRPr="00ED5CD7">
        <w:rPr>
          <w:rFonts w:ascii="Times New Roman" w:eastAsia="Times New Roman" w:hAnsi="Times New Roman" w:cs="Times New Roman"/>
          <w:color w:val="333333"/>
          <w:sz w:val="28"/>
          <w:szCs w:val="28"/>
        </w:rPr>
        <w:t>передбачає</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щорічний</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звіт</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голови</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районної</w:t>
      </w:r>
      <w:proofErr w:type="spellEnd"/>
      <w:r w:rsidRPr="00ED5CD7">
        <w:rPr>
          <w:rFonts w:ascii="Times New Roman" w:eastAsia="Times New Roman" w:hAnsi="Times New Roman" w:cs="Times New Roman"/>
          <w:color w:val="333333"/>
          <w:sz w:val="28"/>
          <w:szCs w:val="28"/>
        </w:rPr>
        <w:t xml:space="preserve">  ради про </w:t>
      </w:r>
      <w:proofErr w:type="gramStart"/>
      <w:r w:rsidRPr="00ED5CD7">
        <w:rPr>
          <w:rFonts w:ascii="Times New Roman" w:eastAsia="Times New Roman" w:hAnsi="Times New Roman" w:cs="Times New Roman"/>
          <w:color w:val="333333"/>
          <w:sz w:val="28"/>
          <w:szCs w:val="28"/>
        </w:rPr>
        <w:t>свою</w:t>
      </w:r>
      <w:proofErr w:type="gram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діяльність</w:t>
      </w:r>
      <w:proofErr w:type="spellEnd"/>
      <w:r w:rsidRPr="00ED5CD7">
        <w:rPr>
          <w:rFonts w:ascii="Times New Roman" w:eastAsia="Times New Roman" w:hAnsi="Times New Roman" w:cs="Times New Roman"/>
          <w:color w:val="333333"/>
          <w:sz w:val="28"/>
          <w:szCs w:val="28"/>
        </w:rPr>
        <w:t>. </w:t>
      </w:r>
    </w:p>
    <w:p w:rsidR="00ED5CD7" w:rsidRDefault="00ED5CD7" w:rsidP="00AA1438">
      <w:pPr>
        <w:shd w:val="clear" w:color="auto" w:fill="FFFFFF"/>
        <w:spacing w:after="135" w:line="360" w:lineRule="auto"/>
        <w:ind w:firstLine="709"/>
        <w:jc w:val="both"/>
        <w:rPr>
          <w:rFonts w:ascii="Times New Roman" w:eastAsia="Times New Roman" w:hAnsi="Times New Roman" w:cs="Times New Roman"/>
          <w:color w:val="333333"/>
          <w:sz w:val="28"/>
          <w:szCs w:val="28"/>
          <w:lang w:val="uk-UA"/>
        </w:rPr>
      </w:pPr>
      <w:r w:rsidRPr="00ED5CD7">
        <w:rPr>
          <w:rFonts w:ascii="Times New Roman" w:eastAsia="Times New Roman" w:hAnsi="Times New Roman" w:cs="Times New Roman"/>
          <w:color w:val="333333"/>
          <w:sz w:val="28"/>
          <w:szCs w:val="28"/>
        </w:rPr>
        <w:t xml:space="preserve">           </w:t>
      </w:r>
      <w:proofErr w:type="spellStart"/>
      <w:r w:rsidRPr="00ED5CD7">
        <w:rPr>
          <w:rFonts w:ascii="Times New Roman" w:eastAsia="Times New Roman" w:hAnsi="Times New Roman" w:cs="Times New Roman"/>
          <w:color w:val="333333"/>
          <w:sz w:val="28"/>
          <w:szCs w:val="28"/>
        </w:rPr>
        <w:t>Сьогодні</w:t>
      </w:r>
      <w:proofErr w:type="spellEnd"/>
      <w:r w:rsidRPr="00ED5CD7">
        <w:rPr>
          <w:rFonts w:ascii="Times New Roman" w:eastAsia="Times New Roman" w:hAnsi="Times New Roman" w:cs="Times New Roman"/>
          <w:color w:val="333333"/>
          <w:sz w:val="28"/>
          <w:szCs w:val="28"/>
        </w:rPr>
        <w:t xml:space="preserve">, разом </w:t>
      </w:r>
      <w:proofErr w:type="spellStart"/>
      <w:r w:rsidRPr="00ED5CD7">
        <w:rPr>
          <w:rFonts w:ascii="Times New Roman" w:eastAsia="Times New Roman" w:hAnsi="Times New Roman" w:cs="Times New Roman"/>
          <w:color w:val="333333"/>
          <w:sz w:val="28"/>
          <w:szCs w:val="28"/>
        </w:rPr>
        <w:t>з</w:t>
      </w:r>
      <w:proofErr w:type="spellEnd"/>
      <w:r w:rsidRPr="00ED5CD7">
        <w:rPr>
          <w:rFonts w:ascii="Times New Roman" w:eastAsia="Times New Roman" w:hAnsi="Times New Roman" w:cs="Times New Roman"/>
          <w:color w:val="333333"/>
          <w:sz w:val="28"/>
          <w:szCs w:val="28"/>
        </w:rPr>
        <w:t xml:space="preserve"> вами, </w:t>
      </w:r>
      <w:proofErr w:type="spellStart"/>
      <w:r w:rsidRPr="00ED5CD7">
        <w:rPr>
          <w:rFonts w:ascii="Times New Roman" w:eastAsia="Times New Roman" w:hAnsi="Times New Roman" w:cs="Times New Roman"/>
          <w:color w:val="333333"/>
          <w:sz w:val="28"/>
          <w:szCs w:val="28"/>
        </w:rPr>
        <w:t>хотів</w:t>
      </w:r>
      <w:proofErr w:type="spellEnd"/>
      <w:r w:rsidRPr="00ED5CD7">
        <w:rPr>
          <w:rFonts w:ascii="Times New Roman" w:eastAsia="Times New Roman" w:hAnsi="Times New Roman" w:cs="Times New Roman"/>
          <w:color w:val="333333"/>
          <w:sz w:val="28"/>
          <w:szCs w:val="28"/>
        </w:rPr>
        <w:t xml:space="preserve"> </w:t>
      </w:r>
      <w:proofErr w:type="spellStart"/>
      <w:r w:rsidRPr="00ED5CD7">
        <w:rPr>
          <w:rFonts w:ascii="Times New Roman" w:eastAsia="Times New Roman" w:hAnsi="Times New Roman" w:cs="Times New Roman"/>
          <w:color w:val="333333"/>
          <w:sz w:val="28"/>
          <w:szCs w:val="28"/>
        </w:rPr>
        <w:t>би</w:t>
      </w:r>
      <w:proofErr w:type="spellEnd"/>
      <w:r w:rsidRPr="00ED5CD7">
        <w:rPr>
          <w:rFonts w:ascii="Times New Roman" w:eastAsia="Times New Roman" w:hAnsi="Times New Roman" w:cs="Times New Roman"/>
          <w:color w:val="333333"/>
          <w:sz w:val="28"/>
          <w:szCs w:val="28"/>
        </w:rPr>
        <w:t xml:space="preserve"> </w:t>
      </w:r>
      <w:proofErr w:type="spellStart"/>
      <w:r w:rsidRPr="00ED5CD7">
        <w:rPr>
          <w:rFonts w:ascii="Times New Roman" w:eastAsia="Times New Roman" w:hAnsi="Times New Roman" w:cs="Times New Roman"/>
          <w:color w:val="333333"/>
          <w:sz w:val="28"/>
          <w:szCs w:val="28"/>
        </w:rPr>
        <w:t>проаналізувати</w:t>
      </w:r>
      <w:proofErr w:type="spellEnd"/>
      <w:r w:rsidRPr="00ED5CD7">
        <w:rPr>
          <w:rFonts w:ascii="Times New Roman" w:eastAsia="Times New Roman" w:hAnsi="Times New Roman" w:cs="Times New Roman"/>
          <w:color w:val="333333"/>
          <w:sz w:val="28"/>
          <w:szCs w:val="28"/>
        </w:rPr>
        <w:t xml:space="preserve">, </w:t>
      </w:r>
      <w:proofErr w:type="spellStart"/>
      <w:r w:rsidRPr="00ED5CD7">
        <w:rPr>
          <w:rFonts w:ascii="Times New Roman" w:eastAsia="Times New Roman" w:hAnsi="Times New Roman" w:cs="Times New Roman"/>
          <w:color w:val="333333"/>
          <w:sz w:val="28"/>
          <w:szCs w:val="28"/>
        </w:rPr>
        <w:t>що</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вдалося</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зробити</w:t>
      </w:r>
      <w:proofErr w:type="spellEnd"/>
      <w:r w:rsidRPr="00ED5CD7">
        <w:rPr>
          <w:rFonts w:ascii="Times New Roman" w:eastAsia="Times New Roman" w:hAnsi="Times New Roman" w:cs="Times New Roman"/>
          <w:color w:val="333333"/>
          <w:sz w:val="28"/>
          <w:szCs w:val="28"/>
        </w:rPr>
        <w:t xml:space="preserve"> у </w:t>
      </w:r>
      <w:proofErr w:type="spellStart"/>
      <w:r w:rsidRPr="00ED5CD7">
        <w:rPr>
          <w:rFonts w:ascii="Times New Roman" w:eastAsia="Times New Roman" w:hAnsi="Times New Roman" w:cs="Times New Roman"/>
          <w:color w:val="333333"/>
          <w:sz w:val="28"/>
          <w:szCs w:val="28"/>
        </w:rPr>
        <w:t>звітному</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періоді</w:t>
      </w:r>
      <w:proofErr w:type="spellEnd"/>
      <w:r w:rsidR="00A114CA">
        <w:rPr>
          <w:rFonts w:ascii="Times New Roman" w:eastAsia="Times New Roman" w:hAnsi="Times New Roman" w:cs="Times New Roman"/>
          <w:color w:val="333333"/>
          <w:sz w:val="28"/>
          <w:szCs w:val="28"/>
          <w:lang w:val="uk-UA"/>
        </w:rPr>
        <w:t xml:space="preserve"> </w:t>
      </w:r>
      <w:proofErr w:type="gramStart"/>
      <w:r w:rsidRPr="00ED5CD7">
        <w:rPr>
          <w:rFonts w:ascii="Times New Roman" w:eastAsia="Times New Roman" w:hAnsi="Times New Roman" w:cs="Times New Roman"/>
          <w:color w:val="333333"/>
          <w:sz w:val="28"/>
          <w:szCs w:val="28"/>
        </w:rPr>
        <w:t>позитивного</w:t>
      </w:r>
      <w:proofErr w:type="gramEnd"/>
      <w:r w:rsidRPr="00ED5CD7">
        <w:rPr>
          <w:rFonts w:ascii="Times New Roman" w:eastAsia="Times New Roman" w:hAnsi="Times New Roman" w:cs="Times New Roman"/>
          <w:color w:val="333333"/>
          <w:sz w:val="28"/>
          <w:szCs w:val="28"/>
        </w:rPr>
        <w:t xml:space="preserve"> </w:t>
      </w:r>
      <w:proofErr w:type="spellStart"/>
      <w:r w:rsidRPr="00ED5CD7">
        <w:rPr>
          <w:rFonts w:ascii="Times New Roman" w:eastAsia="Times New Roman" w:hAnsi="Times New Roman" w:cs="Times New Roman"/>
          <w:color w:val="333333"/>
          <w:sz w:val="28"/>
          <w:szCs w:val="28"/>
        </w:rPr>
        <w:t>і</w:t>
      </w:r>
      <w:proofErr w:type="spellEnd"/>
      <w:r w:rsidRPr="00ED5CD7">
        <w:rPr>
          <w:rFonts w:ascii="Times New Roman" w:eastAsia="Times New Roman" w:hAnsi="Times New Roman" w:cs="Times New Roman"/>
          <w:color w:val="333333"/>
          <w:sz w:val="28"/>
          <w:szCs w:val="28"/>
        </w:rPr>
        <w:t xml:space="preserve"> над </w:t>
      </w:r>
      <w:proofErr w:type="spellStart"/>
      <w:r w:rsidRPr="00ED5CD7">
        <w:rPr>
          <w:rFonts w:ascii="Times New Roman" w:eastAsia="Times New Roman" w:hAnsi="Times New Roman" w:cs="Times New Roman"/>
          <w:color w:val="333333"/>
          <w:sz w:val="28"/>
          <w:szCs w:val="28"/>
        </w:rPr>
        <w:t>вирішенням</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яких</w:t>
      </w:r>
      <w:proofErr w:type="spellEnd"/>
      <w:r w:rsidRPr="00ED5CD7">
        <w:rPr>
          <w:rFonts w:ascii="Times New Roman" w:eastAsia="Times New Roman" w:hAnsi="Times New Roman" w:cs="Times New Roman"/>
          <w:color w:val="333333"/>
          <w:sz w:val="28"/>
          <w:szCs w:val="28"/>
        </w:rPr>
        <w:t xml:space="preserve"> проблем </w:t>
      </w:r>
      <w:proofErr w:type="spellStart"/>
      <w:r w:rsidRPr="00ED5CD7">
        <w:rPr>
          <w:rFonts w:ascii="Times New Roman" w:eastAsia="Times New Roman" w:hAnsi="Times New Roman" w:cs="Times New Roman"/>
          <w:color w:val="333333"/>
          <w:sz w:val="28"/>
          <w:szCs w:val="28"/>
        </w:rPr>
        <w:t>необхідно</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працювати</w:t>
      </w:r>
      <w:proofErr w:type="spellEnd"/>
      <w:r w:rsidR="00A114CA">
        <w:rPr>
          <w:rFonts w:ascii="Times New Roman" w:eastAsia="Times New Roman" w:hAnsi="Times New Roman" w:cs="Times New Roman"/>
          <w:color w:val="333333"/>
          <w:sz w:val="28"/>
          <w:szCs w:val="28"/>
          <w:lang w:val="uk-UA"/>
        </w:rPr>
        <w:t xml:space="preserve"> </w:t>
      </w:r>
      <w:proofErr w:type="spellStart"/>
      <w:r w:rsidRPr="00ED5CD7">
        <w:rPr>
          <w:rFonts w:ascii="Times New Roman" w:eastAsia="Times New Roman" w:hAnsi="Times New Roman" w:cs="Times New Roman"/>
          <w:color w:val="333333"/>
          <w:sz w:val="28"/>
          <w:szCs w:val="28"/>
        </w:rPr>
        <w:t>надалі</w:t>
      </w:r>
      <w:proofErr w:type="spellEnd"/>
      <w:r w:rsidRPr="00ED5CD7">
        <w:rPr>
          <w:rFonts w:ascii="Times New Roman" w:eastAsia="Times New Roman" w:hAnsi="Times New Roman" w:cs="Times New Roman"/>
          <w:color w:val="333333"/>
          <w:sz w:val="28"/>
          <w:szCs w:val="28"/>
        </w:rPr>
        <w:t>.</w:t>
      </w:r>
    </w:p>
    <w:p w:rsidR="00F02D3B" w:rsidRDefault="00F85D1E" w:rsidP="00AA1438">
      <w:pPr>
        <w:shd w:val="clear" w:color="auto" w:fill="FFFFFF"/>
        <w:spacing w:after="135"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  </w:t>
      </w:r>
      <w:r w:rsidR="00A114CA">
        <w:rPr>
          <w:rFonts w:ascii="Times New Roman" w:eastAsia="Times New Roman" w:hAnsi="Times New Roman" w:cs="Times New Roman"/>
          <w:color w:val="333333"/>
          <w:sz w:val="28"/>
          <w:szCs w:val="28"/>
          <w:lang w:val="uk-UA"/>
        </w:rPr>
        <w:t xml:space="preserve">        </w:t>
      </w:r>
      <w:r>
        <w:rPr>
          <w:rFonts w:ascii="Times New Roman" w:eastAsia="Times New Roman" w:hAnsi="Times New Roman" w:cs="Times New Roman"/>
          <w:color w:val="333333"/>
          <w:sz w:val="28"/>
          <w:szCs w:val="28"/>
          <w:lang w:val="uk-UA"/>
        </w:rPr>
        <w:t xml:space="preserve">Нагадаю, що у персональному складі ради  </w:t>
      </w:r>
      <w:r w:rsidR="00EA5E47">
        <w:rPr>
          <w:rFonts w:ascii="Times New Roman" w:eastAsia="Times New Roman" w:hAnsi="Times New Roman" w:cs="Times New Roman"/>
          <w:color w:val="333333"/>
          <w:sz w:val="28"/>
          <w:szCs w:val="28"/>
          <w:lang w:val="uk-UA"/>
        </w:rPr>
        <w:t>за звітний рік відбулися зміни: р</w:t>
      </w:r>
      <w:r w:rsidR="00A10D84">
        <w:rPr>
          <w:rFonts w:ascii="Times New Roman" w:eastAsia="Times New Roman" w:hAnsi="Times New Roman" w:cs="Times New Roman"/>
          <w:color w:val="333333"/>
          <w:sz w:val="28"/>
          <w:szCs w:val="28"/>
          <w:lang w:val="uk-UA"/>
        </w:rPr>
        <w:t>і</w:t>
      </w:r>
      <w:r>
        <w:rPr>
          <w:rFonts w:ascii="Times New Roman" w:eastAsia="Times New Roman" w:hAnsi="Times New Roman" w:cs="Times New Roman"/>
          <w:color w:val="333333"/>
          <w:sz w:val="28"/>
          <w:szCs w:val="28"/>
          <w:lang w:val="uk-UA"/>
        </w:rPr>
        <w:t>шенням  25 сесії районної ради  7 скликання  від 06.12.2017 рок</w:t>
      </w:r>
      <w:r w:rsidR="00EA5E47">
        <w:rPr>
          <w:rFonts w:ascii="Times New Roman" w:eastAsia="Times New Roman" w:hAnsi="Times New Roman" w:cs="Times New Roman"/>
          <w:color w:val="333333"/>
          <w:sz w:val="28"/>
          <w:szCs w:val="28"/>
          <w:lang w:val="uk-UA"/>
        </w:rPr>
        <w:t xml:space="preserve">у визнано повноваження </w:t>
      </w:r>
      <w:r w:rsidR="00F02D3B">
        <w:rPr>
          <w:rFonts w:ascii="Times New Roman" w:eastAsia="Times New Roman" w:hAnsi="Times New Roman" w:cs="Times New Roman"/>
          <w:color w:val="333333"/>
          <w:sz w:val="28"/>
          <w:szCs w:val="28"/>
          <w:lang w:val="uk-UA"/>
        </w:rPr>
        <w:t xml:space="preserve"> наступних депутатів: </w:t>
      </w:r>
    </w:p>
    <w:p w:rsidR="00EA5E47" w:rsidRDefault="00EA5E47" w:rsidP="00AA1438">
      <w:pPr>
        <w:shd w:val="clear" w:color="auto" w:fill="FFFFFF"/>
        <w:spacing w:after="135"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депутата</w:t>
      </w:r>
      <w:r w:rsidR="00A10D84">
        <w:rPr>
          <w:rFonts w:ascii="Times New Roman" w:eastAsia="Times New Roman" w:hAnsi="Times New Roman" w:cs="Times New Roman"/>
          <w:color w:val="333333"/>
          <w:sz w:val="28"/>
          <w:szCs w:val="28"/>
          <w:lang w:val="uk-UA"/>
        </w:rPr>
        <w:t xml:space="preserve">  районної ради</w:t>
      </w:r>
      <w:r>
        <w:rPr>
          <w:rFonts w:ascii="Times New Roman" w:eastAsia="Times New Roman" w:hAnsi="Times New Roman" w:cs="Times New Roman"/>
          <w:color w:val="333333"/>
          <w:sz w:val="28"/>
          <w:szCs w:val="28"/>
          <w:lang w:val="uk-UA"/>
        </w:rPr>
        <w:t xml:space="preserve"> у багатомандатному виборчому окрузі  </w:t>
      </w:r>
      <w:r w:rsidR="00A10D84">
        <w:rPr>
          <w:rFonts w:ascii="Times New Roman" w:eastAsia="Times New Roman" w:hAnsi="Times New Roman" w:cs="Times New Roman"/>
          <w:color w:val="333333"/>
          <w:sz w:val="28"/>
          <w:szCs w:val="28"/>
          <w:lang w:val="uk-UA"/>
        </w:rPr>
        <w:t>Анатолія Миколайовича Бовкуна  від Лубенської  районної  організації  Радикальної  партії Олега  Ля</w:t>
      </w:r>
      <w:r w:rsidR="005B18C3">
        <w:rPr>
          <w:rFonts w:ascii="Times New Roman" w:eastAsia="Times New Roman" w:hAnsi="Times New Roman" w:cs="Times New Roman"/>
          <w:color w:val="333333"/>
          <w:sz w:val="28"/>
          <w:szCs w:val="28"/>
          <w:lang w:val="uk-UA"/>
        </w:rPr>
        <w:t>шка в Полтавській області, у зв’</w:t>
      </w:r>
      <w:r w:rsidR="00A10D84">
        <w:rPr>
          <w:rFonts w:ascii="Times New Roman" w:eastAsia="Times New Roman" w:hAnsi="Times New Roman" w:cs="Times New Roman"/>
          <w:color w:val="333333"/>
          <w:sz w:val="28"/>
          <w:szCs w:val="28"/>
          <w:lang w:val="uk-UA"/>
        </w:rPr>
        <w:t>язку зі  складанням повноважень  депутата</w:t>
      </w:r>
      <w:r>
        <w:rPr>
          <w:rFonts w:ascii="Times New Roman" w:eastAsia="Times New Roman" w:hAnsi="Times New Roman" w:cs="Times New Roman"/>
          <w:color w:val="333333"/>
          <w:sz w:val="28"/>
          <w:szCs w:val="28"/>
          <w:lang w:val="uk-UA"/>
        </w:rPr>
        <w:t xml:space="preserve"> районної ради </w:t>
      </w:r>
      <w:proofErr w:type="spellStart"/>
      <w:r w:rsidR="00A10D84">
        <w:rPr>
          <w:rFonts w:ascii="Times New Roman" w:eastAsia="Times New Roman" w:hAnsi="Times New Roman" w:cs="Times New Roman"/>
          <w:color w:val="333333"/>
          <w:sz w:val="28"/>
          <w:szCs w:val="28"/>
          <w:lang w:val="uk-UA"/>
        </w:rPr>
        <w:t>Осаулка</w:t>
      </w:r>
      <w:proofErr w:type="spellEnd"/>
      <w:r w:rsidR="00A10D84">
        <w:rPr>
          <w:rFonts w:ascii="Times New Roman" w:eastAsia="Times New Roman" w:hAnsi="Times New Roman" w:cs="Times New Roman"/>
          <w:color w:val="333333"/>
          <w:sz w:val="28"/>
          <w:szCs w:val="28"/>
          <w:lang w:val="uk-UA"/>
        </w:rPr>
        <w:t xml:space="preserve"> Ва</w:t>
      </w:r>
      <w:r>
        <w:rPr>
          <w:rFonts w:ascii="Times New Roman" w:eastAsia="Times New Roman" w:hAnsi="Times New Roman" w:cs="Times New Roman"/>
          <w:color w:val="333333"/>
          <w:sz w:val="28"/>
          <w:szCs w:val="28"/>
          <w:lang w:val="uk-UA"/>
        </w:rPr>
        <w:t xml:space="preserve">лерія Миколайовича, якого  наразі було обрано  депутатом ОТГ  </w:t>
      </w:r>
      <w:proofErr w:type="spellStart"/>
      <w:r>
        <w:rPr>
          <w:rFonts w:ascii="Times New Roman" w:eastAsia="Times New Roman" w:hAnsi="Times New Roman" w:cs="Times New Roman"/>
          <w:color w:val="333333"/>
          <w:sz w:val="28"/>
          <w:szCs w:val="28"/>
          <w:lang w:val="uk-UA"/>
        </w:rPr>
        <w:t>Сенчанської</w:t>
      </w:r>
      <w:proofErr w:type="spellEnd"/>
      <w:r>
        <w:rPr>
          <w:rFonts w:ascii="Times New Roman" w:eastAsia="Times New Roman" w:hAnsi="Times New Roman" w:cs="Times New Roman"/>
          <w:color w:val="333333"/>
          <w:sz w:val="28"/>
          <w:szCs w:val="28"/>
          <w:lang w:val="uk-UA"/>
        </w:rPr>
        <w:t xml:space="preserve"> сільської ради</w:t>
      </w:r>
      <w:r w:rsidR="00F02D3B">
        <w:rPr>
          <w:rFonts w:ascii="Times New Roman" w:eastAsia="Times New Roman" w:hAnsi="Times New Roman" w:cs="Times New Roman"/>
          <w:color w:val="333333"/>
          <w:sz w:val="28"/>
          <w:szCs w:val="28"/>
          <w:lang w:val="uk-UA"/>
        </w:rPr>
        <w:t>;</w:t>
      </w:r>
    </w:p>
    <w:p w:rsidR="00F85D1E" w:rsidRPr="00F85D1E" w:rsidRDefault="00F02D3B" w:rsidP="00AA1438">
      <w:pPr>
        <w:shd w:val="clear" w:color="auto" w:fill="FFFFFF"/>
        <w:spacing w:after="135"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депутата у багатомандатному виборчому окрузі  Миколу Івановича Сенька від політич</w:t>
      </w:r>
      <w:r w:rsidR="005B18C3">
        <w:rPr>
          <w:rFonts w:ascii="Times New Roman" w:eastAsia="Times New Roman" w:hAnsi="Times New Roman" w:cs="Times New Roman"/>
          <w:color w:val="333333"/>
          <w:sz w:val="28"/>
          <w:szCs w:val="28"/>
          <w:lang w:val="uk-UA"/>
        </w:rPr>
        <w:t xml:space="preserve">ної  партії «Відродження», у </w:t>
      </w:r>
      <w:proofErr w:type="spellStart"/>
      <w:r w:rsidR="005B18C3">
        <w:rPr>
          <w:rFonts w:ascii="Times New Roman" w:eastAsia="Times New Roman" w:hAnsi="Times New Roman" w:cs="Times New Roman"/>
          <w:color w:val="333333"/>
          <w:sz w:val="28"/>
          <w:szCs w:val="28"/>
          <w:lang w:val="uk-UA"/>
        </w:rPr>
        <w:t>зв</w:t>
      </w:r>
      <w:proofErr w:type="spellEnd"/>
      <w:r w:rsidR="005B18C3" w:rsidRPr="005B18C3">
        <w:rPr>
          <w:rFonts w:ascii="Times New Roman" w:eastAsia="Times New Roman" w:hAnsi="Times New Roman" w:cs="Times New Roman"/>
          <w:color w:val="333333"/>
          <w:sz w:val="28"/>
          <w:szCs w:val="28"/>
        </w:rPr>
        <w:t>’</w:t>
      </w:r>
      <w:proofErr w:type="spellStart"/>
      <w:r>
        <w:rPr>
          <w:rFonts w:ascii="Times New Roman" w:eastAsia="Times New Roman" w:hAnsi="Times New Roman" w:cs="Times New Roman"/>
          <w:color w:val="333333"/>
          <w:sz w:val="28"/>
          <w:szCs w:val="28"/>
          <w:lang w:val="uk-UA"/>
        </w:rPr>
        <w:t>язку</w:t>
      </w:r>
      <w:proofErr w:type="spellEnd"/>
      <w:r>
        <w:rPr>
          <w:rFonts w:ascii="Times New Roman" w:eastAsia="Times New Roman" w:hAnsi="Times New Roman" w:cs="Times New Roman"/>
          <w:color w:val="333333"/>
          <w:sz w:val="28"/>
          <w:szCs w:val="28"/>
          <w:lang w:val="uk-UA"/>
        </w:rPr>
        <w:t xml:space="preserve"> з раптовою смертю  колеги-депутата, голови  депутатської фракції «Відродження»  Василя Васильовича </w:t>
      </w:r>
      <w:proofErr w:type="spellStart"/>
      <w:r>
        <w:rPr>
          <w:rFonts w:ascii="Times New Roman" w:eastAsia="Times New Roman" w:hAnsi="Times New Roman" w:cs="Times New Roman"/>
          <w:color w:val="333333"/>
          <w:sz w:val="28"/>
          <w:szCs w:val="28"/>
          <w:lang w:val="uk-UA"/>
        </w:rPr>
        <w:t>Куксаня</w:t>
      </w:r>
      <w:proofErr w:type="spellEnd"/>
      <w:r>
        <w:rPr>
          <w:rFonts w:ascii="Times New Roman" w:eastAsia="Times New Roman" w:hAnsi="Times New Roman" w:cs="Times New Roman"/>
          <w:color w:val="333333"/>
          <w:sz w:val="28"/>
          <w:szCs w:val="28"/>
          <w:lang w:val="uk-UA"/>
        </w:rPr>
        <w:t>.</w:t>
      </w:r>
    </w:p>
    <w:p w:rsidR="00ED5CD7" w:rsidRPr="00C5174F" w:rsidRDefault="00ED5CD7" w:rsidP="00AA1438">
      <w:pPr>
        <w:shd w:val="clear" w:color="auto" w:fill="FFFFFF"/>
        <w:spacing w:after="135" w:line="360" w:lineRule="auto"/>
        <w:ind w:firstLine="709"/>
        <w:jc w:val="both"/>
        <w:rPr>
          <w:rFonts w:ascii="Times New Roman" w:eastAsia="Times New Roman" w:hAnsi="Times New Roman" w:cs="Times New Roman"/>
          <w:color w:val="333333"/>
          <w:sz w:val="28"/>
          <w:szCs w:val="28"/>
          <w:lang w:val="uk-UA"/>
        </w:rPr>
      </w:pPr>
      <w:r w:rsidRPr="00ED5CD7">
        <w:rPr>
          <w:rFonts w:ascii="Times New Roman" w:eastAsia="Times New Roman" w:hAnsi="Times New Roman" w:cs="Times New Roman"/>
          <w:color w:val="333333"/>
          <w:sz w:val="28"/>
          <w:szCs w:val="28"/>
        </w:rPr>
        <w:t>           </w:t>
      </w:r>
      <w:r w:rsidRPr="00F02D3B">
        <w:rPr>
          <w:rFonts w:ascii="Times New Roman" w:eastAsia="Times New Roman" w:hAnsi="Times New Roman" w:cs="Times New Roman"/>
          <w:color w:val="333333"/>
          <w:sz w:val="28"/>
          <w:szCs w:val="28"/>
          <w:lang w:val="uk-UA"/>
        </w:rPr>
        <w:t>Коротко характеризуючи роботу районної ради, хочу зазначити, що</w:t>
      </w:r>
      <w:r w:rsidR="00A114CA">
        <w:rPr>
          <w:rFonts w:ascii="Times New Roman" w:eastAsia="Times New Roman" w:hAnsi="Times New Roman" w:cs="Times New Roman"/>
          <w:color w:val="333333"/>
          <w:sz w:val="28"/>
          <w:szCs w:val="28"/>
          <w:lang w:val="uk-UA"/>
        </w:rPr>
        <w:t xml:space="preserve"> </w:t>
      </w:r>
      <w:r w:rsidR="00F02D3B">
        <w:rPr>
          <w:rFonts w:ascii="Times New Roman" w:eastAsia="Times New Roman" w:hAnsi="Times New Roman" w:cs="Times New Roman"/>
          <w:color w:val="333333"/>
          <w:sz w:val="28"/>
          <w:szCs w:val="28"/>
          <w:lang w:val="uk-UA"/>
        </w:rPr>
        <w:t xml:space="preserve">впродовж звітного року </w:t>
      </w:r>
      <w:r w:rsidRPr="00ED5CD7">
        <w:rPr>
          <w:rFonts w:ascii="Times New Roman" w:eastAsia="Times New Roman" w:hAnsi="Times New Roman" w:cs="Times New Roman"/>
          <w:color w:val="333333"/>
          <w:sz w:val="28"/>
          <w:szCs w:val="28"/>
        </w:rPr>
        <w:t> </w:t>
      </w:r>
      <w:r w:rsidR="00CC5FF3">
        <w:rPr>
          <w:rFonts w:ascii="Times New Roman" w:eastAsia="Times New Roman" w:hAnsi="Times New Roman" w:cs="Times New Roman"/>
          <w:color w:val="333333"/>
          <w:sz w:val="28"/>
          <w:szCs w:val="28"/>
          <w:lang w:val="uk-UA"/>
        </w:rPr>
        <w:t>працювали</w:t>
      </w:r>
      <w:r w:rsidR="00A114CA">
        <w:rPr>
          <w:rFonts w:ascii="Times New Roman" w:eastAsia="Times New Roman" w:hAnsi="Times New Roman" w:cs="Times New Roman"/>
          <w:color w:val="333333"/>
          <w:sz w:val="28"/>
          <w:szCs w:val="28"/>
          <w:lang w:val="uk-UA"/>
        </w:rPr>
        <w:t xml:space="preserve"> </w:t>
      </w:r>
      <w:r w:rsidRPr="00F02D3B">
        <w:rPr>
          <w:rFonts w:ascii="Times New Roman" w:eastAsia="Times New Roman" w:hAnsi="Times New Roman" w:cs="Times New Roman"/>
          <w:color w:val="333333"/>
          <w:sz w:val="28"/>
          <w:szCs w:val="28"/>
          <w:lang w:val="uk-UA"/>
        </w:rPr>
        <w:t>стабільно і послідовно, забезпечуючи</w:t>
      </w:r>
      <w:r w:rsidR="00A114CA">
        <w:rPr>
          <w:rFonts w:ascii="Times New Roman" w:eastAsia="Times New Roman" w:hAnsi="Times New Roman" w:cs="Times New Roman"/>
          <w:color w:val="333333"/>
          <w:sz w:val="28"/>
          <w:szCs w:val="28"/>
          <w:lang w:val="uk-UA"/>
        </w:rPr>
        <w:t xml:space="preserve"> </w:t>
      </w:r>
      <w:r w:rsidRPr="00F02D3B">
        <w:rPr>
          <w:rFonts w:ascii="Times New Roman" w:eastAsia="Times New Roman" w:hAnsi="Times New Roman" w:cs="Times New Roman"/>
          <w:color w:val="333333"/>
          <w:sz w:val="28"/>
          <w:szCs w:val="28"/>
          <w:lang w:val="uk-UA"/>
        </w:rPr>
        <w:t>розвиток району за пріоритетними</w:t>
      </w:r>
      <w:r w:rsidR="00A114CA">
        <w:rPr>
          <w:rFonts w:ascii="Times New Roman" w:eastAsia="Times New Roman" w:hAnsi="Times New Roman" w:cs="Times New Roman"/>
          <w:color w:val="333333"/>
          <w:sz w:val="28"/>
          <w:szCs w:val="28"/>
          <w:lang w:val="uk-UA"/>
        </w:rPr>
        <w:t xml:space="preserve"> </w:t>
      </w:r>
      <w:r w:rsidRPr="00F02D3B">
        <w:rPr>
          <w:rFonts w:ascii="Times New Roman" w:eastAsia="Times New Roman" w:hAnsi="Times New Roman" w:cs="Times New Roman"/>
          <w:color w:val="333333"/>
          <w:sz w:val="28"/>
          <w:szCs w:val="28"/>
          <w:lang w:val="uk-UA"/>
        </w:rPr>
        <w:t xml:space="preserve">напрямками, вирішуючи </w:t>
      </w:r>
      <w:r w:rsidRPr="00ED5CD7">
        <w:rPr>
          <w:rFonts w:ascii="Times New Roman" w:eastAsia="Times New Roman" w:hAnsi="Times New Roman" w:cs="Times New Roman"/>
          <w:color w:val="333333"/>
          <w:sz w:val="28"/>
          <w:szCs w:val="28"/>
        </w:rPr>
        <w:t> </w:t>
      </w:r>
      <w:r w:rsidRPr="00F02D3B">
        <w:rPr>
          <w:rFonts w:ascii="Times New Roman" w:eastAsia="Times New Roman" w:hAnsi="Times New Roman" w:cs="Times New Roman"/>
          <w:color w:val="333333"/>
          <w:sz w:val="28"/>
          <w:szCs w:val="28"/>
          <w:lang w:val="uk-UA"/>
        </w:rPr>
        <w:t>поточні</w:t>
      </w:r>
      <w:r w:rsidR="00A114CA">
        <w:rPr>
          <w:rFonts w:ascii="Times New Roman" w:eastAsia="Times New Roman" w:hAnsi="Times New Roman" w:cs="Times New Roman"/>
          <w:color w:val="333333"/>
          <w:sz w:val="28"/>
          <w:szCs w:val="28"/>
          <w:lang w:val="uk-UA"/>
        </w:rPr>
        <w:t xml:space="preserve"> </w:t>
      </w:r>
      <w:r w:rsidRPr="00F02D3B">
        <w:rPr>
          <w:rFonts w:ascii="Times New Roman" w:eastAsia="Times New Roman" w:hAnsi="Times New Roman" w:cs="Times New Roman"/>
          <w:color w:val="333333"/>
          <w:sz w:val="28"/>
          <w:szCs w:val="28"/>
          <w:lang w:val="uk-UA"/>
        </w:rPr>
        <w:t>питання</w:t>
      </w:r>
      <w:r w:rsidR="00A114CA">
        <w:rPr>
          <w:rFonts w:ascii="Times New Roman" w:eastAsia="Times New Roman" w:hAnsi="Times New Roman" w:cs="Times New Roman"/>
          <w:color w:val="333333"/>
          <w:sz w:val="28"/>
          <w:szCs w:val="28"/>
          <w:lang w:val="uk-UA"/>
        </w:rPr>
        <w:t xml:space="preserve"> </w:t>
      </w:r>
      <w:r w:rsidRPr="00F02D3B">
        <w:rPr>
          <w:rFonts w:ascii="Times New Roman" w:eastAsia="Times New Roman" w:hAnsi="Times New Roman" w:cs="Times New Roman"/>
          <w:color w:val="333333"/>
          <w:sz w:val="28"/>
          <w:szCs w:val="28"/>
          <w:lang w:val="uk-UA"/>
        </w:rPr>
        <w:t>життя</w:t>
      </w:r>
      <w:r w:rsidR="00A114CA">
        <w:rPr>
          <w:rFonts w:ascii="Times New Roman" w:eastAsia="Times New Roman" w:hAnsi="Times New Roman" w:cs="Times New Roman"/>
          <w:color w:val="333333"/>
          <w:sz w:val="28"/>
          <w:szCs w:val="28"/>
          <w:lang w:val="uk-UA"/>
        </w:rPr>
        <w:t xml:space="preserve"> </w:t>
      </w:r>
      <w:r w:rsidRPr="00F02D3B">
        <w:rPr>
          <w:rFonts w:ascii="Times New Roman" w:eastAsia="Times New Roman" w:hAnsi="Times New Roman" w:cs="Times New Roman"/>
          <w:color w:val="333333"/>
          <w:sz w:val="28"/>
          <w:szCs w:val="28"/>
          <w:lang w:val="uk-UA"/>
        </w:rPr>
        <w:t>громадян</w:t>
      </w:r>
      <w:r w:rsidRPr="00ED5CD7">
        <w:rPr>
          <w:rFonts w:ascii="Times New Roman" w:eastAsia="Times New Roman" w:hAnsi="Times New Roman" w:cs="Times New Roman"/>
          <w:color w:val="333333"/>
          <w:sz w:val="28"/>
          <w:szCs w:val="28"/>
        </w:rPr>
        <w:t> </w:t>
      </w:r>
      <w:r w:rsidRPr="00F02D3B">
        <w:rPr>
          <w:rFonts w:ascii="Times New Roman" w:eastAsia="Times New Roman" w:hAnsi="Times New Roman" w:cs="Times New Roman"/>
          <w:color w:val="333333"/>
          <w:sz w:val="28"/>
          <w:szCs w:val="28"/>
          <w:lang w:val="uk-UA"/>
        </w:rPr>
        <w:t xml:space="preserve"> та сільських громад. </w:t>
      </w:r>
      <w:r w:rsidRPr="00C5174F">
        <w:rPr>
          <w:rFonts w:ascii="Times New Roman" w:eastAsia="Times New Roman" w:hAnsi="Times New Roman" w:cs="Times New Roman"/>
          <w:color w:val="333333"/>
          <w:sz w:val="28"/>
          <w:szCs w:val="28"/>
          <w:lang w:val="uk-UA"/>
        </w:rPr>
        <w:t>Разом із вами ми прагнули</w:t>
      </w:r>
      <w:r w:rsidR="00A114CA">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організувати</w:t>
      </w:r>
      <w:r w:rsidR="00A114CA">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її так, щоб</w:t>
      </w:r>
      <w:r w:rsidR="00A114CA">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якомога</w:t>
      </w:r>
      <w:r w:rsidR="00A114CA">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повніше та ефективніше</w:t>
      </w:r>
      <w:r w:rsidR="00A114CA">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виконувати</w:t>
      </w:r>
      <w:r w:rsidR="00A114CA">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свої</w:t>
      </w:r>
      <w:r w:rsidR="00A114CA">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обов’язки, передбачені</w:t>
      </w:r>
      <w:r w:rsidR="00911ED4" w:rsidRPr="00C5174F">
        <w:rPr>
          <w:rFonts w:ascii="Times New Roman" w:eastAsia="Times New Roman" w:hAnsi="Times New Roman" w:cs="Times New Roman"/>
          <w:color w:val="333333"/>
          <w:sz w:val="28"/>
          <w:szCs w:val="28"/>
          <w:lang w:val="uk-UA"/>
        </w:rPr>
        <w:t xml:space="preserve"> чи</w:t>
      </w:r>
      <w:r w:rsidR="00A114CA">
        <w:rPr>
          <w:rFonts w:ascii="Times New Roman" w:eastAsia="Times New Roman" w:hAnsi="Times New Roman" w:cs="Times New Roman"/>
          <w:color w:val="333333"/>
          <w:sz w:val="28"/>
          <w:szCs w:val="28"/>
          <w:lang w:val="uk-UA"/>
        </w:rPr>
        <w:t>н</w:t>
      </w:r>
      <w:r w:rsidR="00911ED4" w:rsidRPr="00C5174F">
        <w:rPr>
          <w:rFonts w:ascii="Times New Roman" w:eastAsia="Times New Roman" w:hAnsi="Times New Roman" w:cs="Times New Roman"/>
          <w:color w:val="333333"/>
          <w:sz w:val="28"/>
          <w:szCs w:val="28"/>
          <w:lang w:val="uk-UA"/>
        </w:rPr>
        <w:t xml:space="preserve">ним </w:t>
      </w:r>
      <w:r w:rsidRPr="00C5174F">
        <w:rPr>
          <w:rFonts w:ascii="Times New Roman" w:eastAsia="Times New Roman" w:hAnsi="Times New Roman" w:cs="Times New Roman"/>
          <w:color w:val="333333"/>
          <w:sz w:val="28"/>
          <w:szCs w:val="28"/>
          <w:lang w:val="uk-UA"/>
        </w:rPr>
        <w:t>законодавством, і головне – компетентно приймати</w:t>
      </w:r>
      <w:r w:rsidR="005B18C3" w:rsidRPr="005B18C3">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відповідні</w:t>
      </w:r>
      <w:r w:rsidR="005B18C3" w:rsidRPr="005B18C3">
        <w:rPr>
          <w:rFonts w:ascii="Times New Roman" w:eastAsia="Times New Roman" w:hAnsi="Times New Roman" w:cs="Times New Roman"/>
          <w:color w:val="333333"/>
          <w:sz w:val="28"/>
          <w:szCs w:val="28"/>
          <w:lang w:val="uk-UA"/>
        </w:rPr>
        <w:t xml:space="preserve"> </w:t>
      </w:r>
      <w:r w:rsidRPr="00C5174F">
        <w:rPr>
          <w:rFonts w:ascii="Times New Roman" w:eastAsia="Times New Roman" w:hAnsi="Times New Roman" w:cs="Times New Roman"/>
          <w:color w:val="333333"/>
          <w:sz w:val="28"/>
          <w:szCs w:val="28"/>
          <w:lang w:val="uk-UA"/>
        </w:rPr>
        <w:t>рішення.</w:t>
      </w:r>
    </w:p>
    <w:p w:rsidR="00ED5CD7" w:rsidRDefault="00911ED4" w:rsidP="00AA1438">
      <w:pPr>
        <w:shd w:val="clear" w:color="auto" w:fill="FFFFFF"/>
        <w:spacing w:after="135"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rPr>
        <w:t>             </w:t>
      </w:r>
      <w:proofErr w:type="spellStart"/>
      <w:r w:rsidR="00ED5CD7" w:rsidRPr="00ED5CD7">
        <w:rPr>
          <w:rFonts w:ascii="Times New Roman" w:eastAsia="Times New Roman" w:hAnsi="Times New Roman" w:cs="Times New Roman"/>
          <w:color w:val="333333"/>
          <w:sz w:val="28"/>
          <w:szCs w:val="28"/>
        </w:rPr>
        <w:t>Діяльність</w:t>
      </w:r>
      <w:proofErr w:type="spellEnd"/>
      <w:r w:rsidR="00A114CA">
        <w:rPr>
          <w:rFonts w:ascii="Times New Roman" w:eastAsia="Times New Roman" w:hAnsi="Times New Roman" w:cs="Times New Roman"/>
          <w:color w:val="333333"/>
          <w:sz w:val="28"/>
          <w:szCs w:val="28"/>
          <w:lang w:val="uk-UA"/>
        </w:rPr>
        <w:t xml:space="preserve"> </w:t>
      </w:r>
      <w:proofErr w:type="spellStart"/>
      <w:r w:rsidR="00ED5CD7" w:rsidRPr="00ED5CD7">
        <w:rPr>
          <w:rFonts w:ascii="Times New Roman" w:eastAsia="Times New Roman" w:hAnsi="Times New Roman" w:cs="Times New Roman"/>
          <w:color w:val="333333"/>
          <w:sz w:val="28"/>
          <w:szCs w:val="28"/>
        </w:rPr>
        <w:t>районної</w:t>
      </w:r>
      <w:proofErr w:type="spellEnd"/>
      <w:r w:rsidR="00ED5CD7" w:rsidRPr="00ED5CD7">
        <w:rPr>
          <w:rFonts w:ascii="Times New Roman" w:eastAsia="Times New Roman" w:hAnsi="Times New Roman" w:cs="Times New Roman"/>
          <w:color w:val="333333"/>
          <w:sz w:val="28"/>
          <w:szCs w:val="28"/>
        </w:rPr>
        <w:t xml:space="preserve">  ради у </w:t>
      </w:r>
      <w:proofErr w:type="spellStart"/>
      <w:r w:rsidR="00ED5CD7" w:rsidRPr="00ED5CD7">
        <w:rPr>
          <w:rFonts w:ascii="Times New Roman" w:eastAsia="Times New Roman" w:hAnsi="Times New Roman" w:cs="Times New Roman"/>
          <w:color w:val="333333"/>
          <w:sz w:val="28"/>
          <w:szCs w:val="28"/>
        </w:rPr>
        <w:t>звітному</w:t>
      </w:r>
      <w:proofErr w:type="spellEnd"/>
      <w:r w:rsidR="00A114CA">
        <w:rPr>
          <w:rFonts w:ascii="Times New Roman" w:eastAsia="Times New Roman" w:hAnsi="Times New Roman" w:cs="Times New Roman"/>
          <w:color w:val="333333"/>
          <w:sz w:val="28"/>
          <w:szCs w:val="28"/>
          <w:lang w:val="uk-UA"/>
        </w:rPr>
        <w:t xml:space="preserve"> </w:t>
      </w:r>
      <w:proofErr w:type="spellStart"/>
      <w:r w:rsidR="00ED5CD7" w:rsidRPr="00ED5CD7">
        <w:rPr>
          <w:rFonts w:ascii="Times New Roman" w:eastAsia="Times New Roman" w:hAnsi="Times New Roman" w:cs="Times New Roman"/>
          <w:color w:val="333333"/>
          <w:sz w:val="28"/>
          <w:szCs w:val="28"/>
        </w:rPr>
        <w:t>періоді</w:t>
      </w:r>
      <w:proofErr w:type="spellEnd"/>
      <w:r w:rsidR="00A114CA">
        <w:rPr>
          <w:rFonts w:ascii="Times New Roman" w:eastAsia="Times New Roman" w:hAnsi="Times New Roman" w:cs="Times New Roman"/>
          <w:color w:val="333333"/>
          <w:sz w:val="28"/>
          <w:szCs w:val="28"/>
          <w:lang w:val="uk-UA"/>
        </w:rPr>
        <w:t xml:space="preserve"> </w:t>
      </w:r>
      <w:proofErr w:type="spellStart"/>
      <w:r w:rsidR="00ED5CD7" w:rsidRPr="00ED5CD7">
        <w:rPr>
          <w:rFonts w:ascii="Times New Roman" w:eastAsia="Times New Roman" w:hAnsi="Times New Roman" w:cs="Times New Roman"/>
          <w:color w:val="333333"/>
          <w:sz w:val="28"/>
          <w:szCs w:val="28"/>
        </w:rPr>
        <w:t>охоплювала</w:t>
      </w:r>
      <w:proofErr w:type="spellEnd"/>
      <w:r w:rsidR="00A114CA">
        <w:rPr>
          <w:rFonts w:ascii="Times New Roman" w:eastAsia="Times New Roman" w:hAnsi="Times New Roman" w:cs="Times New Roman"/>
          <w:color w:val="333333"/>
          <w:sz w:val="28"/>
          <w:szCs w:val="28"/>
          <w:lang w:val="uk-UA"/>
        </w:rPr>
        <w:t xml:space="preserve"> </w:t>
      </w:r>
      <w:proofErr w:type="spellStart"/>
      <w:proofErr w:type="gramStart"/>
      <w:r w:rsidR="00ED5CD7" w:rsidRPr="00ED5CD7">
        <w:rPr>
          <w:rFonts w:ascii="Times New Roman" w:eastAsia="Times New Roman" w:hAnsi="Times New Roman" w:cs="Times New Roman"/>
          <w:color w:val="333333"/>
          <w:sz w:val="28"/>
          <w:szCs w:val="28"/>
        </w:rPr>
        <w:t>р</w:t>
      </w:r>
      <w:proofErr w:type="gramEnd"/>
      <w:r w:rsidR="00ED5CD7" w:rsidRPr="00ED5CD7">
        <w:rPr>
          <w:rFonts w:ascii="Times New Roman" w:eastAsia="Times New Roman" w:hAnsi="Times New Roman" w:cs="Times New Roman"/>
          <w:color w:val="333333"/>
          <w:sz w:val="28"/>
          <w:szCs w:val="28"/>
        </w:rPr>
        <w:t>ізні</w:t>
      </w:r>
      <w:proofErr w:type="spellEnd"/>
      <w:r w:rsidR="00A114CA">
        <w:rPr>
          <w:rFonts w:ascii="Times New Roman" w:eastAsia="Times New Roman" w:hAnsi="Times New Roman" w:cs="Times New Roman"/>
          <w:color w:val="333333"/>
          <w:sz w:val="28"/>
          <w:szCs w:val="28"/>
          <w:lang w:val="uk-UA"/>
        </w:rPr>
        <w:t xml:space="preserve"> </w:t>
      </w:r>
      <w:proofErr w:type="spellStart"/>
      <w:r w:rsidR="00ED5CD7" w:rsidRPr="00ED5CD7">
        <w:rPr>
          <w:rFonts w:ascii="Times New Roman" w:eastAsia="Times New Roman" w:hAnsi="Times New Roman" w:cs="Times New Roman"/>
          <w:color w:val="333333"/>
          <w:sz w:val="28"/>
          <w:szCs w:val="28"/>
        </w:rPr>
        <w:t>сфери</w:t>
      </w:r>
      <w:proofErr w:type="spellEnd"/>
      <w:r w:rsidR="00A114CA">
        <w:rPr>
          <w:rFonts w:ascii="Times New Roman" w:eastAsia="Times New Roman" w:hAnsi="Times New Roman" w:cs="Times New Roman"/>
          <w:color w:val="333333"/>
          <w:sz w:val="28"/>
          <w:szCs w:val="28"/>
          <w:lang w:val="uk-UA"/>
        </w:rPr>
        <w:t xml:space="preserve"> </w:t>
      </w:r>
      <w:proofErr w:type="spellStart"/>
      <w:r w:rsidR="00ED5CD7" w:rsidRPr="00ED5CD7">
        <w:rPr>
          <w:rFonts w:ascii="Times New Roman" w:eastAsia="Times New Roman" w:hAnsi="Times New Roman" w:cs="Times New Roman"/>
          <w:color w:val="333333"/>
          <w:sz w:val="28"/>
          <w:szCs w:val="28"/>
        </w:rPr>
        <w:t>економічного</w:t>
      </w:r>
      <w:proofErr w:type="spellEnd"/>
      <w:r w:rsidR="00ED5CD7" w:rsidRPr="00ED5CD7">
        <w:rPr>
          <w:rFonts w:ascii="Times New Roman" w:eastAsia="Times New Roman" w:hAnsi="Times New Roman" w:cs="Times New Roman"/>
          <w:color w:val="333333"/>
          <w:sz w:val="28"/>
          <w:szCs w:val="28"/>
        </w:rPr>
        <w:t xml:space="preserve">, </w:t>
      </w:r>
      <w:proofErr w:type="spellStart"/>
      <w:r w:rsidR="00ED5CD7" w:rsidRPr="00ED5CD7">
        <w:rPr>
          <w:rFonts w:ascii="Times New Roman" w:eastAsia="Times New Roman" w:hAnsi="Times New Roman" w:cs="Times New Roman"/>
          <w:color w:val="333333"/>
          <w:sz w:val="28"/>
          <w:szCs w:val="28"/>
        </w:rPr>
        <w:t>соціального</w:t>
      </w:r>
      <w:proofErr w:type="spellEnd"/>
      <w:r w:rsidR="00ED5CD7" w:rsidRPr="00ED5CD7">
        <w:rPr>
          <w:rFonts w:ascii="Times New Roman" w:eastAsia="Times New Roman" w:hAnsi="Times New Roman" w:cs="Times New Roman"/>
          <w:color w:val="333333"/>
          <w:sz w:val="28"/>
          <w:szCs w:val="28"/>
        </w:rPr>
        <w:t xml:space="preserve"> та культурного </w:t>
      </w:r>
      <w:proofErr w:type="spellStart"/>
      <w:r w:rsidR="00ED5CD7" w:rsidRPr="00ED5CD7">
        <w:rPr>
          <w:rFonts w:ascii="Times New Roman" w:eastAsia="Times New Roman" w:hAnsi="Times New Roman" w:cs="Times New Roman"/>
          <w:color w:val="333333"/>
          <w:sz w:val="28"/>
          <w:szCs w:val="28"/>
        </w:rPr>
        <w:t>життя</w:t>
      </w:r>
      <w:proofErr w:type="spellEnd"/>
      <w:r w:rsidR="00ED5CD7" w:rsidRPr="00ED5CD7">
        <w:rPr>
          <w:rFonts w:ascii="Times New Roman" w:eastAsia="Times New Roman" w:hAnsi="Times New Roman" w:cs="Times New Roman"/>
          <w:color w:val="333333"/>
          <w:sz w:val="28"/>
          <w:szCs w:val="28"/>
        </w:rPr>
        <w:t xml:space="preserve"> району. </w:t>
      </w:r>
      <w:r w:rsidR="00ED5CD7">
        <w:rPr>
          <w:rFonts w:ascii="Times New Roman" w:eastAsia="Times New Roman" w:hAnsi="Times New Roman" w:cs="Times New Roman"/>
          <w:color w:val="333333"/>
          <w:sz w:val="28"/>
          <w:szCs w:val="28"/>
          <w:lang w:val="uk-UA"/>
        </w:rPr>
        <w:t xml:space="preserve"> Ефективно </w:t>
      </w:r>
      <w:r w:rsidR="00ED5CD7">
        <w:rPr>
          <w:rFonts w:ascii="Times New Roman" w:eastAsia="Times New Roman" w:hAnsi="Times New Roman" w:cs="Times New Roman"/>
          <w:color w:val="333333"/>
          <w:sz w:val="28"/>
          <w:szCs w:val="28"/>
          <w:lang w:val="uk-UA"/>
        </w:rPr>
        <w:lastRenderedPageBreak/>
        <w:t xml:space="preserve">реалізовувались  депутатські повноваження та  максимально враховувались  інтереси  всіх територіальних громад. Увага депутатів  була зосереджена  на важливих  для  життєдіяльності регіону  питаннях, захисті інтересів виборців. Наразі ми  </w:t>
      </w:r>
      <w:r w:rsidR="00ED5CD7" w:rsidRPr="00ED5CD7">
        <w:rPr>
          <w:rFonts w:ascii="Times New Roman" w:eastAsia="Times New Roman" w:hAnsi="Times New Roman" w:cs="Times New Roman"/>
          <w:color w:val="333333"/>
          <w:sz w:val="28"/>
          <w:szCs w:val="28"/>
        </w:rPr>
        <w:t> </w:t>
      </w:r>
      <w:r w:rsidR="00ED5CD7">
        <w:rPr>
          <w:rFonts w:ascii="Times New Roman" w:eastAsia="Times New Roman" w:hAnsi="Times New Roman" w:cs="Times New Roman"/>
          <w:color w:val="333333"/>
          <w:sz w:val="28"/>
          <w:szCs w:val="28"/>
          <w:lang w:val="uk-UA"/>
        </w:rPr>
        <w:t>тісно співпрацювали з виконавчою гілкою влади</w:t>
      </w:r>
      <w:r w:rsidR="00ED5CD7" w:rsidRPr="00ED5CD7">
        <w:rPr>
          <w:rFonts w:ascii="Times New Roman" w:eastAsia="Times New Roman" w:hAnsi="Times New Roman" w:cs="Times New Roman"/>
          <w:color w:val="333333"/>
          <w:sz w:val="28"/>
          <w:szCs w:val="28"/>
          <w:lang w:val="uk-UA"/>
        </w:rPr>
        <w:t xml:space="preserve">, </w:t>
      </w:r>
      <w:r w:rsidR="0024417F">
        <w:rPr>
          <w:rFonts w:ascii="Times New Roman" w:eastAsia="Times New Roman" w:hAnsi="Times New Roman" w:cs="Times New Roman"/>
          <w:color w:val="333333"/>
          <w:sz w:val="28"/>
          <w:szCs w:val="28"/>
          <w:lang w:val="uk-UA"/>
        </w:rPr>
        <w:t xml:space="preserve"> делегуючи районній державній адміністрації  виконання частини своїх повноважень, </w:t>
      </w:r>
      <w:r w:rsidR="00ED5CD7" w:rsidRPr="00ED5CD7">
        <w:rPr>
          <w:rFonts w:ascii="Times New Roman" w:eastAsia="Times New Roman" w:hAnsi="Times New Roman" w:cs="Times New Roman"/>
          <w:color w:val="333333"/>
          <w:sz w:val="28"/>
          <w:szCs w:val="28"/>
          <w:lang w:val="uk-UA"/>
        </w:rPr>
        <w:t>сільськими радами, підприємствами,</w:t>
      </w:r>
      <w:r w:rsidR="00A114CA">
        <w:rPr>
          <w:rFonts w:ascii="Times New Roman" w:eastAsia="Times New Roman" w:hAnsi="Times New Roman" w:cs="Times New Roman"/>
          <w:color w:val="333333"/>
          <w:sz w:val="28"/>
          <w:szCs w:val="28"/>
          <w:lang w:val="uk-UA"/>
        </w:rPr>
        <w:t xml:space="preserve"> </w:t>
      </w:r>
      <w:r w:rsidR="00ED5CD7" w:rsidRPr="00ED5CD7">
        <w:rPr>
          <w:rFonts w:ascii="Times New Roman" w:eastAsia="Times New Roman" w:hAnsi="Times New Roman" w:cs="Times New Roman"/>
          <w:color w:val="333333"/>
          <w:sz w:val="28"/>
          <w:szCs w:val="28"/>
          <w:lang w:val="uk-UA"/>
        </w:rPr>
        <w:t>установам</w:t>
      </w:r>
      <w:r w:rsidR="00ED5CD7">
        <w:rPr>
          <w:rFonts w:ascii="Times New Roman" w:eastAsia="Times New Roman" w:hAnsi="Times New Roman" w:cs="Times New Roman"/>
          <w:color w:val="333333"/>
          <w:sz w:val="28"/>
          <w:szCs w:val="28"/>
          <w:lang w:val="uk-UA"/>
        </w:rPr>
        <w:t xml:space="preserve">и, громадськими організаціями, </w:t>
      </w:r>
      <w:r w:rsidR="00ED5CD7" w:rsidRPr="00ED5CD7">
        <w:rPr>
          <w:rFonts w:ascii="Times New Roman" w:eastAsia="Times New Roman" w:hAnsi="Times New Roman" w:cs="Times New Roman"/>
          <w:color w:val="333333"/>
          <w:sz w:val="28"/>
          <w:szCs w:val="28"/>
          <w:lang w:val="uk-UA"/>
        </w:rPr>
        <w:t>щоб раз</w:t>
      </w:r>
      <w:r w:rsidR="00ED5CD7">
        <w:rPr>
          <w:rFonts w:ascii="Times New Roman" w:eastAsia="Times New Roman" w:hAnsi="Times New Roman" w:cs="Times New Roman"/>
          <w:color w:val="333333"/>
          <w:sz w:val="28"/>
          <w:szCs w:val="28"/>
          <w:lang w:val="uk-UA"/>
        </w:rPr>
        <w:t>ом вирішувати актуальні питання сьогодення.</w:t>
      </w:r>
    </w:p>
    <w:p w:rsidR="00ED5CD7" w:rsidRDefault="00ED5CD7" w:rsidP="00AA1438">
      <w:pPr>
        <w:shd w:val="clear" w:color="auto" w:fill="FFFFFF"/>
        <w:spacing w:after="135"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Районна рада працювала   дотримуючись плану роботи, затвердженого на рік, Регламенту районної ради, Конституції України, Законів України «Про місце</w:t>
      </w:r>
      <w:r w:rsidR="00911ED4">
        <w:rPr>
          <w:rFonts w:ascii="Times New Roman" w:eastAsia="Times New Roman" w:hAnsi="Times New Roman" w:cs="Times New Roman"/>
          <w:color w:val="333333"/>
          <w:sz w:val="28"/>
          <w:szCs w:val="28"/>
          <w:lang w:val="uk-UA"/>
        </w:rPr>
        <w:t>ве самоврядування в Україні», «</w:t>
      </w:r>
      <w:r>
        <w:rPr>
          <w:rFonts w:ascii="Times New Roman" w:eastAsia="Times New Roman" w:hAnsi="Times New Roman" w:cs="Times New Roman"/>
          <w:color w:val="333333"/>
          <w:sz w:val="28"/>
          <w:szCs w:val="28"/>
          <w:lang w:val="uk-UA"/>
        </w:rPr>
        <w:t>Про статус депутатів місцевих рад»</w:t>
      </w:r>
      <w:r w:rsidR="00911ED4">
        <w:rPr>
          <w:rFonts w:ascii="Times New Roman" w:eastAsia="Times New Roman" w:hAnsi="Times New Roman" w:cs="Times New Roman"/>
          <w:color w:val="333333"/>
          <w:sz w:val="28"/>
          <w:szCs w:val="28"/>
          <w:lang w:val="uk-UA"/>
        </w:rPr>
        <w:t>, «Про запобігання корупції», «Про  доступ до публічної інформації», «</w:t>
      </w:r>
      <w:r w:rsidR="005A208E">
        <w:rPr>
          <w:rFonts w:ascii="Times New Roman" w:eastAsia="Times New Roman" w:hAnsi="Times New Roman" w:cs="Times New Roman"/>
          <w:color w:val="333333"/>
          <w:sz w:val="28"/>
          <w:szCs w:val="28"/>
          <w:lang w:val="uk-UA"/>
        </w:rPr>
        <w:t>Про захи</w:t>
      </w:r>
      <w:r w:rsidR="00A114CA">
        <w:rPr>
          <w:rFonts w:ascii="Times New Roman" w:eastAsia="Times New Roman" w:hAnsi="Times New Roman" w:cs="Times New Roman"/>
          <w:color w:val="333333"/>
          <w:sz w:val="28"/>
          <w:szCs w:val="28"/>
          <w:lang w:val="uk-UA"/>
        </w:rPr>
        <w:t>ст персональних даних» та інших  законодавчих актів</w:t>
      </w:r>
      <w:r w:rsidR="005A208E">
        <w:rPr>
          <w:rFonts w:ascii="Times New Roman" w:eastAsia="Times New Roman" w:hAnsi="Times New Roman" w:cs="Times New Roman"/>
          <w:color w:val="333333"/>
          <w:sz w:val="28"/>
          <w:szCs w:val="28"/>
          <w:lang w:val="uk-UA"/>
        </w:rPr>
        <w:t xml:space="preserve">. </w:t>
      </w:r>
    </w:p>
    <w:p w:rsidR="0006415B" w:rsidRDefault="0006415B"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06415B">
        <w:rPr>
          <w:color w:val="565656"/>
          <w:sz w:val="28"/>
          <w:szCs w:val="28"/>
          <w:lang w:val="uk-UA"/>
        </w:rPr>
        <w:t xml:space="preserve">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 </w:t>
      </w:r>
    </w:p>
    <w:p w:rsidR="002A0CEF" w:rsidRDefault="0006415B"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FC0FC2">
        <w:rPr>
          <w:color w:val="565656"/>
          <w:sz w:val="28"/>
          <w:szCs w:val="28"/>
          <w:lang w:val="uk-UA"/>
        </w:rPr>
        <w:t>Вважаю, що</w:t>
      </w:r>
      <w:r w:rsidR="00A114CA">
        <w:rPr>
          <w:color w:val="565656"/>
          <w:sz w:val="28"/>
          <w:szCs w:val="28"/>
          <w:lang w:val="uk-UA"/>
        </w:rPr>
        <w:t xml:space="preserve"> </w:t>
      </w:r>
      <w:r w:rsidRPr="00FC0FC2">
        <w:rPr>
          <w:color w:val="565656"/>
          <w:sz w:val="28"/>
          <w:szCs w:val="28"/>
          <w:lang w:val="uk-UA"/>
        </w:rPr>
        <w:t>маємо</w:t>
      </w:r>
      <w:r w:rsidR="00A114CA">
        <w:rPr>
          <w:color w:val="565656"/>
          <w:sz w:val="28"/>
          <w:szCs w:val="28"/>
          <w:lang w:val="uk-UA"/>
        </w:rPr>
        <w:t xml:space="preserve"> </w:t>
      </w:r>
      <w:r w:rsidRPr="00FC0FC2">
        <w:rPr>
          <w:color w:val="565656"/>
          <w:sz w:val="28"/>
          <w:szCs w:val="28"/>
          <w:lang w:val="uk-UA"/>
        </w:rPr>
        <w:t>позитивні</w:t>
      </w:r>
      <w:r w:rsidR="00A114CA">
        <w:rPr>
          <w:color w:val="565656"/>
          <w:sz w:val="28"/>
          <w:szCs w:val="28"/>
          <w:lang w:val="uk-UA"/>
        </w:rPr>
        <w:t xml:space="preserve"> </w:t>
      </w:r>
      <w:r w:rsidRPr="00FC0FC2">
        <w:rPr>
          <w:color w:val="565656"/>
          <w:sz w:val="28"/>
          <w:szCs w:val="28"/>
          <w:lang w:val="uk-UA"/>
        </w:rPr>
        <w:t>напрацювання в організаційному</w:t>
      </w:r>
      <w:r w:rsidR="00A114CA">
        <w:rPr>
          <w:color w:val="565656"/>
          <w:sz w:val="28"/>
          <w:szCs w:val="28"/>
          <w:lang w:val="uk-UA"/>
        </w:rPr>
        <w:t xml:space="preserve"> </w:t>
      </w:r>
      <w:r w:rsidRPr="00FC0FC2">
        <w:rPr>
          <w:color w:val="565656"/>
          <w:sz w:val="28"/>
          <w:szCs w:val="28"/>
          <w:lang w:val="uk-UA"/>
        </w:rPr>
        <w:t>забезпеченні</w:t>
      </w:r>
      <w:r w:rsidR="00A114CA">
        <w:rPr>
          <w:color w:val="565656"/>
          <w:sz w:val="28"/>
          <w:szCs w:val="28"/>
          <w:lang w:val="uk-UA"/>
        </w:rPr>
        <w:t xml:space="preserve"> </w:t>
      </w:r>
      <w:r w:rsidRPr="00FC0FC2">
        <w:rPr>
          <w:color w:val="565656"/>
          <w:sz w:val="28"/>
          <w:szCs w:val="28"/>
          <w:lang w:val="uk-UA"/>
        </w:rPr>
        <w:t>роботи</w:t>
      </w:r>
      <w:r w:rsidR="00A114CA">
        <w:rPr>
          <w:color w:val="565656"/>
          <w:sz w:val="28"/>
          <w:szCs w:val="28"/>
          <w:lang w:val="uk-UA"/>
        </w:rPr>
        <w:t xml:space="preserve"> </w:t>
      </w:r>
      <w:r w:rsidRPr="00FC0FC2">
        <w:rPr>
          <w:color w:val="565656"/>
          <w:sz w:val="28"/>
          <w:szCs w:val="28"/>
          <w:lang w:val="uk-UA"/>
        </w:rPr>
        <w:t>сесій</w:t>
      </w:r>
      <w:r w:rsidR="00A114CA">
        <w:rPr>
          <w:color w:val="565656"/>
          <w:sz w:val="28"/>
          <w:szCs w:val="28"/>
          <w:lang w:val="uk-UA"/>
        </w:rPr>
        <w:t xml:space="preserve"> </w:t>
      </w:r>
      <w:r w:rsidRPr="00FC0FC2">
        <w:rPr>
          <w:color w:val="565656"/>
          <w:sz w:val="28"/>
          <w:szCs w:val="28"/>
          <w:lang w:val="uk-UA"/>
        </w:rPr>
        <w:t>районної</w:t>
      </w:r>
      <w:r w:rsidR="00A114CA">
        <w:rPr>
          <w:color w:val="565656"/>
          <w:sz w:val="28"/>
          <w:szCs w:val="28"/>
          <w:lang w:val="uk-UA"/>
        </w:rPr>
        <w:t xml:space="preserve"> ради: д</w:t>
      </w:r>
      <w:r w:rsidRPr="00FC0FC2">
        <w:rPr>
          <w:color w:val="565656"/>
          <w:sz w:val="28"/>
          <w:szCs w:val="28"/>
          <w:lang w:val="uk-UA"/>
        </w:rPr>
        <w:t>епутати</w:t>
      </w:r>
      <w:r w:rsidR="00A10D84">
        <w:rPr>
          <w:color w:val="565656"/>
          <w:sz w:val="28"/>
          <w:szCs w:val="28"/>
          <w:lang w:val="uk-UA"/>
        </w:rPr>
        <w:t xml:space="preserve"> мали</w:t>
      </w:r>
      <w:r w:rsidR="005A208E">
        <w:rPr>
          <w:color w:val="565656"/>
          <w:sz w:val="28"/>
          <w:szCs w:val="28"/>
          <w:lang w:val="uk-UA"/>
        </w:rPr>
        <w:t xml:space="preserve"> можливість </w:t>
      </w:r>
      <w:r w:rsidRPr="00FC0FC2">
        <w:rPr>
          <w:color w:val="565656"/>
          <w:sz w:val="28"/>
          <w:szCs w:val="28"/>
          <w:lang w:val="uk-UA"/>
        </w:rPr>
        <w:t>завчасно</w:t>
      </w:r>
      <w:r w:rsidR="00A114CA">
        <w:rPr>
          <w:color w:val="565656"/>
          <w:sz w:val="28"/>
          <w:szCs w:val="28"/>
          <w:lang w:val="uk-UA"/>
        </w:rPr>
        <w:t xml:space="preserve"> </w:t>
      </w:r>
      <w:r w:rsidRPr="00FC0FC2">
        <w:rPr>
          <w:color w:val="565656"/>
          <w:sz w:val="28"/>
          <w:szCs w:val="28"/>
          <w:lang w:val="uk-UA"/>
        </w:rPr>
        <w:t>отримати</w:t>
      </w:r>
      <w:r w:rsidR="00A114CA">
        <w:rPr>
          <w:color w:val="565656"/>
          <w:sz w:val="28"/>
          <w:szCs w:val="28"/>
          <w:lang w:val="uk-UA"/>
        </w:rPr>
        <w:t xml:space="preserve"> </w:t>
      </w:r>
      <w:r w:rsidRPr="00FC0FC2">
        <w:rPr>
          <w:color w:val="565656"/>
          <w:sz w:val="28"/>
          <w:szCs w:val="28"/>
          <w:lang w:val="uk-UA"/>
        </w:rPr>
        <w:t>необхідні</w:t>
      </w:r>
      <w:r w:rsidR="00A114CA">
        <w:rPr>
          <w:color w:val="565656"/>
          <w:sz w:val="28"/>
          <w:szCs w:val="28"/>
          <w:lang w:val="uk-UA"/>
        </w:rPr>
        <w:t xml:space="preserve"> </w:t>
      </w:r>
      <w:r w:rsidRPr="00FC0FC2">
        <w:rPr>
          <w:color w:val="565656"/>
          <w:sz w:val="28"/>
          <w:szCs w:val="28"/>
          <w:lang w:val="uk-UA"/>
        </w:rPr>
        <w:t>матеріали в повному</w:t>
      </w:r>
      <w:r w:rsidR="00A114CA">
        <w:rPr>
          <w:color w:val="565656"/>
          <w:sz w:val="28"/>
          <w:szCs w:val="28"/>
          <w:lang w:val="uk-UA"/>
        </w:rPr>
        <w:t xml:space="preserve"> </w:t>
      </w:r>
      <w:r w:rsidRPr="00FC0FC2">
        <w:rPr>
          <w:color w:val="565656"/>
          <w:sz w:val="28"/>
          <w:szCs w:val="28"/>
          <w:lang w:val="uk-UA"/>
        </w:rPr>
        <w:t>обсязі, що</w:t>
      </w:r>
      <w:r w:rsidR="00A114CA">
        <w:rPr>
          <w:color w:val="565656"/>
          <w:sz w:val="28"/>
          <w:szCs w:val="28"/>
          <w:lang w:val="uk-UA"/>
        </w:rPr>
        <w:t xml:space="preserve"> </w:t>
      </w:r>
      <w:r w:rsidR="00A10D84">
        <w:rPr>
          <w:color w:val="565656"/>
          <w:sz w:val="28"/>
          <w:szCs w:val="28"/>
          <w:lang w:val="uk-UA"/>
        </w:rPr>
        <w:t>забезпечувало</w:t>
      </w:r>
      <w:r w:rsidR="00A114CA">
        <w:rPr>
          <w:color w:val="565656"/>
          <w:sz w:val="28"/>
          <w:szCs w:val="28"/>
          <w:lang w:val="uk-UA"/>
        </w:rPr>
        <w:t xml:space="preserve"> </w:t>
      </w:r>
      <w:r w:rsidRPr="00FC0FC2">
        <w:rPr>
          <w:color w:val="565656"/>
          <w:sz w:val="28"/>
          <w:szCs w:val="28"/>
          <w:lang w:val="uk-UA"/>
        </w:rPr>
        <w:t>прозорість</w:t>
      </w:r>
      <w:r w:rsidR="00A114CA">
        <w:rPr>
          <w:color w:val="565656"/>
          <w:sz w:val="28"/>
          <w:szCs w:val="28"/>
          <w:lang w:val="uk-UA"/>
        </w:rPr>
        <w:t xml:space="preserve"> </w:t>
      </w:r>
      <w:r w:rsidRPr="00FC0FC2">
        <w:rPr>
          <w:color w:val="565656"/>
          <w:sz w:val="28"/>
          <w:szCs w:val="28"/>
          <w:lang w:val="uk-UA"/>
        </w:rPr>
        <w:t xml:space="preserve">дій ради. </w:t>
      </w:r>
      <w:r>
        <w:rPr>
          <w:color w:val="565656"/>
          <w:sz w:val="28"/>
          <w:szCs w:val="28"/>
          <w:lang w:val="uk-UA"/>
        </w:rPr>
        <w:t>П</w:t>
      </w:r>
      <w:r w:rsidRPr="00FC0FC2">
        <w:rPr>
          <w:color w:val="565656"/>
          <w:sz w:val="28"/>
          <w:szCs w:val="28"/>
          <w:lang w:val="uk-UA"/>
        </w:rPr>
        <w:t>рацював</w:t>
      </w:r>
      <w:r w:rsidR="00A114CA">
        <w:rPr>
          <w:color w:val="565656"/>
          <w:sz w:val="28"/>
          <w:szCs w:val="28"/>
          <w:lang w:val="uk-UA"/>
        </w:rPr>
        <w:t xml:space="preserve"> </w:t>
      </w:r>
      <w:r w:rsidRPr="00FC0FC2">
        <w:rPr>
          <w:color w:val="565656"/>
          <w:sz w:val="28"/>
          <w:szCs w:val="28"/>
          <w:lang w:val="uk-UA"/>
        </w:rPr>
        <w:t xml:space="preserve">офіційний </w:t>
      </w:r>
      <w:proofErr w:type="spellStart"/>
      <w:r w:rsidRPr="00FC0FC2">
        <w:rPr>
          <w:color w:val="565656"/>
          <w:sz w:val="28"/>
          <w:szCs w:val="28"/>
          <w:lang w:val="uk-UA"/>
        </w:rPr>
        <w:t>веб-сайт</w:t>
      </w:r>
      <w:proofErr w:type="spellEnd"/>
      <w:r>
        <w:rPr>
          <w:color w:val="565656"/>
          <w:sz w:val="28"/>
          <w:szCs w:val="28"/>
          <w:lang w:val="uk-UA"/>
        </w:rPr>
        <w:t xml:space="preserve"> Лубенської </w:t>
      </w:r>
      <w:r w:rsidRPr="00FC0FC2">
        <w:rPr>
          <w:color w:val="565656"/>
          <w:sz w:val="28"/>
          <w:szCs w:val="28"/>
          <w:lang w:val="uk-UA"/>
        </w:rPr>
        <w:t>районної ради, на якому</w:t>
      </w:r>
      <w:r w:rsidR="00A114CA">
        <w:rPr>
          <w:color w:val="565656"/>
          <w:sz w:val="28"/>
          <w:szCs w:val="28"/>
          <w:lang w:val="uk-UA"/>
        </w:rPr>
        <w:t xml:space="preserve"> </w:t>
      </w:r>
      <w:r w:rsidRPr="00FC0FC2">
        <w:rPr>
          <w:color w:val="565656"/>
          <w:sz w:val="28"/>
          <w:szCs w:val="28"/>
          <w:lang w:val="uk-UA"/>
        </w:rPr>
        <w:t>відповідно до вимог Закону України «Про доступ до публічної</w:t>
      </w:r>
      <w:r w:rsidR="005B18C3" w:rsidRPr="005B18C3">
        <w:rPr>
          <w:color w:val="565656"/>
          <w:sz w:val="28"/>
          <w:szCs w:val="28"/>
          <w:lang w:val="uk-UA"/>
        </w:rPr>
        <w:t xml:space="preserve"> </w:t>
      </w:r>
      <w:r w:rsidRPr="00FC0FC2">
        <w:rPr>
          <w:color w:val="565656"/>
          <w:sz w:val="28"/>
          <w:szCs w:val="28"/>
          <w:lang w:val="uk-UA"/>
        </w:rPr>
        <w:t>інформації»</w:t>
      </w:r>
      <w:r>
        <w:rPr>
          <w:color w:val="565656"/>
          <w:sz w:val="28"/>
          <w:szCs w:val="28"/>
          <w:lang w:val="uk-UA"/>
        </w:rPr>
        <w:t xml:space="preserve">, Регламенту районної ради </w:t>
      </w:r>
      <w:r w:rsidRPr="00FC0FC2">
        <w:rPr>
          <w:color w:val="565656"/>
          <w:sz w:val="28"/>
          <w:szCs w:val="28"/>
          <w:lang w:val="uk-UA"/>
        </w:rPr>
        <w:t>заздалегідь</w:t>
      </w:r>
      <w:r>
        <w:rPr>
          <w:color w:val="565656"/>
          <w:sz w:val="28"/>
          <w:szCs w:val="28"/>
          <w:lang w:val="uk-UA"/>
        </w:rPr>
        <w:t xml:space="preserve">, за 25 робочих днів, </w:t>
      </w:r>
      <w:r w:rsidR="002A0CEF" w:rsidRPr="00FC0FC2">
        <w:rPr>
          <w:color w:val="565656"/>
          <w:sz w:val="28"/>
          <w:szCs w:val="28"/>
          <w:lang w:val="uk-UA"/>
        </w:rPr>
        <w:t>розміщуються</w:t>
      </w:r>
      <w:r w:rsidR="00A114CA">
        <w:rPr>
          <w:color w:val="565656"/>
          <w:sz w:val="28"/>
          <w:szCs w:val="28"/>
          <w:lang w:val="uk-UA"/>
        </w:rPr>
        <w:t xml:space="preserve"> </w:t>
      </w:r>
      <w:r w:rsidR="002A0CEF" w:rsidRPr="00FC0FC2">
        <w:rPr>
          <w:color w:val="565656"/>
          <w:sz w:val="28"/>
          <w:szCs w:val="28"/>
          <w:lang w:val="uk-UA"/>
        </w:rPr>
        <w:t>проекти</w:t>
      </w:r>
      <w:r w:rsidR="00A114CA">
        <w:rPr>
          <w:color w:val="565656"/>
          <w:sz w:val="28"/>
          <w:szCs w:val="28"/>
          <w:lang w:val="uk-UA"/>
        </w:rPr>
        <w:t xml:space="preserve"> </w:t>
      </w:r>
      <w:r w:rsidR="002A0CEF" w:rsidRPr="00FC0FC2">
        <w:rPr>
          <w:color w:val="565656"/>
          <w:sz w:val="28"/>
          <w:szCs w:val="28"/>
          <w:lang w:val="uk-UA"/>
        </w:rPr>
        <w:t>рішень</w:t>
      </w:r>
      <w:r w:rsidRPr="00FC0FC2">
        <w:rPr>
          <w:color w:val="565656"/>
          <w:sz w:val="28"/>
          <w:szCs w:val="28"/>
          <w:lang w:val="uk-UA"/>
        </w:rPr>
        <w:t>.</w:t>
      </w:r>
      <w:r>
        <w:rPr>
          <w:color w:val="565656"/>
          <w:sz w:val="28"/>
          <w:szCs w:val="28"/>
          <w:lang w:val="uk-UA"/>
        </w:rPr>
        <w:t xml:space="preserve">  Крім того, кожен депутат, маючи  бажання, міг ознайомитися з   матеріалами сесій в організаційному відділі районної ради</w:t>
      </w:r>
      <w:r w:rsidR="002A0CEF">
        <w:rPr>
          <w:color w:val="565656"/>
          <w:sz w:val="28"/>
          <w:szCs w:val="28"/>
          <w:lang w:val="uk-UA"/>
        </w:rPr>
        <w:t xml:space="preserve">. </w:t>
      </w:r>
    </w:p>
    <w:p w:rsidR="00200A3C" w:rsidRDefault="002A0CEF" w:rsidP="00200A3C">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Сесійній діяльності ради  передувала робота депутатів у  профільних комісіях, на засіданнях  яких  докладно  розглядались питання  як  порядку денного сесій, так і поточних. Попрацювавши у комісіях,  депутатам  більш  ширше </w:t>
      </w:r>
      <w:r w:rsidR="00A114CA">
        <w:rPr>
          <w:color w:val="565656"/>
          <w:sz w:val="28"/>
          <w:szCs w:val="28"/>
          <w:lang w:val="uk-UA"/>
        </w:rPr>
        <w:t xml:space="preserve">  вдавалося вивчити проблеми, з</w:t>
      </w:r>
      <w:r w:rsidR="00A114CA" w:rsidRPr="00CC5FF3">
        <w:rPr>
          <w:color w:val="565656"/>
          <w:sz w:val="28"/>
          <w:szCs w:val="28"/>
          <w:lang w:val="uk-UA"/>
        </w:rPr>
        <w:t>’</w:t>
      </w:r>
      <w:r>
        <w:rPr>
          <w:color w:val="565656"/>
          <w:sz w:val="28"/>
          <w:szCs w:val="28"/>
          <w:lang w:val="uk-UA"/>
        </w:rPr>
        <w:t>ясувати у  відповідних спеціалістів  незрозумілі  їм м</w:t>
      </w:r>
      <w:r w:rsidR="007665E6">
        <w:rPr>
          <w:color w:val="565656"/>
          <w:sz w:val="28"/>
          <w:szCs w:val="28"/>
          <w:lang w:val="uk-UA"/>
        </w:rPr>
        <w:t xml:space="preserve">оменти,  а також вносити  пропозиції та  доповнення </w:t>
      </w:r>
      <w:r>
        <w:rPr>
          <w:color w:val="565656"/>
          <w:sz w:val="28"/>
          <w:szCs w:val="28"/>
          <w:lang w:val="uk-UA"/>
        </w:rPr>
        <w:t xml:space="preserve"> до  </w:t>
      </w:r>
      <w:r>
        <w:rPr>
          <w:color w:val="565656"/>
          <w:sz w:val="28"/>
          <w:szCs w:val="28"/>
          <w:lang w:val="uk-UA"/>
        </w:rPr>
        <w:lastRenderedPageBreak/>
        <w:t>проектів рішень,  а , отже,  бути у повній мірі готовими до розгляду  питань на пленарних засі</w:t>
      </w:r>
      <w:r w:rsidR="00A114CA">
        <w:rPr>
          <w:color w:val="565656"/>
          <w:sz w:val="28"/>
          <w:szCs w:val="28"/>
          <w:lang w:val="uk-UA"/>
        </w:rPr>
        <w:t xml:space="preserve">даннях ради, голосування. </w:t>
      </w:r>
      <w:r w:rsidR="00CC5FF3">
        <w:rPr>
          <w:color w:val="565656"/>
          <w:sz w:val="28"/>
          <w:szCs w:val="28"/>
          <w:lang w:val="uk-UA"/>
        </w:rPr>
        <w:t>П</w:t>
      </w:r>
      <w:r>
        <w:rPr>
          <w:color w:val="565656"/>
          <w:sz w:val="28"/>
          <w:szCs w:val="28"/>
          <w:lang w:val="uk-UA"/>
        </w:rPr>
        <w:t>рактикували проведення спільних засідань комісій</w:t>
      </w:r>
      <w:r w:rsidR="00CC5FF3">
        <w:rPr>
          <w:color w:val="565656"/>
          <w:sz w:val="28"/>
          <w:szCs w:val="28"/>
          <w:lang w:val="uk-UA"/>
        </w:rPr>
        <w:t>, що передбачено  статтею 47 Закону України «Про місцеве самоврядування в Україні».</w:t>
      </w:r>
    </w:p>
    <w:p w:rsidR="00DA2394" w:rsidRDefault="003A755E" w:rsidP="00200A3C">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На  спільних засіданнях  намагались докладно обговорити питання  бюджетного  характеру,</w:t>
      </w:r>
      <w:r w:rsidR="00121CD7">
        <w:rPr>
          <w:color w:val="565656"/>
          <w:sz w:val="28"/>
          <w:szCs w:val="28"/>
          <w:lang w:val="uk-UA"/>
        </w:rPr>
        <w:t xml:space="preserve">  внесення змін до Програми соціально-економічного  розвитку</w:t>
      </w:r>
      <w:r w:rsidR="00121CD7">
        <w:rPr>
          <w:color w:val="565656"/>
          <w:sz w:val="28"/>
          <w:szCs w:val="28"/>
        </w:rPr>
        <w:t xml:space="preserve">,  </w:t>
      </w:r>
      <w:proofErr w:type="spellStart"/>
      <w:r w:rsidR="00121CD7">
        <w:rPr>
          <w:color w:val="565656"/>
          <w:sz w:val="28"/>
          <w:szCs w:val="28"/>
        </w:rPr>
        <w:t>зокрема</w:t>
      </w:r>
      <w:proofErr w:type="spellEnd"/>
      <w:r w:rsidR="00121CD7">
        <w:rPr>
          <w:color w:val="565656"/>
          <w:sz w:val="28"/>
          <w:szCs w:val="28"/>
        </w:rPr>
        <w:t xml:space="preserve"> </w:t>
      </w:r>
      <w:r w:rsidR="00121CD7">
        <w:rPr>
          <w:color w:val="565656"/>
          <w:sz w:val="28"/>
          <w:szCs w:val="28"/>
          <w:lang w:val="uk-UA"/>
        </w:rPr>
        <w:t xml:space="preserve"> визначити  основні потреби</w:t>
      </w:r>
      <w:r w:rsidR="007665E6">
        <w:rPr>
          <w:color w:val="565656"/>
          <w:sz w:val="28"/>
          <w:szCs w:val="28"/>
          <w:lang w:val="uk-UA"/>
        </w:rPr>
        <w:t xml:space="preserve">  спрямування  бюджетних коштів.</w:t>
      </w:r>
      <w:r w:rsidR="00121CD7">
        <w:rPr>
          <w:color w:val="565656"/>
          <w:sz w:val="28"/>
          <w:szCs w:val="28"/>
          <w:lang w:val="uk-UA"/>
        </w:rPr>
        <w:t xml:space="preserve"> </w:t>
      </w:r>
      <w:r w:rsidR="007665E6">
        <w:rPr>
          <w:color w:val="565656"/>
          <w:sz w:val="28"/>
          <w:szCs w:val="28"/>
          <w:lang w:val="uk-UA"/>
        </w:rPr>
        <w:t xml:space="preserve"> С</w:t>
      </w:r>
      <w:r w:rsidR="00A61B06">
        <w:rPr>
          <w:color w:val="565656"/>
          <w:sz w:val="28"/>
          <w:szCs w:val="28"/>
          <w:lang w:val="uk-UA"/>
        </w:rPr>
        <w:t xml:space="preserve">еред  першочергових  проблем   чільне місце було відведене ремонту доріг  районного, обласного значення, </w:t>
      </w:r>
      <w:r w:rsidR="00121CD7">
        <w:rPr>
          <w:color w:val="565656"/>
          <w:sz w:val="28"/>
          <w:szCs w:val="28"/>
          <w:lang w:val="uk-UA"/>
        </w:rPr>
        <w:t>з огляду на снігопади, паводк</w:t>
      </w:r>
      <w:r w:rsidR="00EE2082">
        <w:rPr>
          <w:color w:val="565656"/>
          <w:sz w:val="28"/>
          <w:szCs w:val="28"/>
          <w:lang w:val="uk-UA"/>
        </w:rPr>
        <w:t>и,  а також передачу доріг</w:t>
      </w:r>
      <w:r w:rsidR="00EE2082" w:rsidRPr="007665E6">
        <w:rPr>
          <w:color w:val="565656"/>
          <w:sz w:val="28"/>
          <w:szCs w:val="28"/>
          <w:lang w:val="uk-UA"/>
        </w:rPr>
        <w:t xml:space="preserve">  на баланс</w:t>
      </w:r>
      <w:r w:rsidR="00EE2082">
        <w:rPr>
          <w:color w:val="565656"/>
          <w:sz w:val="28"/>
          <w:szCs w:val="28"/>
          <w:lang w:val="uk-UA"/>
        </w:rPr>
        <w:t xml:space="preserve"> Полтавської обласної державної адміністрації: Департаменту  будівництва, містобудування і архітектури та житлово-комунального  господарства Полтавської ОДА</w:t>
      </w:r>
      <w:r w:rsidR="0024417F">
        <w:rPr>
          <w:color w:val="565656"/>
          <w:sz w:val="28"/>
          <w:szCs w:val="28"/>
          <w:lang w:val="uk-UA"/>
        </w:rPr>
        <w:t xml:space="preserve">. Обговорювались питання  підтримки </w:t>
      </w:r>
      <w:r w:rsidR="002F09EA">
        <w:rPr>
          <w:color w:val="565656"/>
          <w:sz w:val="28"/>
          <w:szCs w:val="28"/>
          <w:lang w:val="uk-UA"/>
        </w:rPr>
        <w:t xml:space="preserve"> районних громадських організацій, зокрема «</w:t>
      </w:r>
      <w:r w:rsidR="00DA2394">
        <w:rPr>
          <w:color w:val="565656"/>
          <w:sz w:val="28"/>
          <w:szCs w:val="28"/>
          <w:lang w:val="uk-UA"/>
        </w:rPr>
        <w:t>Спілки</w:t>
      </w:r>
      <w:r w:rsidR="002F09EA">
        <w:rPr>
          <w:color w:val="565656"/>
          <w:sz w:val="28"/>
          <w:szCs w:val="28"/>
          <w:lang w:val="uk-UA"/>
        </w:rPr>
        <w:t xml:space="preserve"> ветеранів АТО»</w:t>
      </w:r>
      <w:r w:rsidR="00CC5FF3">
        <w:rPr>
          <w:color w:val="565656"/>
          <w:sz w:val="28"/>
          <w:szCs w:val="28"/>
          <w:lang w:val="uk-UA"/>
        </w:rPr>
        <w:t xml:space="preserve"> та ін.. </w:t>
      </w:r>
      <w:r w:rsidR="00446B89">
        <w:rPr>
          <w:color w:val="565656"/>
          <w:sz w:val="28"/>
          <w:szCs w:val="28"/>
          <w:lang w:val="uk-UA"/>
        </w:rPr>
        <w:t xml:space="preserve">У центрі уваги  був </w:t>
      </w:r>
      <w:r w:rsidR="0024417F">
        <w:rPr>
          <w:color w:val="565656"/>
          <w:sz w:val="28"/>
          <w:szCs w:val="28"/>
          <w:lang w:val="uk-UA"/>
        </w:rPr>
        <w:t xml:space="preserve"> і </w:t>
      </w:r>
      <w:r w:rsidR="00446B89">
        <w:rPr>
          <w:color w:val="565656"/>
          <w:sz w:val="28"/>
          <w:szCs w:val="28"/>
          <w:lang w:val="uk-UA"/>
        </w:rPr>
        <w:t>стан пасажирських перевезень на території  району, компенсація за пільговий проїзд</w:t>
      </w:r>
      <w:r w:rsidR="005B1740">
        <w:rPr>
          <w:color w:val="565656"/>
          <w:sz w:val="28"/>
          <w:szCs w:val="28"/>
          <w:lang w:val="uk-UA"/>
        </w:rPr>
        <w:t>.</w:t>
      </w:r>
      <w:r w:rsidR="008A6FB4">
        <w:rPr>
          <w:color w:val="565656"/>
          <w:sz w:val="28"/>
          <w:szCs w:val="28"/>
          <w:lang w:val="uk-UA"/>
        </w:rPr>
        <w:t xml:space="preserve"> </w:t>
      </w:r>
      <w:r w:rsidR="00AB7173">
        <w:rPr>
          <w:color w:val="565656"/>
          <w:sz w:val="28"/>
          <w:szCs w:val="28"/>
          <w:lang w:val="uk-UA"/>
        </w:rPr>
        <w:t xml:space="preserve"> Наразі з</w:t>
      </w:r>
      <w:r w:rsidR="008A6FB4">
        <w:rPr>
          <w:color w:val="565656"/>
          <w:sz w:val="28"/>
          <w:szCs w:val="28"/>
          <w:lang w:val="uk-UA"/>
        </w:rPr>
        <w:t>а звітний рік було проведено 7</w:t>
      </w:r>
      <w:r w:rsidR="007A4494">
        <w:rPr>
          <w:color w:val="565656"/>
          <w:sz w:val="28"/>
          <w:szCs w:val="28"/>
          <w:lang w:val="uk-UA"/>
        </w:rPr>
        <w:t xml:space="preserve"> спільних засідань постійних комісій.</w:t>
      </w:r>
    </w:p>
    <w:p w:rsidR="005B1740" w:rsidRDefault="00DA2394"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Нерідко</w:t>
      </w:r>
      <w:r w:rsidR="005C2185">
        <w:rPr>
          <w:color w:val="565656"/>
          <w:sz w:val="28"/>
          <w:szCs w:val="28"/>
          <w:lang w:val="uk-UA"/>
        </w:rPr>
        <w:t xml:space="preserve"> у питанні проведенн</w:t>
      </w:r>
      <w:r w:rsidR="00A114CA">
        <w:rPr>
          <w:color w:val="565656"/>
          <w:sz w:val="28"/>
          <w:szCs w:val="28"/>
          <w:lang w:val="uk-UA"/>
        </w:rPr>
        <w:t>я спільних засідань  зусилля об</w:t>
      </w:r>
      <w:r w:rsidR="00A114CA" w:rsidRPr="00A114CA">
        <w:rPr>
          <w:color w:val="565656"/>
          <w:sz w:val="28"/>
          <w:szCs w:val="28"/>
        </w:rPr>
        <w:t>’</w:t>
      </w:r>
      <w:proofErr w:type="spellStart"/>
      <w:r w:rsidR="005C2185">
        <w:rPr>
          <w:color w:val="565656"/>
          <w:sz w:val="28"/>
          <w:szCs w:val="28"/>
          <w:lang w:val="uk-UA"/>
        </w:rPr>
        <w:t>єднували</w:t>
      </w:r>
      <w:proofErr w:type="spellEnd"/>
      <w:r w:rsidR="005C2185">
        <w:rPr>
          <w:color w:val="565656"/>
          <w:sz w:val="28"/>
          <w:szCs w:val="28"/>
          <w:lang w:val="uk-UA"/>
        </w:rPr>
        <w:t xml:space="preserve">  голови двох комісій.  Певни</w:t>
      </w:r>
      <w:r w:rsidR="00EE2082">
        <w:rPr>
          <w:color w:val="565656"/>
          <w:sz w:val="28"/>
          <w:szCs w:val="28"/>
          <w:lang w:val="uk-UA"/>
        </w:rPr>
        <w:t xml:space="preserve">й  досвід працювати спільно мають </w:t>
      </w:r>
      <w:r w:rsidR="005C2185">
        <w:rPr>
          <w:color w:val="565656"/>
          <w:sz w:val="28"/>
          <w:szCs w:val="28"/>
          <w:lang w:val="uk-UA"/>
        </w:rPr>
        <w:t>голова постійної  комісій з  питань законності та правопорядку, місцевого самоврядування, депута</w:t>
      </w:r>
      <w:r w:rsidR="00A114CA">
        <w:rPr>
          <w:color w:val="565656"/>
          <w:sz w:val="28"/>
          <w:szCs w:val="28"/>
          <w:lang w:val="uk-UA"/>
        </w:rPr>
        <w:t>тської  діяльності та етики, зв</w:t>
      </w:r>
      <w:r w:rsidR="00A114CA" w:rsidRPr="00A114CA">
        <w:rPr>
          <w:color w:val="565656"/>
          <w:sz w:val="28"/>
          <w:szCs w:val="28"/>
          <w:lang w:val="uk-UA"/>
        </w:rPr>
        <w:t>’</w:t>
      </w:r>
      <w:r w:rsidR="005C2185">
        <w:rPr>
          <w:color w:val="565656"/>
          <w:sz w:val="28"/>
          <w:szCs w:val="28"/>
          <w:lang w:val="uk-UA"/>
        </w:rPr>
        <w:t xml:space="preserve">язків з громадськістю, антикорупційної політики </w:t>
      </w:r>
      <w:proofErr w:type="spellStart"/>
      <w:r w:rsidR="005C2185">
        <w:rPr>
          <w:color w:val="565656"/>
          <w:sz w:val="28"/>
          <w:szCs w:val="28"/>
          <w:lang w:val="uk-UA"/>
        </w:rPr>
        <w:t>Мочоний</w:t>
      </w:r>
      <w:proofErr w:type="spellEnd"/>
      <w:r w:rsidR="005C2185">
        <w:rPr>
          <w:color w:val="565656"/>
          <w:sz w:val="28"/>
          <w:szCs w:val="28"/>
          <w:lang w:val="uk-UA"/>
        </w:rPr>
        <w:t xml:space="preserve"> Г.А. та голова  постійної комісії  з питань земельних відносин, екології та раціонального природокористування Устименко О.В.</w:t>
      </w:r>
      <w:r w:rsidR="00446B89">
        <w:rPr>
          <w:color w:val="565656"/>
          <w:sz w:val="28"/>
          <w:szCs w:val="28"/>
          <w:lang w:val="uk-UA"/>
        </w:rPr>
        <w:t xml:space="preserve"> Тож разом вирішували питання як земельні</w:t>
      </w:r>
      <w:r w:rsidR="005B1740">
        <w:rPr>
          <w:color w:val="565656"/>
          <w:sz w:val="28"/>
          <w:szCs w:val="28"/>
          <w:lang w:val="uk-UA"/>
        </w:rPr>
        <w:t>, т</w:t>
      </w:r>
      <w:r w:rsidR="00446B89">
        <w:rPr>
          <w:color w:val="565656"/>
          <w:sz w:val="28"/>
          <w:szCs w:val="28"/>
          <w:lang w:val="uk-UA"/>
        </w:rPr>
        <w:t>ак і законності.</w:t>
      </w:r>
    </w:p>
    <w:p w:rsidR="00EE2082" w:rsidRDefault="007665E6" w:rsidP="00AA1438">
      <w:pPr>
        <w:spacing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Д</w:t>
      </w:r>
      <w:r w:rsidR="0023513A">
        <w:rPr>
          <w:rFonts w:ascii="Times New Roman" w:eastAsia="Times New Roman" w:hAnsi="Times New Roman" w:cs="Times New Roman"/>
          <w:color w:val="333333"/>
          <w:sz w:val="28"/>
          <w:szCs w:val="28"/>
          <w:lang w:val="uk-UA"/>
        </w:rPr>
        <w:t>епутатські повнов</w:t>
      </w:r>
      <w:r w:rsidR="00AB7173">
        <w:rPr>
          <w:rFonts w:ascii="Times New Roman" w:eastAsia="Times New Roman" w:hAnsi="Times New Roman" w:cs="Times New Roman"/>
          <w:color w:val="333333"/>
          <w:sz w:val="28"/>
          <w:szCs w:val="28"/>
          <w:lang w:val="uk-UA"/>
        </w:rPr>
        <w:t>аження</w:t>
      </w:r>
      <w:r>
        <w:rPr>
          <w:rFonts w:ascii="Times New Roman" w:eastAsia="Times New Roman" w:hAnsi="Times New Roman" w:cs="Times New Roman"/>
          <w:color w:val="333333"/>
          <w:sz w:val="28"/>
          <w:szCs w:val="28"/>
          <w:lang w:val="uk-UA"/>
        </w:rPr>
        <w:t xml:space="preserve"> належно </w:t>
      </w:r>
      <w:r w:rsidR="00AB7173">
        <w:rPr>
          <w:rFonts w:ascii="Times New Roman" w:eastAsia="Times New Roman" w:hAnsi="Times New Roman" w:cs="Times New Roman"/>
          <w:color w:val="333333"/>
          <w:sz w:val="28"/>
          <w:szCs w:val="28"/>
          <w:lang w:val="uk-UA"/>
        </w:rPr>
        <w:t xml:space="preserve"> виконували голови комісій</w:t>
      </w:r>
      <w:r w:rsidR="0023513A">
        <w:rPr>
          <w:rFonts w:ascii="Times New Roman" w:eastAsia="Times New Roman" w:hAnsi="Times New Roman" w:cs="Times New Roman"/>
          <w:color w:val="333333"/>
          <w:sz w:val="28"/>
          <w:szCs w:val="28"/>
          <w:lang w:val="uk-UA"/>
        </w:rPr>
        <w:t xml:space="preserve"> з  питань планування бюджету та фінансів (Ступка В.О.), з питань економіки, підприємництва, </w:t>
      </w:r>
      <w:r w:rsidR="00A114CA">
        <w:rPr>
          <w:rFonts w:ascii="Times New Roman" w:eastAsia="Times New Roman" w:hAnsi="Times New Roman" w:cs="Times New Roman"/>
          <w:color w:val="333333"/>
          <w:sz w:val="28"/>
          <w:szCs w:val="28"/>
          <w:lang w:val="uk-UA"/>
        </w:rPr>
        <w:t>транспорту, зв’</w:t>
      </w:r>
      <w:r w:rsidR="00ED31B3">
        <w:rPr>
          <w:rFonts w:ascii="Times New Roman" w:eastAsia="Times New Roman" w:hAnsi="Times New Roman" w:cs="Times New Roman"/>
          <w:color w:val="333333"/>
          <w:sz w:val="28"/>
          <w:szCs w:val="28"/>
          <w:lang w:val="uk-UA"/>
        </w:rPr>
        <w:t>язку,  підприємництва та управління  комун</w:t>
      </w:r>
      <w:r>
        <w:rPr>
          <w:rFonts w:ascii="Times New Roman" w:eastAsia="Times New Roman" w:hAnsi="Times New Roman" w:cs="Times New Roman"/>
          <w:color w:val="333333"/>
          <w:sz w:val="28"/>
          <w:szCs w:val="28"/>
          <w:lang w:val="uk-UA"/>
        </w:rPr>
        <w:t>альною власністю (</w:t>
      </w:r>
      <w:proofErr w:type="spellStart"/>
      <w:r>
        <w:rPr>
          <w:rFonts w:ascii="Times New Roman" w:eastAsia="Times New Roman" w:hAnsi="Times New Roman" w:cs="Times New Roman"/>
          <w:color w:val="333333"/>
          <w:sz w:val="28"/>
          <w:szCs w:val="28"/>
          <w:lang w:val="uk-UA"/>
        </w:rPr>
        <w:t>Гриценко</w:t>
      </w:r>
      <w:proofErr w:type="spellEnd"/>
      <w:r>
        <w:rPr>
          <w:rFonts w:ascii="Times New Roman" w:eastAsia="Times New Roman" w:hAnsi="Times New Roman" w:cs="Times New Roman"/>
          <w:color w:val="333333"/>
          <w:sz w:val="28"/>
          <w:szCs w:val="28"/>
          <w:lang w:val="uk-UA"/>
        </w:rPr>
        <w:t xml:space="preserve"> О.І), з </w:t>
      </w:r>
      <w:proofErr w:type="spellStart"/>
      <w:r>
        <w:rPr>
          <w:rFonts w:ascii="Times New Roman" w:eastAsia="Times New Roman" w:hAnsi="Times New Roman" w:cs="Times New Roman"/>
          <w:color w:val="333333"/>
          <w:sz w:val="28"/>
          <w:szCs w:val="28"/>
          <w:lang w:val="uk-UA"/>
        </w:rPr>
        <w:t>питангь</w:t>
      </w:r>
      <w:proofErr w:type="spellEnd"/>
      <w:r>
        <w:rPr>
          <w:rFonts w:ascii="Times New Roman" w:eastAsia="Times New Roman" w:hAnsi="Times New Roman" w:cs="Times New Roman"/>
          <w:color w:val="333333"/>
          <w:sz w:val="28"/>
          <w:szCs w:val="28"/>
          <w:lang w:val="uk-UA"/>
        </w:rPr>
        <w:t xml:space="preserve"> соціальної сфери, соціального захисту населення ( Мисник С.І.)</w:t>
      </w:r>
      <w:r w:rsidR="00ED31B3">
        <w:rPr>
          <w:rFonts w:ascii="Times New Roman" w:eastAsia="Times New Roman" w:hAnsi="Times New Roman" w:cs="Times New Roman"/>
          <w:color w:val="333333"/>
          <w:sz w:val="28"/>
          <w:szCs w:val="28"/>
          <w:lang w:val="uk-UA"/>
        </w:rPr>
        <w:t xml:space="preserve"> </w:t>
      </w:r>
    </w:p>
    <w:p w:rsidR="002A0CEF" w:rsidRPr="00CC5FF3" w:rsidRDefault="00ED31B3" w:rsidP="00CC5FF3">
      <w:pPr>
        <w:spacing w:line="360" w:lineRule="auto"/>
        <w:ind w:firstLine="709"/>
        <w:jc w:val="both"/>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lastRenderedPageBreak/>
        <w:t xml:space="preserve">Щиро дякую усім </w:t>
      </w:r>
      <w:r w:rsidR="00A114CA">
        <w:rPr>
          <w:rFonts w:ascii="Times New Roman" w:eastAsia="Times New Roman" w:hAnsi="Times New Roman" w:cs="Times New Roman"/>
          <w:color w:val="333333"/>
          <w:sz w:val="28"/>
          <w:szCs w:val="28"/>
          <w:lang w:val="uk-UA"/>
        </w:rPr>
        <w:t xml:space="preserve"> головам </w:t>
      </w:r>
      <w:r>
        <w:rPr>
          <w:rFonts w:ascii="Times New Roman" w:eastAsia="Times New Roman" w:hAnsi="Times New Roman" w:cs="Times New Roman"/>
          <w:color w:val="333333"/>
          <w:sz w:val="28"/>
          <w:szCs w:val="28"/>
          <w:lang w:val="uk-UA"/>
        </w:rPr>
        <w:t>за роботу.</w:t>
      </w:r>
      <w:r w:rsidR="0023513A">
        <w:rPr>
          <w:rFonts w:ascii="Times New Roman" w:eastAsia="Times New Roman" w:hAnsi="Times New Roman" w:cs="Times New Roman"/>
          <w:color w:val="333333"/>
          <w:sz w:val="28"/>
          <w:szCs w:val="28"/>
          <w:lang w:val="uk-UA"/>
        </w:rPr>
        <w:t xml:space="preserve"> </w:t>
      </w:r>
      <w:r w:rsidR="00F07F5D">
        <w:rPr>
          <w:color w:val="565656"/>
          <w:sz w:val="28"/>
          <w:szCs w:val="28"/>
          <w:lang w:val="uk-UA"/>
        </w:rPr>
        <w:t xml:space="preserve">  </w:t>
      </w:r>
    </w:p>
    <w:p w:rsidR="002A0CEF" w:rsidRDefault="002A0CE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Що ж до  сесійної діяльності ради зазначу, що   пленарні засідання  проходили відкрито, за участі  депутатів обласної ради,  представників районної державної адміністрації, сільських голів,</w:t>
      </w:r>
      <w:r w:rsidR="00A114CA">
        <w:rPr>
          <w:color w:val="565656"/>
          <w:sz w:val="28"/>
          <w:szCs w:val="28"/>
          <w:lang w:val="uk-UA"/>
        </w:rPr>
        <w:t xml:space="preserve"> помічників-консультантів народних депутатів України, </w:t>
      </w:r>
      <w:r>
        <w:rPr>
          <w:color w:val="565656"/>
          <w:sz w:val="28"/>
          <w:szCs w:val="28"/>
          <w:lang w:val="uk-UA"/>
        </w:rPr>
        <w:t xml:space="preserve"> керівників правоохоронних органів, підприємств та установ району,  засобів масової інформації.  Така відкритість надавала  пленарним засіданням  більш активного  та цілеспрямованого  змісту, дозволяла прийняти виважені, конкретні рішення, сприяла  конструктивності дій районної ради.</w:t>
      </w:r>
    </w:p>
    <w:p w:rsidR="005162B1" w:rsidRDefault="002A0CE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Не порушуючи Регламенту районної ради, розпорядження про скликання сесії  приймалися головою районної ради  в десятиденний термін  та доносилось до депутатів, громадян через засоби масової інформації: громадсько-політичну газету «</w:t>
      </w:r>
      <w:proofErr w:type="spellStart"/>
      <w:r>
        <w:rPr>
          <w:color w:val="565656"/>
          <w:sz w:val="28"/>
          <w:szCs w:val="28"/>
          <w:lang w:val="uk-UA"/>
        </w:rPr>
        <w:t>Лубенщина</w:t>
      </w:r>
      <w:proofErr w:type="spellEnd"/>
      <w:r>
        <w:rPr>
          <w:color w:val="565656"/>
          <w:sz w:val="28"/>
          <w:szCs w:val="28"/>
          <w:lang w:val="uk-UA"/>
        </w:rPr>
        <w:t xml:space="preserve">»,  офіційний сайт  районної ради. Скликання позачергових сесій  було зумовлене  в основному вирішенням питань  бюджетного характеру, зокрема  надходженням   та необхідністю  розподілу  субвенції з обласного бюджету, внесенням змін до «Програми соціально-економічного розвитку»  та інше, в таких випадках рішення приймалось  не пізніше  ніж за день до сесії із зазначенням часу скликання, місця проведення та питань,  передбачених до розгляду, що не суперечило Регламенту районної ради.   </w:t>
      </w:r>
    </w:p>
    <w:p w:rsidR="002A0CEF" w:rsidRDefault="0024417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К</w:t>
      </w:r>
      <w:r w:rsidR="005162B1">
        <w:rPr>
          <w:color w:val="565656"/>
          <w:sz w:val="28"/>
          <w:szCs w:val="28"/>
          <w:lang w:val="uk-UA"/>
        </w:rPr>
        <w:t xml:space="preserve">онкретніше зупинюсь </w:t>
      </w:r>
      <w:r w:rsidR="00AB7173">
        <w:rPr>
          <w:color w:val="565656"/>
          <w:sz w:val="28"/>
          <w:szCs w:val="28"/>
          <w:lang w:val="uk-UA"/>
        </w:rPr>
        <w:t xml:space="preserve"> на сесійні</w:t>
      </w:r>
      <w:r w:rsidR="00B11613">
        <w:rPr>
          <w:color w:val="565656"/>
          <w:sz w:val="28"/>
          <w:szCs w:val="28"/>
          <w:lang w:val="uk-UA"/>
        </w:rPr>
        <w:t>й</w:t>
      </w:r>
      <w:r w:rsidR="00AB7173">
        <w:rPr>
          <w:color w:val="565656"/>
          <w:sz w:val="28"/>
          <w:szCs w:val="28"/>
          <w:lang w:val="uk-UA"/>
        </w:rPr>
        <w:t xml:space="preserve"> діяльності ради.</w:t>
      </w:r>
      <w:r w:rsidR="005162B1">
        <w:rPr>
          <w:color w:val="565656"/>
          <w:sz w:val="28"/>
          <w:szCs w:val="28"/>
          <w:lang w:val="uk-UA"/>
        </w:rPr>
        <w:t xml:space="preserve"> </w:t>
      </w:r>
    </w:p>
    <w:p w:rsidR="002B5F13" w:rsidRPr="002B5F13" w:rsidRDefault="002A0CEF" w:rsidP="002B5F13">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У звітному періоді</w:t>
      </w:r>
      <w:r w:rsidR="007F469A">
        <w:rPr>
          <w:color w:val="565656"/>
          <w:sz w:val="28"/>
          <w:szCs w:val="28"/>
          <w:lang w:val="uk-UA"/>
        </w:rPr>
        <w:t xml:space="preserve"> проведено</w:t>
      </w:r>
      <w:r>
        <w:rPr>
          <w:color w:val="565656"/>
          <w:sz w:val="28"/>
          <w:szCs w:val="28"/>
          <w:lang w:val="uk-UA"/>
        </w:rPr>
        <w:t xml:space="preserve"> </w:t>
      </w:r>
      <w:r w:rsidR="007A4494" w:rsidRPr="007F5A9B">
        <w:rPr>
          <w:lang w:val="uk-UA"/>
        </w:rPr>
        <w:t>7</w:t>
      </w:r>
      <w:r w:rsidR="007A4494">
        <w:rPr>
          <w:color w:val="565656"/>
          <w:sz w:val="28"/>
          <w:szCs w:val="28"/>
          <w:lang w:val="uk-UA"/>
        </w:rPr>
        <w:t xml:space="preserve"> сесій, розглянуто 161 питання</w:t>
      </w:r>
      <w:r>
        <w:rPr>
          <w:color w:val="565656"/>
          <w:sz w:val="28"/>
          <w:szCs w:val="28"/>
          <w:lang w:val="uk-UA"/>
        </w:rPr>
        <w:t>,</w:t>
      </w:r>
      <w:r w:rsidR="007F469A">
        <w:rPr>
          <w:color w:val="565656"/>
          <w:sz w:val="28"/>
          <w:szCs w:val="28"/>
          <w:lang w:val="uk-UA"/>
        </w:rPr>
        <w:t xml:space="preserve"> прийнято 136 рішень, </w:t>
      </w:r>
      <w:r>
        <w:rPr>
          <w:color w:val="565656"/>
          <w:sz w:val="28"/>
          <w:szCs w:val="28"/>
          <w:lang w:val="uk-UA"/>
        </w:rPr>
        <w:t xml:space="preserve"> які зокрема стосувались  наповнення районного бюджету, вирішення ряду соціальних, земельних питань,  забезпечення  роботи  закладів, о</w:t>
      </w:r>
      <w:r w:rsidR="00A114CA">
        <w:rPr>
          <w:color w:val="565656"/>
          <w:sz w:val="28"/>
          <w:szCs w:val="28"/>
          <w:lang w:val="uk-UA"/>
        </w:rPr>
        <w:t>світи, культури, охорони здоров</w:t>
      </w:r>
      <w:r w:rsidR="00A114CA" w:rsidRPr="007F5A9B">
        <w:rPr>
          <w:color w:val="565656"/>
          <w:sz w:val="28"/>
          <w:szCs w:val="28"/>
          <w:lang w:val="uk-UA"/>
        </w:rPr>
        <w:t>’</w:t>
      </w:r>
      <w:r w:rsidR="008333E6">
        <w:rPr>
          <w:color w:val="565656"/>
          <w:sz w:val="28"/>
          <w:szCs w:val="28"/>
          <w:lang w:val="uk-UA"/>
        </w:rPr>
        <w:t>я та ін..</w:t>
      </w:r>
      <w:r w:rsidR="007F5A9B">
        <w:rPr>
          <w:color w:val="565656"/>
          <w:sz w:val="28"/>
          <w:szCs w:val="28"/>
          <w:lang w:val="uk-UA"/>
        </w:rPr>
        <w:t xml:space="preserve"> На виконання вимог закону</w:t>
      </w:r>
      <w:r w:rsidR="00B13110">
        <w:rPr>
          <w:color w:val="565656"/>
          <w:sz w:val="28"/>
          <w:szCs w:val="28"/>
          <w:lang w:val="uk-UA"/>
        </w:rPr>
        <w:t xml:space="preserve"> України</w:t>
      </w:r>
      <w:r w:rsidR="007F5A9B">
        <w:rPr>
          <w:color w:val="565656"/>
          <w:sz w:val="28"/>
          <w:szCs w:val="28"/>
          <w:lang w:val="uk-UA"/>
        </w:rPr>
        <w:t xml:space="preserve"> «Про поіменне голосування» </w:t>
      </w:r>
      <w:r w:rsidR="002B5F13">
        <w:rPr>
          <w:color w:val="565656"/>
          <w:sz w:val="28"/>
          <w:szCs w:val="28"/>
          <w:lang w:val="uk-UA"/>
        </w:rPr>
        <w:t xml:space="preserve"> результати поіменного голосування сесійних рішень  оприлюднювалися   в день пленарного засідання на офіційному сайті районної ради.</w:t>
      </w:r>
    </w:p>
    <w:p w:rsidR="00942E74" w:rsidRDefault="00942E74"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2E0149">
        <w:rPr>
          <w:b/>
          <w:color w:val="565656"/>
          <w:sz w:val="28"/>
          <w:szCs w:val="28"/>
          <w:lang w:val="uk-UA"/>
        </w:rPr>
        <w:lastRenderedPageBreak/>
        <w:t xml:space="preserve">На пленарних  засіданнях ради було затверджено  </w:t>
      </w:r>
      <w:r w:rsidR="002B5F13">
        <w:rPr>
          <w:b/>
          <w:color w:val="565656"/>
          <w:sz w:val="28"/>
          <w:szCs w:val="28"/>
          <w:lang w:val="uk-UA"/>
        </w:rPr>
        <w:t xml:space="preserve"> 7 </w:t>
      </w:r>
      <w:r w:rsidRPr="002E0149">
        <w:rPr>
          <w:b/>
          <w:color w:val="565656"/>
          <w:sz w:val="28"/>
          <w:szCs w:val="28"/>
          <w:lang w:val="uk-UA"/>
        </w:rPr>
        <w:t xml:space="preserve">Програм: </w:t>
      </w:r>
    </w:p>
    <w:p w:rsidR="00CF2980" w:rsidRPr="007F469A" w:rsidRDefault="00CF2980" w:rsidP="00AA1438">
      <w:pPr>
        <w:pStyle w:val="a3"/>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Програму  економічного і соціального розвитку  Лубенського  району  на 2018 рік;</w:t>
      </w:r>
    </w:p>
    <w:p w:rsidR="00CF2980" w:rsidRPr="007F469A" w:rsidRDefault="00CF2980" w:rsidP="00AA1438">
      <w:pPr>
        <w:pStyle w:val="a3"/>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Районну  комплексну Програму  розвитку місцевого самоврядування у Лубенському  районі на 2018 рік;</w:t>
      </w:r>
    </w:p>
    <w:p w:rsidR="00B503DD" w:rsidRPr="007F469A" w:rsidRDefault="00B503DD" w:rsidP="00AA1438">
      <w:pPr>
        <w:pStyle w:val="a3"/>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Програму  соціального  захисту населення Лубенського  району «Турбота» на 2018- 2019 роки»</w:t>
      </w:r>
      <w:r w:rsidR="00D0399D">
        <w:rPr>
          <w:i/>
          <w:color w:val="565656"/>
          <w:sz w:val="28"/>
          <w:szCs w:val="28"/>
          <w:lang w:val="uk-UA"/>
        </w:rPr>
        <w:t>;</w:t>
      </w:r>
      <w:r w:rsidRPr="007F469A">
        <w:rPr>
          <w:i/>
          <w:color w:val="565656"/>
          <w:sz w:val="28"/>
          <w:szCs w:val="28"/>
          <w:lang w:val="uk-UA"/>
        </w:rPr>
        <w:t xml:space="preserve"> </w:t>
      </w:r>
    </w:p>
    <w:p w:rsidR="002E0149" w:rsidRPr="007F469A" w:rsidRDefault="003C64FA" w:rsidP="00AA1438">
      <w:pPr>
        <w:pStyle w:val="a3"/>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Районну  Програму  підтримки розвитку  територіального  сервісного центру №5343  регіонального сервісного центру  МВС в Полтавській області</w:t>
      </w:r>
      <w:r w:rsidR="00240627" w:rsidRPr="007F469A">
        <w:rPr>
          <w:i/>
          <w:color w:val="565656"/>
          <w:sz w:val="28"/>
          <w:szCs w:val="28"/>
          <w:lang w:val="uk-UA"/>
        </w:rPr>
        <w:t xml:space="preserve"> на 2018 рік</w:t>
      </w:r>
      <w:r w:rsidRPr="007F469A">
        <w:rPr>
          <w:i/>
          <w:color w:val="565656"/>
          <w:sz w:val="28"/>
          <w:szCs w:val="28"/>
          <w:lang w:val="uk-UA"/>
        </w:rPr>
        <w:t>;</w:t>
      </w:r>
    </w:p>
    <w:p w:rsidR="003C64FA" w:rsidRPr="007F469A" w:rsidRDefault="003C64FA" w:rsidP="00AA1438">
      <w:pPr>
        <w:pStyle w:val="a3"/>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 xml:space="preserve"> Програму  зайнятості населення  Лубенського  району  на 2018 -2020 роки;</w:t>
      </w:r>
    </w:p>
    <w:p w:rsidR="003C64FA" w:rsidRPr="007F469A" w:rsidRDefault="003C64FA" w:rsidP="00AA1438">
      <w:pPr>
        <w:pStyle w:val="a3"/>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Районну комплексну Програму  забезпечення громадської  безпеки  та профілактики  правопорушень  на 2018-2020 роки  на території  Лубенського району</w:t>
      </w:r>
      <w:r w:rsidR="00C61D04" w:rsidRPr="007F469A">
        <w:rPr>
          <w:i/>
          <w:color w:val="565656"/>
          <w:sz w:val="28"/>
          <w:szCs w:val="28"/>
          <w:lang w:val="uk-UA"/>
        </w:rPr>
        <w:t>;</w:t>
      </w:r>
    </w:p>
    <w:p w:rsidR="00C61D04" w:rsidRPr="007F469A" w:rsidRDefault="00C61D04" w:rsidP="00AA1438">
      <w:pPr>
        <w:pStyle w:val="a3"/>
        <w:numPr>
          <w:ilvl w:val="0"/>
          <w:numId w:val="1"/>
        </w:numPr>
        <w:shd w:val="clear" w:color="auto" w:fill="FFFFFF"/>
        <w:spacing w:before="0" w:beforeAutospacing="0" w:after="300" w:afterAutospacing="0" w:line="360" w:lineRule="auto"/>
        <w:ind w:firstLine="709"/>
        <w:jc w:val="both"/>
        <w:textAlignment w:val="baseline"/>
        <w:rPr>
          <w:i/>
          <w:color w:val="565656"/>
          <w:sz w:val="28"/>
          <w:szCs w:val="28"/>
          <w:lang w:val="uk-UA"/>
        </w:rPr>
      </w:pPr>
      <w:r w:rsidRPr="007F469A">
        <w:rPr>
          <w:i/>
          <w:color w:val="565656"/>
          <w:sz w:val="28"/>
          <w:szCs w:val="28"/>
          <w:lang w:val="uk-UA"/>
        </w:rPr>
        <w:t>Програму відшкодування  відсотків  за кредитами, отриманими населенням Лубенського  району  на впровадження енергозберіг</w:t>
      </w:r>
      <w:r w:rsidR="00807BAE" w:rsidRPr="007F469A">
        <w:rPr>
          <w:i/>
          <w:color w:val="565656"/>
          <w:sz w:val="28"/>
          <w:szCs w:val="28"/>
          <w:lang w:val="uk-UA"/>
        </w:rPr>
        <w:t>аючих заходів на 2018-2020 роки.</w:t>
      </w:r>
    </w:p>
    <w:p w:rsidR="00942E74" w:rsidRDefault="00D7784D" w:rsidP="00AA1438">
      <w:pPr>
        <w:pStyle w:val="a3"/>
        <w:shd w:val="clear" w:color="auto" w:fill="FFFFFF"/>
        <w:spacing w:before="0" w:beforeAutospacing="0" w:after="300" w:afterAutospacing="0" w:line="360" w:lineRule="auto"/>
        <w:ind w:firstLine="709"/>
        <w:jc w:val="both"/>
        <w:textAlignment w:val="baseline"/>
        <w:rPr>
          <w:b/>
          <w:color w:val="565656"/>
          <w:sz w:val="28"/>
          <w:szCs w:val="28"/>
          <w:lang w:val="uk-UA"/>
        </w:rPr>
      </w:pPr>
      <w:r w:rsidRPr="00D7784D">
        <w:rPr>
          <w:b/>
          <w:color w:val="565656"/>
          <w:sz w:val="28"/>
          <w:szCs w:val="28"/>
          <w:lang w:val="uk-UA"/>
        </w:rPr>
        <w:t>Впродовж звітного року вносилися зміни до:</w:t>
      </w:r>
    </w:p>
    <w:p w:rsidR="00D7784D" w:rsidRPr="00D7784D" w:rsidRDefault="00D7784D"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sidRPr="00D7784D">
        <w:rPr>
          <w:color w:val="565656"/>
          <w:sz w:val="28"/>
          <w:szCs w:val="28"/>
          <w:lang w:val="uk-UA"/>
        </w:rPr>
        <w:t>Програми  економічного і соціального</w:t>
      </w:r>
      <w:r>
        <w:rPr>
          <w:color w:val="565656"/>
          <w:sz w:val="28"/>
          <w:szCs w:val="28"/>
          <w:lang w:val="uk-UA"/>
        </w:rPr>
        <w:t xml:space="preserve"> розвитку Лубенського  району на 2018 рік;</w:t>
      </w:r>
    </w:p>
    <w:p w:rsidR="00D7784D" w:rsidRDefault="00D7784D"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Програми соціального захисту населення  Лубенського  району  «Турбота» на 2018-2019 роки»;</w:t>
      </w:r>
    </w:p>
    <w:p w:rsidR="00C61D04" w:rsidRDefault="00C61D04"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lastRenderedPageBreak/>
        <w:t>Комплексної програми  розвитку  архівної  справи в</w:t>
      </w:r>
      <w:r w:rsidR="001D7A0F">
        <w:rPr>
          <w:color w:val="565656"/>
          <w:sz w:val="28"/>
          <w:szCs w:val="28"/>
          <w:lang w:val="uk-UA"/>
        </w:rPr>
        <w:t xml:space="preserve"> Лубенському районі на 2018 рік;</w:t>
      </w:r>
    </w:p>
    <w:p w:rsidR="001D7A0F" w:rsidRPr="002E0149" w:rsidRDefault="001D7A0F"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Довготермінової комплексної  Програми  мобілізаційної  підготовки  Лубенського  </w:t>
      </w:r>
      <w:r w:rsidR="00E54427">
        <w:rPr>
          <w:color w:val="565656"/>
          <w:sz w:val="28"/>
          <w:szCs w:val="28"/>
          <w:lang w:val="uk-UA"/>
        </w:rPr>
        <w:t xml:space="preserve"> району  на 2014-2020 роки.</w:t>
      </w:r>
    </w:p>
    <w:p w:rsidR="002E0149" w:rsidRPr="002E0149" w:rsidRDefault="002E0149" w:rsidP="00AA1438">
      <w:pPr>
        <w:pStyle w:val="a3"/>
        <w:shd w:val="clear" w:color="auto" w:fill="FFFFFF"/>
        <w:spacing w:before="0" w:beforeAutospacing="0" w:after="300" w:afterAutospacing="0" w:line="360" w:lineRule="auto"/>
        <w:ind w:firstLine="709"/>
        <w:jc w:val="both"/>
        <w:textAlignment w:val="baseline"/>
        <w:rPr>
          <w:b/>
          <w:color w:val="565656"/>
          <w:sz w:val="28"/>
          <w:szCs w:val="28"/>
          <w:lang w:val="uk-UA"/>
        </w:rPr>
      </w:pPr>
      <w:r w:rsidRPr="002E0149">
        <w:rPr>
          <w:b/>
          <w:color w:val="565656"/>
          <w:sz w:val="28"/>
          <w:szCs w:val="28"/>
          <w:lang w:val="uk-UA"/>
        </w:rPr>
        <w:t>Заслухан</w:t>
      </w:r>
      <w:r w:rsidR="007F469A">
        <w:rPr>
          <w:b/>
          <w:color w:val="565656"/>
          <w:sz w:val="28"/>
          <w:szCs w:val="28"/>
          <w:lang w:val="uk-UA"/>
        </w:rPr>
        <w:t>о звіти про виконання</w:t>
      </w:r>
      <w:r w:rsidRPr="002E0149">
        <w:rPr>
          <w:b/>
          <w:color w:val="565656"/>
          <w:sz w:val="28"/>
          <w:szCs w:val="28"/>
          <w:lang w:val="uk-UA"/>
        </w:rPr>
        <w:t>:</w:t>
      </w:r>
    </w:p>
    <w:p w:rsidR="002E0149" w:rsidRDefault="002E0149"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Програми  соціального захисту населення  Лубенського району «Турбота» за 2017 рік;</w:t>
      </w:r>
    </w:p>
    <w:p w:rsidR="002E0149" w:rsidRDefault="002E0149"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Програми зайнятості населення  Лу</w:t>
      </w:r>
      <w:r w:rsidR="002B5F13">
        <w:rPr>
          <w:color w:val="565656"/>
          <w:sz w:val="28"/>
          <w:szCs w:val="28"/>
          <w:lang w:val="uk-UA"/>
        </w:rPr>
        <w:t>бенського району  за  2013-2017.</w:t>
      </w:r>
    </w:p>
    <w:p w:rsidR="007F469A" w:rsidRPr="00807BAE" w:rsidRDefault="007F469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807BAE">
        <w:rPr>
          <w:color w:val="565656"/>
          <w:sz w:val="28"/>
          <w:szCs w:val="28"/>
          <w:lang w:val="uk-UA"/>
        </w:rPr>
        <w:t>Зупинюсь на найголовнішому.</w:t>
      </w:r>
    </w:p>
    <w:p w:rsidR="008A6FB4" w:rsidRDefault="007F469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Базовою  з перерахованих Програм була і залишається  </w:t>
      </w:r>
    </w:p>
    <w:p w:rsidR="008A6FB4" w:rsidRPr="008A6FB4" w:rsidRDefault="00B13110" w:rsidP="007F5A9B">
      <w:pPr>
        <w:pStyle w:val="a3"/>
        <w:shd w:val="clear" w:color="auto" w:fill="FFFFFF"/>
        <w:spacing w:before="0" w:beforeAutospacing="0" w:after="300" w:afterAutospacing="0" w:line="360" w:lineRule="auto"/>
        <w:jc w:val="both"/>
        <w:textAlignment w:val="baseline"/>
        <w:rPr>
          <w:color w:val="565656"/>
          <w:sz w:val="28"/>
          <w:szCs w:val="28"/>
          <w:lang w:val="uk-UA"/>
        </w:rPr>
      </w:pPr>
      <w:r w:rsidRPr="00BE2D80">
        <w:rPr>
          <w:b/>
          <w:i/>
          <w:color w:val="565656"/>
          <w:sz w:val="28"/>
          <w:szCs w:val="28"/>
          <w:lang w:val="uk-UA"/>
        </w:rPr>
        <w:t xml:space="preserve">       </w:t>
      </w:r>
      <w:r w:rsidR="007F469A" w:rsidRPr="00BE2D80">
        <w:rPr>
          <w:b/>
          <w:i/>
          <w:color w:val="565656"/>
          <w:sz w:val="28"/>
          <w:szCs w:val="28"/>
          <w:lang w:val="uk-UA"/>
        </w:rPr>
        <w:t>Програма економічного і  соціального  розвитку  району</w:t>
      </w:r>
      <w:r w:rsidR="007F469A" w:rsidRPr="007F469A">
        <w:rPr>
          <w:i/>
          <w:color w:val="565656"/>
          <w:sz w:val="28"/>
          <w:szCs w:val="28"/>
          <w:lang w:val="uk-UA"/>
        </w:rPr>
        <w:t>,</w:t>
      </w:r>
      <w:r w:rsidR="007F469A">
        <w:rPr>
          <w:color w:val="565656"/>
          <w:sz w:val="28"/>
          <w:szCs w:val="28"/>
          <w:lang w:val="uk-UA"/>
        </w:rPr>
        <w:t xml:space="preserve"> навколо  якої об</w:t>
      </w:r>
      <w:r w:rsidR="007F469A" w:rsidRPr="00DF227D">
        <w:rPr>
          <w:color w:val="565656"/>
          <w:sz w:val="28"/>
          <w:szCs w:val="28"/>
          <w:lang w:val="uk-UA"/>
        </w:rPr>
        <w:t>’</w:t>
      </w:r>
      <w:r w:rsidR="007F469A">
        <w:rPr>
          <w:color w:val="565656"/>
          <w:sz w:val="28"/>
          <w:szCs w:val="28"/>
          <w:lang w:val="uk-UA"/>
        </w:rPr>
        <w:t xml:space="preserve">єднали зусилля як   виконавча, так і представницька гілки влади.  Практично на кожній сесії  до Програми вносилися зміни  та доповнення,  які  були направлені на поліпшення благополуччя мешканців  району, зокрема на  забезпечення   ремонту доріг  на території </w:t>
      </w:r>
      <w:proofErr w:type="spellStart"/>
      <w:r w:rsidR="007F469A">
        <w:rPr>
          <w:color w:val="565656"/>
          <w:sz w:val="28"/>
          <w:szCs w:val="28"/>
          <w:lang w:val="uk-UA"/>
        </w:rPr>
        <w:t>Березотіцької</w:t>
      </w:r>
      <w:proofErr w:type="spellEnd"/>
      <w:r w:rsidR="007F469A">
        <w:rPr>
          <w:color w:val="565656"/>
          <w:sz w:val="28"/>
          <w:szCs w:val="28"/>
          <w:lang w:val="uk-UA"/>
        </w:rPr>
        <w:t xml:space="preserve">, </w:t>
      </w:r>
      <w:proofErr w:type="spellStart"/>
      <w:r w:rsidR="007F469A">
        <w:rPr>
          <w:color w:val="565656"/>
          <w:sz w:val="28"/>
          <w:szCs w:val="28"/>
          <w:lang w:val="uk-UA"/>
        </w:rPr>
        <w:t>Хорошківської</w:t>
      </w:r>
      <w:proofErr w:type="spellEnd"/>
      <w:r w:rsidR="007F469A">
        <w:rPr>
          <w:color w:val="565656"/>
          <w:sz w:val="28"/>
          <w:szCs w:val="28"/>
          <w:lang w:val="uk-UA"/>
        </w:rPr>
        <w:t xml:space="preserve"> сільських рад, виділялися кошти  на придбання автобуса  для опорного закладу  «</w:t>
      </w:r>
      <w:proofErr w:type="spellStart"/>
      <w:r w:rsidR="007F469A">
        <w:rPr>
          <w:color w:val="565656"/>
          <w:sz w:val="28"/>
          <w:szCs w:val="28"/>
          <w:lang w:val="uk-UA"/>
        </w:rPr>
        <w:t>Калайдинцівська</w:t>
      </w:r>
      <w:proofErr w:type="spellEnd"/>
      <w:r w:rsidR="007F469A">
        <w:rPr>
          <w:color w:val="565656"/>
          <w:sz w:val="28"/>
          <w:szCs w:val="28"/>
          <w:lang w:val="uk-UA"/>
        </w:rPr>
        <w:t xml:space="preserve"> ЗШ І-ІІІ ступенів  ім. Ф.Д. </w:t>
      </w:r>
      <w:proofErr w:type="spellStart"/>
      <w:r w:rsidR="007F469A">
        <w:rPr>
          <w:color w:val="565656"/>
          <w:sz w:val="28"/>
          <w:szCs w:val="28"/>
          <w:lang w:val="uk-UA"/>
        </w:rPr>
        <w:t>Рубцова</w:t>
      </w:r>
      <w:proofErr w:type="spellEnd"/>
      <w:r w:rsidR="007F469A">
        <w:rPr>
          <w:color w:val="565656"/>
          <w:sz w:val="28"/>
          <w:szCs w:val="28"/>
          <w:lang w:val="uk-UA"/>
        </w:rPr>
        <w:t xml:space="preserve">», додаткові кошти   на оздоровлення дітей, придбання за рахунок  обласного бюджету  дитячих майданчиків  в с. </w:t>
      </w:r>
      <w:proofErr w:type="spellStart"/>
      <w:r w:rsidR="007F469A">
        <w:rPr>
          <w:color w:val="565656"/>
          <w:sz w:val="28"/>
          <w:szCs w:val="28"/>
          <w:lang w:val="uk-UA"/>
        </w:rPr>
        <w:t>Карпилівка</w:t>
      </w:r>
      <w:proofErr w:type="spellEnd"/>
      <w:r w:rsidR="007F469A">
        <w:rPr>
          <w:color w:val="565656"/>
          <w:sz w:val="28"/>
          <w:szCs w:val="28"/>
          <w:lang w:val="uk-UA"/>
        </w:rPr>
        <w:t xml:space="preserve"> та </w:t>
      </w:r>
      <w:proofErr w:type="spellStart"/>
      <w:r w:rsidR="007F469A">
        <w:rPr>
          <w:color w:val="565656"/>
          <w:sz w:val="28"/>
          <w:szCs w:val="28"/>
          <w:lang w:val="uk-UA"/>
        </w:rPr>
        <w:t>Новооріхівка</w:t>
      </w:r>
      <w:proofErr w:type="spellEnd"/>
      <w:r w:rsidR="007F469A">
        <w:rPr>
          <w:color w:val="565656"/>
          <w:sz w:val="28"/>
          <w:szCs w:val="28"/>
          <w:lang w:val="uk-UA"/>
        </w:rPr>
        <w:t xml:space="preserve">, а також виділялися кошти  на оздоровлення ліквідаторів наслідків аварії на ЧАЕС та багато інших. З усіма змінами, доповненнями програми можна ознайомитися  на офіційному  сайті районної ради у рубриці «Рішення». </w:t>
      </w:r>
    </w:p>
    <w:p w:rsidR="00D0399D" w:rsidRDefault="00B13110" w:rsidP="00B13110">
      <w:pPr>
        <w:pStyle w:val="a3"/>
        <w:shd w:val="clear" w:color="auto" w:fill="FFFFFF"/>
        <w:spacing w:before="0" w:beforeAutospacing="0" w:after="300" w:afterAutospacing="0" w:line="360" w:lineRule="auto"/>
        <w:jc w:val="both"/>
        <w:textAlignment w:val="baseline"/>
        <w:rPr>
          <w:color w:val="565656"/>
          <w:sz w:val="28"/>
          <w:szCs w:val="28"/>
          <w:lang w:val="uk-UA"/>
        </w:rPr>
      </w:pPr>
      <w:r w:rsidRPr="00BE2D80">
        <w:rPr>
          <w:b/>
          <w:i/>
          <w:color w:val="565656"/>
          <w:sz w:val="28"/>
          <w:szCs w:val="28"/>
          <w:lang w:val="uk-UA"/>
        </w:rPr>
        <w:lastRenderedPageBreak/>
        <w:t xml:space="preserve">       </w:t>
      </w:r>
      <w:r w:rsidR="007F469A" w:rsidRPr="00BE2D80">
        <w:rPr>
          <w:b/>
          <w:i/>
          <w:color w:val="565656"/>
          <w:sz w:val="28"/>
          <w:szCs w:val="28"/>
          <w:lang w:val="uk-UA"/>
        </w:rPr>
        <w:t>Програмою  соціального захисту населення  Лубенського району  «Турбота»</w:t>
      </w:r>
      <w:r w:rsidR="007F469A" w:rsidRPr="00BE2D80">
        <w:rPr>
          <w:b/>
          <w:color w:val="565656"/>
          <w:sz w:val="28"/>
          <w:szCs w:val="28"/>
          <w:lang w:val="uk-UA"/>
        </w:rPr>
        <w:t xml:space="preserve"> </w:t>
      </w:r>
      <w:r w:rsidR="007F469A" w:rsidRPr="00BE2D80">
        <w:rPr>
          <w:b/>
          <w:i/>
          <w:color w:val="565656"/>
          <w:sz w:val="28"/>
          <w:szCs w:val="28"/>
          <w:lang w:val="uk-UA"/>
        </w:rPr>
        <w:t>на  2018- 2019 роки</w:t>
      </w:r>
      <w:r w:rsidR="007F469A">
        <w:rPr>
          <w:color w:val="565656"/>
          <w:sz w:val="28"/>
          <w:szCs w:val="28"/>
          <w:lang w:val="uk-UA"/>
        </w:rPr>
        <w:t xml:space="preserve">   вдалося вирішити   ряд проблем  у сфері  соціального захисту населення  шляхом реалізації  заходів, зокрема: </w:t>
      </w:r>
    </w:p>
    <w:p w:rsidR="007F469A" w:rsidRDefault="007F469A" w:rsidP="007F5A9B">
      <w:pPr>
        <w:pStyle w:val="a3"/>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 xml:space="preserve">надання   одноразової  грошової допомоги  за зверненнями  громадян (у разі лікування  онкологічного  захворювання, необхідності  оперативного  втручання,  проведення  довготривалого лікування;  у разі пожежі чи  стихійного лиха, у разі інших життєвих обставин  заявника); </w:t>
      </w:r>
    </w:p>
    <w:p w:rsidR="007F469A" w:rsidRPr="007B4D13" w:rsidRDefault="007F469A" w:rsidP="007F5A9B">
      <w:pPr>
        <w:pStyle w:val="a3"/>
        <w:shd w:val="clear" w:color="auto" w:fill="FFFFFF"/>
        <w:spacing w:before="0" w:beforeAutospacing="0" w:after="300" w:afterAutospacing="0" w:line="360" w:lineRule="auto"/>
        <w:jc w:val="both"/>
        <w:textAlignment w:val="baseline"/>
        <w:rPr>
          <w:color w:val="565656"/>
          <w:sz w:val="28"/>
          <w:szCs w:val="28"/>
          <w:lang w:val="uk-UA"/>
        </w:rPr>
      </w:pPr>
      <w:r>
        <w:rPr>
          <w:color w:val="565656"/>
          <w:sz w:val="28"/>
          <w:szCs w:val="28"/>
          <w:lang w:val="uk-UA"/>
        </w:rPr>
        <w:t>надання одноразової грошової допомоги  за зверненнями  громадських  організацій  з  метою вшанування  громадян  з нагоди  відзначення визначених  на державному  рівні пам’ятних дат.</w:t>
      </w:r>
      <w:r w:rsidR="007F5A9B">
        <w:rPr>
          <w:color w:val="565656"/>
          <w:sz w:val="28"/>
          <w:szCs w:val="28"/>
          <w:lang w:val="uk-UA"/>
        </w:rPr>
        <w:t xml:space="preserve"> Так у</w:t>
      </w:r>
      <w:r>
        <w:rPr>
          <w:color w:val="565656"/>
          <w:sz w:val="28"/>
          <w:szCs w:val="28"/>
          <w:lang w:val="uk-UA"/>
        </w:rPr>
        <w:t xml:space="preserve"> рамках  виконання  Програми  соціального  захисту населення</w:t>
      </w:r>
      <w:r w:rsidRPr="007B4D13">
        <w:rPr>
          <w:color w:val="565656"/>
          <w:sz w:val="28"/>
          <w:szCs w:val="28"/>
        </w:rPr>
        <w:t xml:space="preserve">   </w:t>
      </w:r>
      <w:proofErr w:type="spellStart"/>
      <w:r w:rsidRPr="007B4D13">
        <w:rPr>
          <w:color w:val="565656"/>
          <w:sz w:val="28"/>
          <w:szCs w:val="28"/>
        </w:rPr>
        <w:t>Лубенського</w:t>
      </w:r>
      <w:proofErr w:type="spellEnd"/>
      <w:r w:rsidRPr="007B4D13">
        <w:rPr>
          <w:color w:val="565656"/>
          <w:sz w:val="28"/>
          <w:szCs w:val="28"/>
        </w:rPr>
        <w:t xml:space="preserve">  району </w:t>
      </w:r>
      <w:r>
        <w:rPr>
          <w:color w:val="565656"/>
          <w:sz w:val="28"/>
          <w:szCs w:val="28"/>
          <w:lang w:val="uk-UA"/>
        </w:rPr>
        <w:t xml:space="preserve"> «Турбота»  у 2018 році за рахунок  коштів  районного бюджету надано одноразову грошову допомогу 251 особі на суму 174,4 </w:t>
      </w:r>
      <w:proofErr w:type="spellStart"/>
      <w:r>
        <w:rPr>
          <w:color w:val="565656"/>
          <w:sz w:val="28"/>
          <w:szCs w:val="28"/>
          <w:lang w:val="uk-UA"/>
        </w:rPr>
        <w:t>тис.грн</w:t>
      </w:r>
      <w:proofErr w:type="spellEnd"/>
      <w:r>
        <w:rPr>
          <w:color w:val="565656"/>
          <w:sz w:val="28"/>
          <w:szCs w:val="28"/>
          <w:lang w:val="uk-UA"/>
        </w:rPr>
        <w:t xml:space="preserve">.   </w:t>
      </w:r>
    </w:p>
    <w:p w:rsidR="007F469A" w:rsidRDefault="007F469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Цього року було вперше   розроблено  та </w:t>
      </w:r>
      <w:r w:rsidRPr="00BE2D80">
        <w:rPr>
          <w:b/>
          <w:i/>
          <w:color w:val="565656"/>
          <w:sz w:val="28"/>
          <w:szCs w:val="28"/>
          <w:lang w:val="uk-UA"/>
        </w:rPr>
        <w:t>затверджено «Програму  розвитку місцевого самоврядування у Лубенському  районі на 2018 рік»,</w:t>
      </w:r>
      <w:r w:rsidRPr="00EC53E5">
        <w:rPr>
          <w:color w:val="565656"/>
          <w:sz w:val="28"/>
          <w:szCs w:val="28"/>
          <w:lang w:val="uk-UA"/>
        </w:rPr>
        <w:t xml:space="preserve">  заходи</w:t>
      </w:r>
      <w:r>
        <w:rPr>
          <w:color w:val="565656"/>
          <w:sz w:val="28"/>
          <w:szCs w:val="28"/>
          <w:lang w:val="uk-UA"/>
        </w:rPr>
        <w:t xml:space="preserve"> </w:t>
      </w:r>
      <w:r w:rsidRPr="00EC53E5">
        <w:rPr>
          <w:color w:val="565656"/>
          <w:sz w:val="28"/>
          <w:szCs w:val="28"/>
          <w:lang w:val="uk-UA"/>
        </w:rPr>
        <w:t>якої</w:t>
      </w:r>
      <w:r>
        <w:rPr>
          <w:color w:val="565656"/>
          <w:sz w:val="28"/>
          <w:szCs w:val="28"/>
          <w:lang w:val="uk-UA"/>
        </w:rPr>
        <w:t xml:space="preserve"> </w:t>
      </w:r>
      <w:r w:rsidRPr="00EC53E5">
        <w:rPr>
          <w:color w:val="565656"/>
          <w:sz w:val="28"/>
          <w:szCs w:val="28"/>
          <w:lang w:val="uk-UA"/>
        </w:rPr>
        <w:t>спрямовані</w:t>
      </w:r>
      <w:r>
        <w:rPr>
          <w:color w:val="565656"/>
          <w:sz w:val="28"/>
          <w:szCs w:val="28"/>
          <w:lang w:val="uk-UA"/>
        </w:rPr>
        <w:t xml:space="preserve"> </w:t>
      </w:r>
      <w:r w:rsidRPr="00EC53E5">
        <w:rPr>
          <w:color w:val="565656"/>
          <w:sz w:val="28"/>
          <w:szCs w:val="28"/>
          <w:lang w:val="uk-UA"/>
        </w:rPr>
        <w:t>на</w:t>
      </w:r>
      <w:r>
        <w:rPr>
          <w:color w:val="565656"/>
          <w:sz w:val="28"/>
          <w:szCs w:val="28"/>
          <w:lang w:val="uk-UA"/>
        </w:rPr>
        <w:t xml:space="preserve"> </w:t>
      </w:r>
      <w:r w:rsidRPr="00EC53E5">
        <w:rPr>
          <w:color w:val="565656"/>
          <w:sz w:val="28"/>
          <w:szCs w:val="28"/>
          <w:lang w:val="uk-UA"/>
        </w:rPr>
        <w:t>розвиток</w:t>
      </w:r>
      <w:r>
        <w:rPr>
          <w:color w:val="565656"/>
          <w:sz w:val="28"/>
          <w:szCs w:val="28"/>
          <w:lang w:val="uk-UA"/>
        </w:rPr>
        <w:t xml:space="preserve"> </w:t>
      </w:r>
      <w:r w:rsidRPr="00EC53E5">
        <w:rPr>
          <w:color w:val="565656"/>
          <w:sz w:val="28"/>
          <w:szCs w:val="28"/>
          <w:lang w:val="uk-UA"/>
        </w:rPr>
        <w:t>кадрового</w:t>
      </w:r>
      <w:r>
        <w:rPr>
          <w:color w:val="565656"/>
          <w:sz w:val="28"/>
          <w:szCs w:val="28"/>
          <w:lang w:val="uk-UA"/>
        </w:rPr>
        <w:t xml:space="preserve"> </w:t>
      </w:r>
      <w:r w:rsidRPr="00EC53E5">
        <w:rPr>
          <w:color w:val="565656"/>
          <w:sz w:val="28"/>
          <w:szCs w:val="28"/>
          <w:lang w:val="uk-UA"/>
        </w:rPr>
        <w:t xml:space="preserve">потенціалу, підвищення кваліфікації посадових осіб органів місцевого самоврядування, депутатів, активності територіальних громад району, </w:t>
      </w:r>
      <w:r>
        <w:rPr>
          <w:color w:val="565656"/>
          <w:sz w:val="28"/>
          <w:szCs w:val="28"/>
          <w:lang w:val="uk-UA"/>
        </w:rPr>
        <w:t xml:space="preserve"> організацію  громадських  та соціальних заходів,  забезпечення майнових засад  місцевого самоврядування. </w:t>
      </w:r>
    </w:p>
    <w:p w:rsidR="007F469A" w:rsidRPr="00240627" w:rsidRDefault="007F469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Досить серйозним напрацюванням  вважаю затвердження Програми</w:t>
      </w:r>
      <w:r w:rsidRPr="00A114CA">
        <w:rPr>
          <w:color w:val="565656"/>
          <w:sz w:val="28"/>
          <w:szCs w:val="28"/>
        </w:rPr>
        <w:t xml:space="preserve"> </w:t>
      </w:r>
      <w:r w:rsidRPr="00BF4D8E">
        <w:rPr>
          <w:color w:val="565656"/>
          <w:sz w:val="28"/>
          <w:szCs w:val="28"/>
          <w:lang w:val="uk-UA"/>
        </w:rPr>
        <w:t>забезпечення громадської  безпеки  та профілактики  правопорушень  на 2018-2020 роки  на території  Лубенського району</w:t>
      </w:r>
      <w:r>
        <w:rPr>
          <w:color w:val="565656"/>
          <w:sz w:val="28"/>
          <w:szCs w:val="28"/>
          <w:lang w:val="uk-UA"/>
        </w:rPr>
        <w:t xml:space="preserve">, якою  передбачено </w:t>
      </w:r>
      <w:r>
        <w:rPr>
          <w:sz w:val="28"/>
          <w:szCs w:val="28"/>
          <w:lang w:val="uk-UA"/>
        </w:rPr>
        <w:t>побудову</w:t>
      </w:r>
      <w:r w:rsidRPr="00BC6809">
        <w:rPr>
          <w:sz w:val="28"/>
          <w:szCs w:val="28"/>
          <w:lang w:val="uk-UA"/>
        </w:rPr>
        <w:t xml:space="preserve"> відомчої  системи </w:t>
      </w:r>
      <w:proofErr w:type="spellStart"/>
      <w:r w:rsidRPr="00BC6809">
        <w:rPr>
          <w:sz w:val="28"/>
          <w:szCs w:val="28"/>
          <w:lang w:val="uk-UA"/>
        </w:rPr>
        <w:t>відеоспостереження</w:t>
      </w:r>
      <w:proofErr w:type="spellEnd"/>
      <w:r w:rsidRPr="00BC6809">
        <w:rPr>
          <w:sz w:val="28"/>
          <w:szCs w:val="28"/>
          <w:lang w:val="uk-UA"/>
        </w:rPr>
        <w:t xml:space="preserve"> за основними</w:t>
      </w:r>
      <w:r>
        <w:rPr>
          <w:sz w:val="28"/>
          <w:szCs w:val="28"/>
          <w:lang w:val="uk-UA"/>
        </w:rPr>
        <w:t xml:space="preserve"> криміногенними місцями району, </w:t>
      </w:r>
      <w:r w:rsidRPr="00BC6809">
        <w:rPr>
          <w:sz w:val="28"/>
          <w:szCs w:val="28"/>
          <w:lang w:val="uk-UA"/>
        </w:rPr>
        <w:t>використання підсистеми автоматичного розпізнання автомобільних номерів в режимі реального часу</w:t>
      </w:r>
      <w:r>
        <w:rPr>
          <w:sz w:val="28"/>
          <w:szCs w:val="28"/>
          <w:lang w:val="uk-UA"/>
        </w:rPr>
        <w:t>.</w:t>
      </w:r>
    </w:p>
    <w:p w:rsidR="007F469A" w:rsidRDefault="00B11613"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sz w:val="28"/>
          <w:szCs w:val="28"/>
          <w:lang w:val="uk-UA"/>
        </w:rPr>
        <w:lastRenderedPageBreak/>
        <w:t>П</w:t>
      </w:r>
      <w:r w:rsidR="007F469A" w:rsidRPr="00A114CA">
        <w:rPr>
          <w:sz w:val="28"/>
          <w:szCs w:val="28"/>
          <w:lang w:val="uk-UA"/>
        </w:rPr>
        <w:t>рийняття</w:t>
      </w:r>
      <w:r w:rsidR="007F469A">
        <w:rPr>
          <w:sz w:val="28"/>
          <w:szCs w:val="28"/>
          <w:lang w:val="uk-UA"/>
        </w:rPr>
        <w:t xml:space="preserve">  </w:t>
      </w:r>
      <w:r w:rsidR="007F469A" w:rsidRPr="00BC6809">
        <w:rPr>
          <w:color w:val="565656"/>
          <w:sz w:val="28"/>
          <w:szCs w:val="28"/>
          <w:lang w:val="uk-UA"/>
        </w:rPr>
        <w:t>р</w:t>
      </w:r>
      <w:r w:rsidR="007F469A">
        <w:rPr>
          <w:color w:val="565656"/>
          <w:sz w:val="28"/>
          <w:szCs w:val="28"/>
          <w:lang w:val="uk-UA"/>
        </w:rPr>
        <w:t>айонної  Програми</w:t>
      </w:r>
      <w:r w:rsidR="007F469A" w:rsidRPr="00BC6809">
        <w:rPr>
          <w:color w:val="565656"/>
          <w:sz w:val="28"/>
          <w:szCs w:val="28"/>
          <w:lang w:val="uk-UA"/>
        </w:rPr>
        <w:t xml:space="preserve">  підтримки розвитку  територіального  сервісного центру №5343  регіонального сервісного ц</w:t>
      </w:r>
      <w:r w:rsidR="007F469A">
        <w:rPr>
          <w:color w:val="565656"/>
          <w:sz w:val="28"/>
          <w:szCs w:val="28"/>
          <w:lang w:val="uk-UA"/>
        </w:rPr>
        <w:t xml:space="preserve">ентру  МВС в Полтавській </w:t>
      </w:r>
      <w:proofErr w:type="spellStart"/>
      <w:r w:rsidR="007F469A">
        <w:rPr>
          <w:color w:val="565656"/>
          <w:sz w:val="28"/>
          <w:szCs w:val="28"/>
          <w:lang w:val="uk-UA"/>
        </w:rPr>
        <w:t>област</w:t>
      </w:r>
      <w:r w:rsidR="007F469A" w:rsidRPr="00A114CA">
        <w:rPr>
          <w:color w:val="565656"/>
          <w:sz w:val="28"/>
          <w:szCs w:val="28"/>
        </w:rPr>
        <w:t>і</w:t>
      </w:r>
      <w:proofErr w:type="spellEnd"/>
      <w:r w:rsidR="007F469A" w:rsidRPr="00A114CA">
        <w:rPr>
          <w:color w:val="565656"/>
          <w:sz w:val="28"/>
          <w:szCs w:val="28"/>
        </w:rPr>
        <w:t>.</w:t>
      </w:r>
      <w:r w:rsidR="007F469A">
        <w:rPr>
          <w:color w:val="565656"/>
          <w:sz w:val="28"/>
          <w:szCs w:val="28"/>
          <w:lang w:val="uk-UA"/>
        </w:rPr>
        <w:t xml:space="preserve">  За умови наявності фінансового ресурсу,  виконання програми  допоможе поліпшити умови обслуговування  одержувачів послуг -  жителів Лубенського району. </w:t>
      </w:r>
    </w:p>
    <w:p w:rsidR="00566E78" w:rsidRDefault="00942E74"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Впродовж звітного періоду   практично  на кожне пленарне засідання сесії  виносилися питання  про внесення змін та доповнень  до показників районного бюджету</w:t>
      </w:r>
      <w:r w:rsidR="00D7784D">
        <w:rPr>
          <w:color w:val="565656"/>
          <w:sz w:val="28"/>
          <w:szCs w:val="28"/>
          <w:lang w:val="uk-UA"/>
        </w:rPr>
        <w:t>,  було  затверджено  звіт  про виконання   районного бюджету  за 2017 рік.</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Зупинюсь  на основних показниках районного бюджету, його дохідної та видаткової частин по загальному та спеціальному фондах.</w:t>
      </w:r>
    </w:p>
    <w:p w:rsidR="00A114CA" w:rsidRPr="00A656D7" w:rsidRDefault="00A114CA" w:rsidP="00AA1438">
      <w:pPr>
        <w:pStyle w:val="a8"/>
        <w:spacing w:line="360" w:lineRule="auto"/>
        <w:ind w:firstLine="709"/>
        <w:rPr>
          <w:lang w:val="ru-RU"/>
        </w:rPr>
      </w:pPr>
      <w:r>
        <w:t xml:space="preserve">        </w:t>
      </w:r>
      <w:r w:rsidRPr="00D660DA">
        <w:t xml:space="preserve">Загальний обсяг надходжень до місцевих бюджетів району за 9 місяців 2018 року </w:t>
      </w:r>
      <w:r w:rsidRPr="00A656D7">
        <w:t xml:space="preserve">склав 187 млн. 909,9 </w:t>
      </w:r>
      <w:proofErr w:type="spellStart"/>
      <w:r w:rsidRPr="00A656D7">
        <w:t>тис.грн</w:t>
      </w:r>
      <w:proofErr w:type="spellEnd"/>
      <w:r w:rsidRPr="00A656D7">
        <w:t xml:space="preserve">. </w:t>
      </w:r>
    </w:p>
    <w:p w:rsidR="00A114CA" w:rsidRPr="00A656D7" w:rsidRDefault="00A114CA" w:rsidP="00AA1438">
      <w:pPr>
        <w:pStyle w:val="a8"/>
        <w:spacing w:line="360" w:lineRule="auto"/>
        <w:ind w:firstLine="709"/>
      </w:pPr>
      <w:r w:rsidRPr="00A656D7">
        <w:t xml:space="preserve">Отримано субвенцій та дотацій з бюджетів різних рівнів на суму – 146 млн. 348,9 </w:t>
      </w:r>
      <w:proofErr w:type="spellStart"/>
      <w:r w:rsidRPr="00A656D7">
        <w:t>тис.грн</w:t>
      </w:r>
      <w:proofErr w:type="spellEnd"/>
      <w:r w:rsidRPr="00A656D7">
        <w:t xml:space="preserve">. </w:t>
      </w:r>
    </w:p>
    <w:p w:rsidR="00A114CA" w:rsidRPr="004E40B9" w:rsidRDefault="00A114CA" w:rsidP="00AA1438">
      <w:pPr>
        <w:pStyle w:val="a8"/>
        <w:spacing w:line="360" w:lineRule="auto"/>
        <w:ind w:firstLine="709"/>
      </w:pPr>
      <w:r w:rsidRPr="00A656D7">
        <w:t xml:space="preserve">Доходи районного бюджету без урахування міжбюджетних </w:t>
      </w:r>
      <w:r w:rsidRPr="004E40B9">
        <w:t xml:space="preserve">трансфертів за  </w:t>
      </w:r>
      <w:r w:rsidRPr="004E40B9">
        <w:rPr>
          <w:lang w:val="ru-RU"/>
        </w:rPr>
        <w:t xml:space="preserve">9 </w:t>
      </w:r>
      <w:proofErr w:type="spellStart"/>
      <w:r w:rsidRPr="004E40B9">
        <w:rPr>
          <w:lang w:val="ru-RU"/>
        </w:rPr>
        <w:t>місяців</w:t>
      </w:r>
      <w:proofErr w:type="spellEnd"/>
      <w:r w:rsidRPr="004E40B9">
        <w:rPr>
          <w:lang w:val="ru-RU"/>
        </w:rPr>
        <w:t xml:space="preserve"> 2018 року </w:t>
      </w:r>
      <w:r w:rsidRPr="004E40B9">
        <w:t xml:space="preserve">забезпечено у сумі 18 млн. 726,7 </w:t>
      </w:r>
      <w:proofErr w:type="spellStart"/>
      <w:r w:rsidRPr="004E40B9">
        <w:t>тис.грн</w:t>
      </w:r>
      <w:proofErr w:type="spellEnd"/>
      <w:r w:rsidRPr="004E40B9">
        <w:t>., що складає 110,4% до планових показників на плановий період.</w:t>
      </w:r>
    </w:p>
    <w:p w:rsidR="00A114CA" w:rsidRPr="00576D4C" w:rsidRDefault="00A114CA" w:rsidP="00AA1438">
      <w:pPr>
        <w:pStyle w:val="a8"/>
        <w:spacing w:line="360" w:lineRule="auto"/>
        <w:ind w:firstLine="709"/>
      </w:pPr>
      <w:r w:rsidRPr="00576D4C">
        <w:t xml:space="preserve">До загального фонду районного бюджету за доходами без офіційних трансфертів надійшло 17 млн. 671,1 </w:t>
      </w:r>
      <w:proofErr w:type="spellStart"/>
      <w:r w:rsidRPr="00576D4C">
        <w:t>тис.грн</w:t>
      </w:r>
      <w:proofErr w:type="spellEnd"/>
      <w:r w:rsidRPr="00576D4C">
        <w:t xml:space="preserve">., що на 1 млн. 63,9 </w:t>
      </w:r>
      <w:proofErr w:type="spellStart"/>
      <w:r w:rsidRPr="00576D4C">
        <w:t>тис.грн</w:t>
      </w:r>
      <w:proofErr w:type="spellEnd"/>
      <w:r w:rsidRPr="00576D4C">
        <w:t xml:space="preserve">. (6,4%) більше понад заплановані обсяги. </w:t>
      </w:r>
    </w:p>
    <w:p w:rsidR="00A114CA" w:rsidRPr="007140CB" w:rsidRDefault="00A114CA" w:rsidP="00AA1438">
      <w:pPr>
        <w:pStyle w:val="a8"/>
        <w:tabs>
          <w:tab w:val="left" w:pos="709"/>
        </w:tabs>
        <w:spacing w:line="360" w:lineRule="auto"/>
        <w:ind w:firstLine="709"/>
      </w:pPr>
      <w:r w:rsidRPr="007140CB">
        <w:t xml:space="preserve">До спеціального фонду районного бюджету без урахування міжбюджетних трансфертів надійшло 1 млн. 55,6 </w:t>
      </w:r>
      <w:proofErr w:type="spellStart"/>
      <w:r w:rsidRPr="007140CB">
        <w:t>тис.грн</w:t>
      </w:r>
      <w:proofErr w:type="spellEnd"/>
      <w:r w:rsidRPr="007140CB">
        <w:t xml:space="preserve">. або в 2,9 разів більше ніж затверджено розписом. </w:t>
      </w:r>
    </w:p>
    <w:p w:rsidR="00A114CA" w:rsidRPr="00C22F48" w:rsidRDefault="00A114CA" w:rsidP="00AA1438">
      <w:pPr>
        <w:pStyle w:val="a8"/>
        <w:spacing w:line="360" w:lineRule="auto"/>
        <w:ind w:firstLine="709"/>
      </w:pPr>
      <w:r w:rsidRPr="00C22F48">
        <w:t xml:space="preserve">Податку на доходи  фізичних осіб надійшло 17 млн. 613,4 </w:t>
      </w:r>
      <w:proofErr w:type="spellStart"/>
      <w:r w:rsidRPr="00C22F48">
        <w:t>тис.грн</w:t>
      </w:r>
      <w:proofErr w:type="spellEnd"/>
      <w:r w:rsidRPr="00C22F48">
        <w:t xml:space="preserve">., або 106,4% до запланованого обсягу. </w:t>
      </w:r>
    </w:p>
    <w:p w:rsidR="00A114CA" w:rsidRPr="001F0FE5" w:rsidRDefault="00A114CA" w:rsidP="00AA1438">
      <w:pPr>
        <w:pStyle w:val="a8"/>
        <w:spacing w:line="360" w:lineRule="auto"/>
        <w:ind w:firstLine="709"/>
      </w:pPr>
      <w:r w:rsidRPr="001F0FE5">
        <w:t>Видатки районного бюджету за загальним фондом проведено на суму</w:t>
      </w:r>
      <w:r w:rsidRPr="001F0FE5">
        <w:rPr>
          <w:color w:val="FF0000"/>
        </w:rPr>
        <w:t xml:space="preserve"> </w:t>
      </w:r>
      <w:r w:rsidRPr="001F0FE5">
        <w:rPr>
          <w:lang w:val="ru-RU"/>
        </w:rPr>
        <w:t>162547,5</w:t>
      </w:r>
      <w:r w:rsidRPr="001F0FE5">
        <w:t xml:space="preserve"> </w:t>
      </w:r>
      <w:proofErr w:type="spellStart"/>
      <w:r w:rsidRPr="001F0FE5">
        <w:t>тис.грн</w:t>
      </w:r>
      <w:proofErr w:type="spellEnd"/>
      <w:r w:rsidRPr="001F0FE5">
        <w:t>., або 93,0% уточнених бюджетних призначень.</w:t>
      </w:r>
    </w:p>
    <w:p w:rsidR="00A114CA" w:rsidRPr="00BC33CB" w:rsidRDefault="00A114CA" w:rsidP="00AA1438">
      <w:pPr>
        <w:pStyle w:val="a8"/>
        <w:spacing w:line="360" w:lineRule="auto"/>
        <w:ind w:firstLine="709"/>
      </w:pPr>
      <w:r w:rsidRPr="00BC33CB">
        <w:lastRenderedPageBreak/>
        <w:t xml:space="preserve">Фінансування головних розпорядників коштів районного бюджету здійснено у відповідності з помісячним розписом асигнувань, з урахуванням зареєстрованих ними в управлінні Державної казначейської служби України у Лубенському районі фінансових зобов’язань.                                                                           </w:t>
      </w:r>
    </w:p>
    <w:p w:rsidR="00A114CA" w:rsidRPr="00702C2F" w:rsidRDefault="00A114CA" w:rsidP="00AA1438">
      <w:pPr>
        <w:pStyle w:val="a8"/>
        <w:spacing w:line="360" w:lineRule="auto"/>
        <w:ind w:firstLine="709"/>
      </w:pPr>
      <w:r w:rsidRPr="00702C2F">
        <w:t xml:space="preserve">Значна частина коштів спрямована на фінансування галузей соціально - культурної сфери, а це 154 млн. 408,8 </w:t>
      </w:r>
      <w:proofErr w:type="spellStart"/>
      <w:r w:rsidRPr="00702C2F">
        <w:t>тис.грн</w:t>
      </w:r>
      <w:proofErr w:type="spellEnd"/>
      <w:r w:rsidRPr="00702C2F">
        <w:t xml:space="preserve">. або 80,6% в питомій вазі видатків. </w:t>
      </w:r>
    </w:p>
    <w:p w:rsidR="00A114CA" w:rsidRPr="00750A25" w:rsidRDefault="00A114CA" w:rsidP="00AA1438">
      <w:pPr>
        <w:pStyle w:val="a8"/>
        <w:spacing w:line="360" w:lineRule="auto"/>
        <w:ind w:firstLine="709"/>
      </w:pPr>
      <w:r w:rsidRPr="00750A25">
        <w:t xml:space="preserve">На утримання установ та закладів освіти використано </w:t>
      </w:r>
      <w:r>
        <w:t>33093,3</w:t>
      </w:r>
      <w:r w:rsidRPr="00750A25">
        <w:t xml:space="preserve"> </w:t>
      </w:r>
      <w:proofErr w:type="spellStart"/>
      <w:r w:rsidRPr="00750A25">
        <w:t>тис.грн</w:t>
      </w:r>
      <w:proofErr w:type="spellEnd"/>
      <w:r w:rsidRPr="00750A25">
        <w:t xml:space="preserve">., що становить </w:t>
      </w:r>
      <w:r>
        <w:t>91,3</w:t>
      </w:r>
      <w:r w:rsidRPr="00750A25">
        <w:t>% планових призначень;</w:t>
      </w:r>
    </w:p>
    <w:p w:rsidR="00A114CA" w:rsidRPr="00750A25" w:rsidRDefault="00A114CA" w:rsidP="00AA1438">
      <w:pPr>
        <w:pStyle w:val="a8"/>
        <w:spacing w:line="360" w:lineRule="auto"/>
        <w:ind w:firstLine="709"/>
      </w:pPr>
      <w:r w:rsidRPr="00750A25">
        <w:t xml:space="preserve">охорони здоров’я – </w:t>
      </w:r>
      <w:r>
        <w:t>5315,5</w:t>
      </w:r>
      <w:r w:rsidRPr="00750A25">
        <w:t xml:space="preserve"> </w:t>
      </w:r>
      <w:proofErr w:type="spellStart"/>
      <w:r w:rsidRPr="00750A25">
        <w:t>тис.грн</w:t>
      </w:r>
      <w:proofErr w:type="spellEnd"/>
      <w:r w:rsidRPr="00750A25">
        <w:t>. (8</w:t>
      </w:r>
      <w:r>
        <w:t>9,1</w:t>
      </w:r>
      <w:r w:rsidRPr="00750A25">
        <w:t>%);</w:t>
      </w:r>
    </w:p>
    <w:p w:rsidR="00A114CA" w:rsidRPr="00FB7B3F" w:rsidRDefault="00A114CA" w:rsidP="00AA1438">
      <w:pPr>
        <w:pStyle w:val="a8"/>
        <w:spacing w:line="360" w:lineRule="auto"/>
        <w:ind w:firstLine="709"/>
      </w:pPr>
      <w:r w:rsidRPr="00FB7B3F">
        <w:t xml:space="preserve">соціального захисту та соціального забезпечення – </w:t>
      </w:r>
      <w:r>
        <w:t xml:space="preserve">107966,5 </w:t>
      </w:r>
      <w:proofErr w:type="spellStart"/>
      <w:r>
        <w:t>тис.грн</w:t>
      </w:r>
      <w:proofErr w:type="spellEnd"/>
      <w:r>
        <w:t>. (94,0</w:t>
      </w:r>
      <w:r w:rsidRPr="00FB7B3F">
        <w:t>%);</w:t>
      </w:r>
    </w:p>
    <w:p w:rsidR="00A114CA" w:rsidRPr="00FB7B3F" w:rsidRDefault="00A114CA" w:rsidP="00AA1438">
      <w:pPr>
        <w:pStyle w:val="a8"/>
        <w:spacing w:line="360" w:lineRule="auto"/>
        <w:ind w:firstLine="709"/>
      </w:pPr>
      <w:r w:rsidRPr="00FB7B3F">
        <w:t xml:space="preserve">культури – </w:t>
      </w:r>
      <w:r>
        <w:t>7527,6</w:t>
      </w:r>
      <w:r w:rsidRPr="00FB7B3F">
        <w:t xml:space="preserve"> </w:t>
      </w:r>
      <w:proofErr w:type="spellStart"/>
      <w:r w:rsidRPr="00FB7B3F">
        <w:t>тис.грн</w:t>
      </w:r>
      <w:proofErr w:type="spellEnd"/>
      <w:r w:rsidRPr="00FB7B3F">
        <w:t>. (8</w:t>
      </w:r>
      <w:r>
        <w:t>4,3</w:t>
      </w:r>
      <w:r w:rsidRPr="00FB7B3F">
        <w:t>%);</w:t>
      </w:r>
    </w:p>
    <w:p w:rsidR="00A114CA" w:rsidRPr="005B597C" w:rsidRDefault="00A114CA" w:rsidP="00AA1438">
      <w:pPr>
        <w:pStyle w:val="a8"/>
        <w:spacing w:line="360" w:lineRule="auto"/>
        <w:ind w:firstLine="709"/>
      </w:pPr>
      <w:r w:rsidRPr="005B597C">
        <w:t xml:space="preserve">фізичної культури – </w:t>
      </w:r>
      <w:r>
        <w:t>505,9</w:t>
      </w:r>
      <w:r w:rsidRPr="005B597C">
        <w:t xml:space="preserve"> </w:t>
      </w:r>
      <w:proofErr w:type="spellStart"/>
      <w:r w:rsidRPr="005B597C">
        <w:t>тис.грн</w:t>
      </w:r>
      <w:proofErr w:type="spellEnd"/>
      <w:r w:rsidRPr="005B597C">
        <w:t>. (</w:t>
      </w:r>
      <w:r>
        <w:t>87,4</w:t>
      </w:r>
      <w:r w:rsidRPr="005B597C">
        <w:t>%);</w:t>
      </w:r>
    </w:p>
    <w:p w:rsidR="00A114CA" w:rsidRPr="00613222" w:rsidRDefault="00A114CA" w:rsidP="00AA1438">
      <w:pPr>
        <w:pStyle w:val="a8"/>
        <w:spacing w:line="360" w:lineRule="auto"/>
        <w:ind w:firstLine="709"/>
      </w:pPr>
      <w:r w:rsidRPr="00613222">
        <w:t xml:space="preserve">державного управління – </w:t>
      </w:r>
      <w:r>
        <w:t>12670,7</w:t>
      </w:r>
      <w:r w:rsidRPr="00613222">
        <w:t xml:space="preserve"> </w:t>
      </w:r>
      <w:proofErr w:type="spellStart"/>
      <w:r w:rsidRPr="00613222">
        <w:t>тис.грн</w:t>
      </w:r>
      <w:proofErr w:type="spellEnd"/>
      <w:r w:rsidRPr="00613222">
        <w:t>. (</w:t>
      </w:r>
      <w:r>
        <w:t>91,8</w:t>
      </w:r>
      <w:r w:rsidRPr="00613222">
        <w:t>%).</w:t>
      </w:r>
    </w:p>
    <w:p w:rsidR="00A114CA" w:rsidRPr="00F97456" w:rsidRDefault="00A114CA" w:rsidP="00AA1438">
      <w:pPr>
        <w:pStyle w:val="a8"/>
        <w:spacing w:line="360" w:lineRule="auto"/>
        <w:ind w:firstLine="709"/>
      </w:pPr>
      <w:r w:rsidRPr="00F97456">
        <w:t xml:space="preserve">Видатки спеціального фонду районного бюджету проведено на суму 4 млн. 704,7 </w:t>
      </w:r>
      <w:proofErr w:type="spellStart"/>
      <w:r w:rsidRPr="00F97456">
        <w:t>тис.грн</w:t>
      </w:r>
      <w:proofErr w:type="spellEnd"/>
      <w:r w:rsidRPr="00F97456">
        <w:t>., або 95,7% уточнених бюджетних призначень.</w:t>
      </w:r>
    </w:p>
    <w:p w:rsidR="00A114CA" w:rsidRDefault="00A114CA" w:rsidP="00AA1438">
      <w:pPr>
        <w:pStyle w:val="a8"/>
        <w:spacing w:line="360" w:lineRule="auto"/>
        <w:ind w:firstLine="709"/>
      </w:pPr>
      <w:r w:rsidRPr="00890335">
        <w:t xml:space="preserve">Придбано обладнання та предметів довгострокового користування на суму 2 млн. 998,2 </w:t>
      </w:r>
      <w:proofErr w:type="spellStart"/>
      <w:r w:rsidRPr="00890335">
        <w:t>тис.грн</w:t>
      </w:r>
      <w:proofErr w:type="spellEnd"/>
      <w:r w:rsidRPr="00890335">
        <w:t xml:space="preserve">., в тому числі по </w:t>
      </w:r>
      <w:proofErr w:type="spellStart"/>
      <w:r w:rsidRPr="00890335">
        <w:t>газузі</w:t>
      </w:r>
      <w:proofErr w:type="spellEnd"/>
      <w:r w:rsidRPr="00890335">
        <w:t xml:space="preserve"> освіта – 2 млн. 800,8 </w:t>
      </w:r>
      <w:proofErr w:type="spellStart"/>
      <w:r w:rsidRPr="00890335">
        <w:t>тис.грн</w:t>
      </w:r>
      <w:proofErr w:type="spellEnd"/>
      <w:r w:rsidRPr="00890335">
        <w:t xml:space="preserve">., по галузі культура – 197,4 </w:t>
      </w:r>
      <w:proofErr w:type="spellStart"/>
      <w:r w:rsidRPr="00890335">
        <w:t>тис.грн</w:t>
      </w:r>
      <w:proofErr w:type="spellEnd"/>
      <w:r w:rsidRPr="00890335">
        <w:t>.</w:t>
      </w:r>
    </w:p>
    <w:p w:rsidR="00A114CA" w:rsidRDefault="00A114CA" w:rsidP="00AA1438">
      <w:pPr>
        <w:pStyle w:val="a8"/>
        <w:spacing w:line="360" w:lineRule="auto"/>
        <w:ind w:firstLine="709"/>
      </w:pPr>
      <w:r w:rsidRPr="007A329A">
        <w:t>На соціально</w:t>
      </w:r>
      <w:r>
        <w:t xml:space="preserve"> </w:t>
      </w:r>
      <w:r w:rsidRPr="007A329A">
        <w:t>-</w:t>
      </w:r>
      <w:r>
        <w:t xml:space="preserve"> </w:t>
      </w:r>
      <w:r w:rsidRPr="007A329A">
        <w:t xml:space="preserve">економічний розвиток району з державного бюджету надійшло </w:t>
      </w:r>
      <w:r>
        <w:t>236</w:t>
      </w:r>
      <w:r w:rsidRPr="007A329A">
        <w:t xml:space="preserve">,0 </w:t>
      </w:r>
      <w:proofErr w:type="spellStart"/>
      <w:r w:rsidRPr="007A329A">
        <w:t>тис.грн</w:t>
      </w:r>
      <w:proofErr w:type="spellEnd"/>
      <w:r w:rsidRPr="007A329A">
        <w:t>.</w:t>
      </w:r>
    </w:p>
    <w:p w:rsidR="00A114CA" w:rsidRPr="00073628" w:rsidRDefault="00A114CA" w:rsidP="00AA1438">
      <w:pPr>
        <w:pStyle w:val="a8"/>
        <w:spacing w:line="360" w:lineRule="auto"/>
        <w:ind w:firstLine="709"/>
      </w:pPr>
      <w:r w:rsidRPr="00073628">
        <w:t xml:space="preserve">За рахунок коштів Фонду розвитку територій області надходження до районного бюджету склали 1 млн. 610,3 </w:t>
      </w:r>
      <w:proofErr w:type="spellStart"/>
      <w:r w:rsidRPr="00073628">
        <w:t>тис.грн</w:t>
      </w:r>
      <w:proofErr w:type="spellEnd"/>
      <w:r w:rsidRPr="00073628">
        <w:t>.</w:t>
      </w:r>
    </w:p>
    <w:p w:rsidR="00ED31B3" w:rsidRDefault="00A114CA" w:rsidP="00AA1438">
      <w:pPr>
        <w:pStyle w:val="a8"/>
        <w:spacing w:line="360" w:lineRule="auto"/>
        <w:ind w:firstLine="709"/>
      </w:pPr>
      <w:r w:rsidRPr="00926687">
        <w:t xml:space="preserve">На фінансування робіт з будівництва, ремонту доріг з сільських бюджетів передано 850,0 </w:t>
      </w:r>
      <w:proofErr w:type="spellStart"/>
      <w:r w:rsidRPr="00926687">
        <w:t>тис.грн</w:t>
      </w:r>
      <w:proofErr w:type="spellEnd"/>
      <w:r w:rsidRPr="00926687">
        <w:t>., які направлено обласному бюджету.</w:t>
      </w:r>
    </w:p>
    <w:p w:rsidR="00A114CA" w:rsidRDefault="00A114CA" w:rsidP="00AA1438">
      <w:pPr>
        <w:pStyle w:val="a8"/>
        <w:spacing w:line="360" w:lineRule="auto"/>
        <w:ind w:firstLine="709"/>
      </w:pPr>
    </w:p>
    <w:p w:rsidR="00A114CA" w:rsidRPr="00A114CA" w:rsidRDefault="00A114CA" w:rsidP="00AA1438">
      <w:pPr>
        <w:pStyle w:val="a8"/>
        <w:spacing w:line="360" w:lineRule="auto"/>
        <w:ind w:firstLine="709"/>
        <w:rPr>
          <w:b/>
          <w:i/>
        </w:rPr>
      </w:pPr>
      <w:r w:rsidRPr="00A114CA">
        <w:rPr>
          <w:b/>
          <w:i/>
        </w:rPr>
        <w:t xml:space="preserve">Проаналізую  ряд  </w:t>
      </w:r>
      <w:r w:rsidR="002B5F13">
        <w:rPr>
          <w:b/>
          <w:i/>
        </w:rPr>
        <w:t xml:space="preserve"> </w:t>
      </w:r>
      <w:r w:rsidR="00D0399D">
        <w:rPr>
          <w:b/>
          <w:i/>
        </w:rPr>
        <w:t>бюджетних рішень</w:t>
      </w:r>
      <w:r w:rsidRPr="00A114CA">
        <w:rPr>
          <w:b/>
          <w:i/>
        </w:rPr>
        <w:t>.</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Сесіями районної ради   передавалися  бюджетні трансферти  з бюджету </w:t>
      </w:r>
      <w:proofErr w:type="spellStart"/>
      <w:r>
        <w:rPr>
          <w:color w:val="565656"/>
          <w:sz w:val="28"/>
          <w:szCs w:val="28"/>
          <w:lang w:val="uk-UA"/>
        </w:rPr>
        <w:t>Сенченської</w:t>
      </w:r>
      <w:proofErr w:type="spellEnd"/>
      <w:r>
        <w:rPr>
          <w:color w:val="565656"/>
          <w:sz w:val="28"/>
          <w:szCs w:val="28"/>
          <w:lang w:val="uk-UA"/>
        </w:rPr>
        <w:t xml:space="preserve">  сільської ради  </w:t>
      </w:r>
      <w:proofErr w:type="spellStart"/>
      <w:r>
        <w:rPr>
          <w:color w:val="565656"/>
          <w:sz w:val="28"/>
          <w:szCs w:val="28"/>
          <w:lang w:val="uk-UA"/>
        </w:rPr>
        <w:t>Лохвицького</w:t>
      </w:r>
      <w:proofErr w:type="spellEnd"/>
      <w:r>
        <w:rPr>
          <w:color w:val="565656"/>
          <w:sz w:val="28"/>
          <w:szCs w:val="28"/>
          <w:lang w:val="uk-UA"/>
        </w:rPr>
        <w:t xml:space="preserve"> району, до складу якої  </w:t>
      </w:r>
      <w:r>
        <w:rPr>
          <w:color w:val="565656"/>
          <w:sz w:val="28"/>
          <w:szCs w:val="28"/>
          <w:lang w:val="uk-UA"/>
        </w:rPr>
        <w:lastRenderedPageBreak/>
        <w:t xml:space="preserve">внаслідок об’єднання увійшла </w:t>
      </w:r>
      <w:proofErr w:type="spellStart"/>
      <w:r>
        <w:rPr>
          <w:color w:val="565656"/>
          <w:sz w:val="28"/>
          <w:szCs w:val="28"/>
          <w:lang w:val="uk-UA"/>
        </w:rPr>
        <w:t>Шеківська</w:t>
      </w:r>
      <w:proofErr w:type="spellEnd"/>
      <w:r>
        <w:rPr>
          <w:color w:val="565656"/>
          <w:sz w:val="28"/>
          <w:szCs w:val="28"/>
          <w:lang w:val="uk-UA"/>
        </w:rPr>
        <w:t xml:space="preserve"> сільська рада  Лубенського району,  Лубенському районному бюджету на  забезпечення  регулярного  безкоштовного підвезення  до місця навчання  та додому дітей,  які проживають  на території сіл </w:t>
      </w:r>
      <w:proofErr w:type="spellStart"/>
      <w:r>
        <w:rPr>
          <w:color w:val="565656"/>
          <w:sz w:val="28"/>
          <w:szCs w:val="28"/>
          <w:lang w:val="uk-UA"/>
        </w:rPr>
        <w:t>Шеки</w:t>
      </w:r>
      <w:proofErr w:type="spellEnd"/>
      <w:r>
        <w:rPr>
          <w:color w:val="565656"/>
          <w:sz w:val="28"/>
          <w:szCs w:val="28"/>
          <w:lang w:val="uk-UA"/>
        </w:rPr>
        <w:t xml:space="preserve">, </w:t>
      </w:r>
      <w:proofErr w:type="spellStart"/>
      <w:r>
        <w:rPr>
          <w:color w:val="565656"/>
          <w:sz w:val="28"/>
          <w:szCs w:val="28"/>
          <w:lang w:val="uk-UA"/>
        </w:rPr>
        <w:t>Хитці</w:t>
      </w:r>
      <w:proofErr w:type="spellEnd"/>
      <w:r>
        <w:rPr>
          <w:color w:val="565656"/>
          <w:sz w:val="28"/>
          <w:szCs w:val="28"/>
          <w:lang w:val="uk-UA"/>
        </w:rPr>
        <w:t xml:space="preserve">, на  забезпечення  безкоштовним харчуванням  учнів 1- 4 класів </w:t>
      </w:r>
      <w:proofErr w:type="spellStart"/>
      <w:r>
        <w:rPr>
          <w:color w:val="565656"/>
          <w:sz w:val="28"/>
          <w:szCs w:val="28"/>
          <w:lang w:val="uk-UA"/>
        </w:rPr>
        <w:t>Жданівського</w:t>
      </w:r>
      <w:proofErr w:type="spellEnd"/>
      <w:r>
        <w:rPr>
          <w:color w:val="565656"/>
          <w:sz w:val="28"/>
          <w:szCs w:val="28"/>
          <w:lang w:val="uk-UA"/>
        </w:rPr>
        <w:t xml:space="preserve"> навчально-виховного  комплексу Лубенського району, на централізоване  тимчасове зберігання архівних документів, що не належать  до Національного  архівного фонду,  на утримання  територіального центру  соціального обслуговування  Лубенської райдержадміністрації  для  соціального  обслуговування  жителів с. </w:t>
      </w:r>
      <w:proofErr w:type="spellStart"/>
      <w:r>
        <w:rPr>
          <w:color w:val="565656"/>
          <w:sz w:val="28"/>
          <w:szCs w:val="28"/>
          <w:lang w:val="uk-UA"/>
        </w:rPr>
        <w:t>Шеки</w:t>
      </w:r>
      <w:proofErr w:type="spellEnd"/>
      <w:r>
        <w:rPr>
          <w:color w:val="565656"/>
          <w:sz w:val="28"/>
          <w:szCs w:val="28"/>
          <w:lang w:val="uk-UA"/>
        </w:rPr>
        <w:t xml:space="preserve">, </w:t>
      </w:r>
      <w:proofErr w:type="spellStart"/>
      <w:r>
        <w:rPr>
          <w:color w:val="565656"/>
          <w:sz w:val="28"/>
          <w:szCs w:val="28"/>
          <w:lang w:val="uk-UA"/>
        </w:rPr>
        <w:t>Хитці</w:t>
      </w:r>
      <w:proofErr w:type="spellEnd"/>
      <w:r>
        <w:rPr>
          <w:color w:val="565656"/>
          <w:sz w:val="28"/>
          <w:szCs w:val="28"/>
          <w:lang w:val="uk-UA"/>
        </w:rPr>
        <w:t xml:space="preserve">. </w:t>
      </w:r>
    </w:p>
    <w:p w:rsidR="00A114CA" w:rsidRPr="00C5174F"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proofErr w:type="spellStart"/>
      <w:r>
        <w:rPr>
          <w:color w:val="565656"/>
          <w:sz w:val="28"/>
          <w:szCs w:val="28"/>
          <w:lang w:val="uk-UA"/>
        </w:rPr>
        <w:t>Засульська</w:t>
      </w:r>
      <w:proofErr w:type="spellEnd"/>
      <w:r>
        <w:rPr>
          <w:color w:val="565656"/>
          <w:sz w:val="28"/>
          <w:szCs w:val="28"/>
          <w:lang w:val="uk-UA"/>
        </w:rPr>
        <w:t xml:space="preserve"> сільська рада також впродовж  звітного року спрямовувала кошти  з бюджету ОТГ  районному бюджету  на  спільне утримання  Лубенської  </w:t>
      </w:r>
      <w:proofErr w:type="spellStart"/>
      <w:r>
        <w:rPr>
          <w:color w:val="565656"/>
          <w:sz w:val="28"/>
          <w:szCs w:val="28"/>
          <w:lang w:val="uk-UA"/>
        </w:rPr>
        <w:t>психолого-медико-педагогічної</w:t>
      </w:r>
      <w:proofErr w:type="spellEnd"/>
      <w:r>
        <w:rPr>
          <w:color w:val="565656"/>
          <w:sz w:val="28"/>
          <w:szCs w:val="28"/>
          <w:lang w:val="uk-UA"/>
        </w:rPr>
        <w:t xml:space="preserve"> консультації, на заходи із соціального захисту населення, на утримання Територіального центру  соціального  обслуговування,  Лубенської районної  централізованої  бібліотечної системи, Лубенського  районного  центру  соціальних служб для сім’ї,  дітей та молоді.</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C5174F">
        <w:rPr>
          <w:color w:val="565656"/>
          <w:sz w:val="28"/>
          <w:szCs w:val="28"/>
          <w:lang w:val="uk-UA"/>
        </w:rPr>
        <w:t>Крім того</w:t>
      </w:r>
      <w:r>
        <w:rPr>
          <w:color w:val="565656"/>
          <w:sz w:val="28"/>
          <w:szCs w:val="28"/>
          <w:lang w:val="uk-UA"/>
        </w:rPr>
        <w:t xml:space="preserve">, рішенням сесій </w:t>
      </w:r>
      <w:r w:rsidRPr="00C5174F">
        <w:rPr>
          <w:color w:val="565656"/>
          <w:sz w:val="28"/>
          <w:szCs w:val="28"/>
          <w:lang w:val="uk-UA"/>
        </w:rPr>
        <w:t xml:space="preserve"> до районного бюджету</w:t>
      </w:r>
      <w:r>
        <w:rPr>
          <w:color w:val="565656"/>
          <w:sz w:val="28"/>
          <w:szCs w:val="28"/>
          <w:lang w:val="uk-UA"/>
        </w:rPr>
        <w:t xml:space="preserve"> з бюджету сільських рад  спрямовувались  міжбюджетні трансферти  на забезпечення безкоштовним харчуванням  учнів 1-4 класів,  на безкоштовне  підвезення   до місця навчання і додому  школярів,  які проживають  на території Лубенського району, на централізоване  тимчасове зберігання архівних документів, що не належать до Національного  архівного фонду.</w:t>
      </w:r>
    </w:p>
    <w:p w:rsidR="009D3B89" w:rsidRP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A114CA">
        <w:rPr>
          <w:color w:val="565656"/>
          <w:sz w:val="28"/>
          <w:szCs w:val="28"/>
          <w:lang w:val="uk-UA"/>
        </w:rPr>
        <w:t>Одним з  важливих рішень ради вваж</w:t>
      </w:r>
      <w:r w:rsidR="00DA68F4">
        <w:rPr>
          <w:color w:val="565656"/>
          <w:sz w:val="28"/>
          <w:szCs w:val="28"/>
          <w:lang w:val="uk-UA"/>
        </w:rPr>
        <w:t xml:space="preserve">аю виділення 100 тис. грн. </w:t>
      </w:r>
      <w:r w:rsidRPr="00A114CA">
        <w:rPr>
          <w:color w:val="565656"/>
          <w:sz w:val="28"/>
          <w:szCs w:val="28"/>
          <w:lang w:val="uk-UA"/>
        </w:rPr>
        <w:t xml:space="preserve">із районного бюджету  на  </w:t>
      </w:r>
      <w:proofErr w:type="spellStart"/>
      <w:r w:rsidRPr="00A114CA">
        <w:rPr>
          <w:color w:val="565656"/>
          <w:sz w:val="28"/>
          <w:szCs w:val="28"/>
          <w:lang w:val="uk-UA"/>
        </w:rPr>
        <w:t>співфінансування</w:t>
      </w:r>
      <w:proofErr w:type="spellEnd"/>
      <w:r w:rsidRPr="00A114CA">
        <w:rPr>
          <w:color w:val="565656"/>
          <w:sz w:val="28"/>
          <w:szCs w:val="28"/>
          <w:lang w:val="uk-UA"/>
        </w:rPr>
        <w:t xml:space="preserve">  встановлення  спільного  меморіального знак</w:t>
      </w:r>
      <w:r w:rsidRPr="00A114CA">
        <w:rPr>
          <w:color w:val="565656"/>
          <w:sz w:val="28"/>
          <w:szCs w:val="28"/>
        </w:rPr>
        <w:t>а</w:t>
      </w:r>
      <w:r w:rsidRPr="00A114CA">
        <w:rPr>
          <w:color w:val="565656"/>
          <w:sz w:val="28"/>
          <w:szCs w:val="28"/>
          <w:lang w:val="uk-UA"/>
        </w:rPr>
        <w:t xml:space="preserve">  загиблим воїнам АТО. Це питання порушувалось  у зверненні міського голови </w:t>
      </w:r>
      <w:proofErr w:type="spellStart"/>
      <w:r w:rsidRPr="00A114CA">
        <w:rPr>
          <w:color w:val="565656"/>
          <w:sz w:val="28"/>
          <w:szCs w:val="28"/>
          <w:lang w:val="uk-UA"/>
        </w:rPr>
        <w:t>Грицаєнка</w:t>
      </w:r>
      <w:proofErr w:type="spellEnd"/>
      <w:r w:rsidRPr="00A114CA">
        <w:rPr>
          <w:color w:val="565656"/>
          <w:sz w:val="28"/>
          <w:szCs w:val="28"/>
          <w:lang w:val="uk-UA"/>
        </w:rPr>
        <w:t xml:space="preserve"> О.П. ще у квітні поточного року, але   </w:t>
      </w:r>
      <w:r w:rsidRPr="00A114CA">
        <w:rPr>
          <w:color w:val="565656"/>
          <w:sz w:val="28"/>
          <w:szCs w:val="28"/>
          <w:lang w:val="uk-UA"/>
        </w:rPr>
        <w:lastRenderedPageBreak/>
        <w:t xml:space="preserve">рішення про виділення  та спрямування  ресурсу  прийнято депутатами на черговій 31сесій, тож дякую усім, хто підтримав мою  пропозицію. </w:t>
      </w:r>
    </w:p>
    <w:p w:rsidR="00A114CA" w:rsidRPr="00A114CA" w:rsidRDefault="00A114CA" w:rsidP="00AA1438">
      <w:pPr>
        <w:pStyle w:val="a3"/>
        <w:shd w:val="clear" w:color="auto" w:fill="FFFFFF"/>
        <w:spacing w:before="0" w:beforeAutospacing="0" w:after="300" w:afterAutospacing="0" w:line="360" w:lineRule="auto"/>
        <w:ind w:firstLine="709"/>
        <w:jc w:val="both"/>
        <w:textAlignment w:val="baseline"/>
        <w:rPr>
          <w:b/>
          <w:i/>
          <w:color w:val="565656"/>
          <w:sz w:val="28"/>
          <w:szCs w:val="28"/>
          <w:lang w:val="uk-UA"/>
        </w:rPr>
      </w:pPr>
      <w:r w:rsidRPr="00A114CA">
        <w:rPr>
          <w:b/>
          <w:i/>
          <w:color w:val="565656"/>
          <w:sz w:val="28"/>
          <w:szCs w:val="28"/>
          <w:lang w:val="uk-UA"/>
        </w:rPr>
        <w:t xml:space="preserve">     Зупинюсь на  рішеннях  сесій  районної ради  у</w:t>
      </w:r>
      <w:r w:rsidR="00006EEC">
        <w:rPr>
          <w:b/>
          <w:i/>
          <w:color w:val="565656"/>
          <w:sz w:val="28"/>
          <w:szCs w:val="28"/>
          <w:lang w:val="uk-UA"/>
        </w:rPr>
        <w:t xml:space="preserve"> </w:t>
      </w:r>
      <w:r w:rsidRPr="00A114CA">
        <w:rPr>
          <w:b/>
          <w:i/>
          <w:color w:val="565656"/>
          <w:sz w:val="28"/>
          <w:szCs w:val="28"/>
          <w:lang w:val="uk-UA"/>
        </w:rPr>
        <w:t xml:space="preserve"> розрізі основних галузей.</w:t>
      </w:r>
    </w:p>
    <w:p w:rsidR="00881372" w:rsidRPr="00BE2D80" w:rsidRDefault="008A6FB4" w:rsidP="00AA1438">
      <w:pPr>
        <w:pStyle w:val="a3"/>
        <w:shd w:val="clear" w:color="auto" w:fill="FFFFFF"/>
        <w:spacing w:before="0" w:beforeAutospacing="0" w:after="300" w:afterAutospacing="0" w:line="360" w:lineRule="auto"/>
        <w:ind w:firstLine="709"/>
        <w:jc w:val="both"/>
        <w:textAlignment w:val="baseline"/>
        <w:rPr>
          <w:b/>
          <w:i/>
          <w:color w:val="565656"/>
          <w:sz w:val="28"/>
          <w:szCs w:val="28"/>
          <w:lang w:val="uk-UA"/>
        </w:rPr>
      </w:pPr>
      <w:r>
        <w:rPr>
          <w:b/>
          <w:i/>
          <w:color w:val="565656"/>
          <w:sz w:val="28"/>
          <w:szCs w:val="28"/>
          <w:lang w:val="uk-UA"/>
        </w:rPr>
        <w:t xml:space="preserve"> </w:t>
      </w:r>
      <w:r w:rsidR="00A114CA">
        <w:rPr>
          <w:b/>
          <w:i/>
          <w:color w:val="565656"/>
          <w:sz w:val="28"/>
          <w:szCs w:val="28"/>
          <w:lang w:val="uk-UA"/>
        </w:rPr>
        <w:t xml:space="preserve">Продовж звітного року </w:t>
      </w:r>
      <w:r w:rsidR="009D3B89">
        <w:rPr>
          <w:b/>
          <w:i/>
          <w:color w:val="565656"/>
          <w:sz w:val="28"/>
          <w:szCs w:val="28"/>
          <w:lang w:val="uk-UA"/>
        </w:rPr>
        <w:t xml:space="preserve">у центрі уваги </w:t>
      </w:r>
      <w:r w:rsidR="00A114CA" w:rsidRPr="00A114CA">
        <w:rPr>
          <w:b/>
          <w:i/>
          <w:color w:val="565656"/>
          <w:sz w:val="28"/>
          <w:szCs w:val="28"/>
          <w:lang w:val="uk-UA"/>
        </w:rPr>
        <w:t xml:space="preserve">депутатського корпусу  була  медична  галузь  району, </w:t>
      </w:r>
      <w:r w:rsidR="00A114CA" w:rsidRPr="00BE2D80">
        <w:rPr>
          <w:b/>
          <w:i/>
          <w:color w:val="565656"/>
          <w:sz w:val="28"/>
          <w:szCs w:val="28"/>
          <w:lang w:val="uk-UA"/>
        </w:rPr>
        <w:t>яка  представлена</w:t>
      </w:r>
      <w:r w:rsidR="00881372" w:rsidRPr="00BE2D80">
        <w:rPr>
          <w:b/>
          <w:i/>
          <w:color w:val="565656"/>
          <w:sz w:val="28"/>
          <w:szCs w:val="28"/>
          <w:lang w:val="uk-UA"/>
        </w:rPr>
        <w:t xml:space="preserve"> 9 </w:t>
      </w:r>
      <w:r w:rsidR="00115590" w:rsidRPr="00BE2D80">
        <w:rPr>
          <w:b/>
          <w:i/>
          <w:color w:val="565656"/>
          <w:sz w:val="28"/>
          <w:szCs w:val="28"/>
          <w:lang w:val="uk-UA"/>
        </w:rPr>
        <w:t>амбулаторіями, 22</w:t>
      </w:r>
      <w:r w:rsidR="00A114CA" w:rsidRPr="00BE2D80">
        <w:rPr>
          <w:b/>
          <w:i/>
          <w:color w:val="565656"/>
          <w:sz w:val="28"/>
          <w:szCs w:val="28"/>
          <w:lang w:val="uk-UA"/>
        </w:rPr>
        <w:t xml:space="preserve"> </w:t>
      </w:r>
      <w:proofErr w:type="spellStart"/>
      <w:r w:rsidR="00A114CA" w:rsidRPr="00BE2D80">
        <w:rPr>
          <w:b/>
          <w:i/>
          <w:color w:val="565656"/>
          <w:sz w:val="28"/>
          <w:szCs w:val="28"/>
          <w:lang w:val="uk-UA"/>
        </w:rPr>
        <w:t>фельшерсько-акушерськими</w:t>
      </w:r>
      <w:proofErr w:type="spellEnd"/>
      <w:r w:rsidR="00A114CA" w:rsidRPr="00BE2D80">
        <w:rPr>
          <w:b/>
          <w:i/>
          <w:color w:val="565656"/>
          <w:sz w:val="28"/>
          <w:szCs w:val="28"/>
          <w:lang w:val="uk-UA"/>
        </w:rPr>
        <w:t xml:space="preserve"> пунктами, що знаходяться у складі   комунального  некомерційного  підприємства «Лубенський  районний  центр ПМСД».</w:t>
      </w:r>
    </w:p>
    <w:p w:rsidR="00A114CA" w:rsidRPr="00881372" w:rsidRDefault="00DA68F4"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Наразі д</w:t>
      </w:r>
      <w:r w:rsidR="00A114CA">
        <w:rPr>
          <w:color w:val="565656"/>
          <w:sz w:val="28"/>
          <w:szCs w:val="28"/>
          <w:lang w:val="uk-UA"/>
        </w:rPr>
        <w:t xml:space="preserve">епутатами  було прийнято ряд рішень, які стосувались  медичної галузі. Так  з метою   ефективного  та  раціонального  використання коштів районного бюджету, браком фінансового ресурсу,  </w:t>
      </w:r>
      <w:r w:rsidR="00A114CA" w:rsidRPr="00B329DF">
        <w:rPr>
          <w:color w:val="565656"/>
          <w:sz w:val="28"/>
          <w:szCs w:val="28"/>
          <w:lang w:val="uk-UA"/>
        </w:rPr>
        <w:t>рі</w:t>
      </w:r>
      <w:r w:rsidR="00A114CA">
        <w:rPr>
          <w:color w:val="565656"/>
          <w:sz w:val="28"/>
          <w:szCs w:val="28"/>
          <w:lang w:val="uk-UA"/>
        </w:rPr>
        <w:t>ш</w:t>
      </w:r>
      <w:r w:rsidR="00A114CA" w:rsidRPr="00B329DF">
        <w:rPr>
          <w:color w:val="565656"/>
          <w:sz w:val="28"/>
          <w:szCs w:val="28"/>
          <w:lang w:val="uk-UA"/>
        </w:rPr>
        <w:t xml:space="preserve">енням  26 сесії 7 скликання </w:t>
      </w:r>
      <w:r w:rsidR="00A114CA">
        <w:rPr>
          <w:color w:val="565656"/>
          <w:sz w:val="28"/>
          <w:szCs w:val="28"/>
          <w:lang w:val="uk-UA"/>
        </w:rPr>
        <w:t xml:space="preserve"> від 22.12.2017 року </w:t>
      </w:r>
      <w:r w:rsidR="00A114CA" w:rsidRPr="00B329DF">
        <w:rPr>
          <w:color w:val="565656"/>
          <w:sz w:val="28"/>
          <w:szCs w:val="28"/>
          <w:lang w:val="uk-UA"/>
        </w:rPr>
        <w:t xml:space="preserve">було </w:t>
      </w:r>
      <w:r w:rsidR="00A114CA">
        <w:rPr>
          <w:color w:val="565656"/>
          <w:sz w:val="28"/>
          <w:szCs w:val="28"/>
          <w:lang w:val="uk-UA"/>
        </w:rPr>
        <w:t xml:space="preserve"> внесено зміни  до граничної  чисельності  працівників  КНП «Лубенський  районний центр ПМСД», оптимізовано  медичні кадри  в діючих  закладах охорони здоров’я.  Але, на жаль, це не вирішило  фінансові проблеми медичної  галузі,   на  яку 2018 році  спрямовано</w:t>
      </w:r>
      <w:r w:rsidRPr="00DA68F4">
        <w:rPr>
          <w:color w:val="565656"/>
          <w:sz w:val="28"/>
          <w:szCs w:val="28"/>
          <w:lang w:val="uk-UA"/>
        </w:rPr>
        <w:t xml:space="preserve"> </w:t>
      </w:r>
      <w:r>
        <w:rPr>
          <w:color w:val="565656"/>
          <w:sz w:val="28"/>
          <w:szCs w:val="28"/>
          <w:lang w:val="uk-UA"/>
        </w:rPr>
        <w:t>на  утримання  закладів охорони здоров</w:t>
      </w:r>
      <w:r w:rsidRPr="00A114CA">
        <w:rPr>
          <w:color w:val="565656"/>
          <w:sz w:val="28"/>
          <w:szCs w:val="28"/>
        </w:rPr>
        <w:t>’</w:t>
      </w:r>
      <w:r>
        <w:rPr>
          <w:color w:val="565656"/>
          <w:sz w:val="28"/>
          <w:szCs w:val="28"/>
          <w:lang w:val="uk-UA"/>
        </w:rPr>
        <w:t>я району</w:t>
      </w:r>
      <w:r w:rsidR="00926D08">
        <w:rPr>
          <w:color w:val="565656"/>
          <w:sz w:val="28"/>
          <w:szCs w:val="28"/>
          <w:lang w:val="uk-UA"/>
        </w:rPr>
        <w:t xml:space="preserve">: </w:t>
      </w:r>
      <w:r w:rsidR="00A114CA">
        <w:rPr>
          <w:color w:val="565656"/>
          <w:sz w:val="28"/>
          <w:szCs w:val="28"/>
          <w:lang w:val="uk-UA"/>
        </w:rPr>
        <w:t xml:space="preserve"> додатков</w:t>
      </w:r>
      <w:r w:rsidR="00926D08">
        <w:rPr>
          <w:color w:val="565656"/>
          <w:sz w:val="28"/>
          <w:szCs w:val="28"/>
          <w:lang w:val="uk-UA"/>
        </w:rPr>
        <w:t>у д</w:t>
      </w:r>
      <w:r>
        <w:rPr>
          <w:color w:val="565656"/>
          <w:sz w:val="28"/>
          <w:szCs w:val="28"/>
          <w:lang w:val="uk-UA"/>
        </w:rPr>
        <w:t xml:space="preserve">отацію 328,8  </w:t>
      </w:r>
      <w:proofErr w:type="spellStart"/>
      <w:r>
        <w:rPr>
          <w:color w:val="565656"/>
          <w:sz w:val="28"/>
          <w:szCs w:val="28"/>
          <w:lang w:val="uk-UA"/>
        </w:rPr>
        <w:t>тис.грн</w:t>
      </w:r>
      <w:proofErr w:type="spellEnd"/>
      <w:r>
        <w:rPr>
          <w:color w:val="565656"/>
          <w:sz w:val="28"/>
          <w:szCs w:val="28"/>
          <w:lang w:val="uk-UA"/>
        </w:rPr>
        <w:t>., медичну субвенцію</w:t>
      </w:r>
      <w:r w:rsidR="00926D08">
        <w:rPr>
          <w:color w:val="565656"/>
          <w:sz w:val="28"/>
          <w:szCs w:val="28"/>
          <w:lang w:val="uk-UA"/>
        </w:rPr>
        <w:t xml:space="preserve">  1,980 </w:t>
      </w:r>
      <w:proofErr w:type="spellStart"/>
      <w:r w:rsidR="00926D08">
        <w:rPr>
          <w:color w:val="565656"/>
          <w:sz w:val="28"/>
          <w:szCs w:val="28"/>
          <w:lang w:val="uk-UA"/>
        </w:rPr>
        <w:t>тис.грн</w:t>
      </w:r>
      <w:proofErr w:type="spellEnd"/>
      <w:r w:rsidR="00926D08">
        <w:rPr>
          <w:color w:val="565656"/>
          <w:sz w:val="28"/>
          <w:szCs w:val="28"/>
          <w:lang w:val="uk-UA"/>
        </w:rPr>
        <w:t>..</w:t>
      </w:r>
      <w:r w:rsidR="00A114CA">
        <w:rPr>
          <w:color w:val="565656"/>
          <w:sz w:val="28"/>
          <w:szCs w:val="28"/>
          <w:lang w:val="uk-UA"/>
        </w:rPr>
        <w:t xml:space="preserve"> У зв</w:t>
      </w:r>
      <w:r w:rsidR="00A114CA" w:rsidRPr="00A114CA">
        <w:rPr>
          <w:color w:val="565656"/>
          <w:sz w:val="28"/>
          <w:szCs w:val="28"/>
          <w:lang w:val="uk-UA"/>
        </w:rPr>
        <w:t>’</w:t>
      </w:r>
      <w:r w:rsidR="00A114CA">
        <w:rPr>
          <w:color w:val="565656"/>
          <w:sz w:val="28"/>
          <w:szCs w:val="28"/>
          <w:lang w:val="uk-UA"/>
        </w:rPr>
        <w:t>язку з тим, що коштів  вищезазначеної дотації не вистачало</w:t>
      </w:r>
      <w:r>
        <w:rPr>
          <w:color w:val="565656"/>
          <w:sz w:val="28"/>
          <w:szCs w:val="28"/>
          <w:lang w:val="uk-UA"/>
        </w:rPr>
        <w:t xml:space="preserve">, </w:t>
      </w:r>
      <w:r w:rsidR="00A114CA">
        <w:rPr>
          <w:color w:val="565656"/>
          <w:sz w:val="28"/>
          <w:szCs w:val="28"/>
          <w:lang w:val="uk-UA"/>
        </w:rPr>
        <w:t xml:space="preserve"> рішенням сесії  від 02.03.2018 року  виділено 2500,0  </w:t>
      </w:r>
      <w:proofErr w:type="spellStart"/>
      <w:r w:rsidR="00A114CA">
        <w:rPr>
          <w:color w:val="565656"/>
          <w:sz w:val="28"/>
          <w:szCs w:val="28"/>
          <w:lang w:val="uk-UA"/>
        </w:rPr>
        <w:t>тис.грн</w:t>
      </w:r>
      <w:proofErr w:type="spellEnd"/>
      <w:r w:rsidR="00A114CA">
        <w:rPr>
          <w:color w:val="565656"/>
          <w:sz w:val="28"/>
          <w:szCs w:val="28"/>
          <w:lang w:val="uk-UA"/>
        </w:rPr>
        <w:t xml:space="preserve">.. НКП «Центр ПМСД» (2200,0 </w:t>
      </w:r>
      <w:proofErr w:type="spellStart"/>
      <w:r w:rsidR="00A114CA">
        <w:rPr>
          <w:color w:val="565656"/>
          <w:sz w:val="28"/>
          <w:szCs w:val="28"/>
          <w:lang w:val="uk-UA"/>
        </w:rPr>
        <w:t>тис.грн</w:t>
      </w:r>
      <w:proofErr w:type="spellEnd"/>
      <w:r w:rsidR="00A114CA">
        <w:rPr>
          <w:color w:val="565656"/>
          <w:sz w:val="28"/>
          <w:szCs w:val="28"/>
          <w:lang w:val="uk-UA"/>
        </w:rPr>
        <w:t xml:space="preserve">.  та 300,0 </w:t>
      </w:r>
      <w:proofErr w:type="spellStart"/>
      <w:r w:rsidR="00A114CA">
        <w:rPr>
          <w:color w:val="565656"/>
          <w:sz w:val="28"/>
          <w:szCs w:val="28"/>
          <w:lang w:val="uk-UA"/>
        </w:rPr>
        <w:t>тис.грн</w:t>
      </w:r>
      <w:proofErr w:type="spellEnd"/>
      <w:r w:rsidR="00A114CA">
        <w:rPr>
          <w:color w:val="565656"/>
          <w:sz w:val="28"/>
          <w:szCs w:val="28"/>
          <w:lang w:val="uk-UA"/>
        </w:rPr>
        <w:t xml:space="preserve">. на придбання  пільгових  медикаментів та </w:t>
      </w:r>
      <w:proofErr w:type="spellStart"/>
      <w:r w:rsidR="00A114CA">
        <w:rPr>
          <w:color w:val="565656"/>
          <w:sz w:val="28"/>
          <w:szCs w:val="28"/>
          <w:lang w:val="uk-UA"/>
        </w:rPr>
        <w:t>перев</w:t>
      </w:r>
      <w:proofErr w:type="spellEnd"/>
      <w:r w:rsidR="00A114CA" w:rsidRPr="00A114CA">
        <w:rPr>
          <w:color w:val="565656"/>
          <w:sz w:val="28"/>
          <w:szCs w:val="28"/>
        </w:rPr>
        <w:t>’</w:t>
      </w:r>
      <w:proofErr w:type="spellStart"/>
      <w:r w:rsidR="00A114CA">
        <w:rPr>
          <w:color w:val="565656"/>
          <w:sz w:val="28"/>
          <w:szCs w:val="28"/>
          <w:lang w:val="uk-UA"/>
        </w:rPr>
        <w:t>язувальних</w:t>
      </w:r>
      <w:proofErr w:type="spellEnd"/>
      <w:r w:rsidR="00A114CA">
        <w:rPr>
          <w:color w:val="565656"/>
          <w:sz w:val="28"/>
          <w:szCs w:val="28"/>
          <w:lang w:val="uk-UA"/>
        </w:rPr>
        <w:t xml:space="preserve"> матеріалів. </w:t>
      </w:r>
      <w:r w:rsidR="00A114CA" w:rsidRPr="00A114CA">
        <w:rPr>
          <w:color w:val="565656"/>
          <w:sz w:val="28"/>
          <w:szCs w:val="28"/>
        </w:rPr>
        <w:t xml:space="preserve"> </w:t>
      </w:r>
      <w:r w:rsidR="00C3777C">
        <w:rPr>
          <w:color w:val="565656"/>
          <w:sz w:val="28"/>
          <w:szCs w:val="28"/>
          <w:lang w:val="uk-UA"/>
        </w:rPr>
        <w:t>З липня поточного ро</w:t>
      </w:r>
      <w:r>
        <w:rPr>
          <w:color w:val="565656"/>
          <w:sz w:val="28"/>
          <w:szCs w:val="28"/>
          <w:lang w:val="uk-UA"/>
        </w:rPr>
        <w:t>ку  національна  служба  здоров</w:t>
      </w:r>
      <w:r w:rsidRPr="00DA68F4">
        <w:rPr>
          <w:color w:val="565656"/>
          <w:sz w:val="28"/>
          <w:szCs w:val="28"/>
        </w:rPr>
        <w:t>’</w:t>
      </w:r>
      <w:r w:rsidR="00C3777C">
        <w:rPr>
          <w:color w:val="565656"/>
          <w:sz w:val="28"/>
          <w:szCs w:val="28"/>
          <w:lang w:val="uk-UA"/>
        </w:rPr>
        <w:t>я України  почала додатково фінансувати НКП «Центр ПМСД», відповідно до укладених  декларацій співпраці пацієнта з лікарем.</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565656"/>
          <w:sz w:val="28"/>
          <w:szCs w:val="28"/>
          <w:lang w:val="uk-UA"/>
        </w:rPr>
        <w:t xml:space="preserve">У </w:t>
      </w:r>
      <w:proofErr w:type="spellStart"/>
      <w:r>
        <w:rPr>
          <w:color w:val="565656"/>
          <w:sz w:val="28"/>
          <w:szCs w:val="28"/>
          <w:lang w:val="uk-UA"/>
        </w:rPr>
        <w:t>зв</w:t>
      </w:r>
      <w:proofErr w:type="spellEnd"/>
      <w:r w:rsidRPr="00A114CA">
        <w:rPr>
          <w:color w:val="565656"/>
          <w:sz w:val="28"/>
          <w:szCs w:val="28"/>
        </w:rPr>
        <w:t>’</w:t>
      </w:r>
      <w:proofErr w:type="spellStart"/>
      <w:r>
        <w:rPr>
          <w:color w:val="565656"/>
          <w:sz w:val="28"/>
          <w:szCs w:val="28"/>
          <w:lang w:val="uk-UA"/>
        </w:rPr>
        <w:t>язку</w:t>
      </w:r>
      <w:proofErr w:type="spellEnd"/>
      <w:r>
        <w:rPr>
          <w:color w:val="565656"/>
          <w:sz w:val="28"/>
          <w:szCs w:val="28"/>
          <w:lang w:val="uk-UA"/>
        </w:rPr>
        <w:t xml:space="preserve"> з рядом проблем у  медичній галузі району,   на  черговій 31 сесії районної ради  було розглянуто звернення  депутата обласної ради Ляшка Р.В.  щодо </w:t>
      </w:r>
      <w:r w:rsidRPr="008E262C">
        <w:rPr>
          <w:color w:val="333333"/>
          <w:sz w:val="28"/>
          <w:szCs w:val="28"/>
          <w:shd w:val="clear" w:color="auto" w:fill="FFFFFF"/>
          <w:lang w:val="uk-UA"/>
        </w:rPr>
        <w:t xml:space="preserve">діяльності комунального некомерційного підприємства «Лубенський районний центр ПМСД», роботою якого занепокоєні жителі </w:t>
      </w:r>
      <w:r w:rsidRPr="008E262C">
        <w:rPr>
          <w:color w:val="333333"/>
          <w:sz w:val="28"/>
          <w:szCs w:val="28"/>
          <w:shd w:val="clear" w:color="auto" w:fill="FFFFFF"/>
          <w:lang w:val="uk-UA"/>
        </w:rPr>
        <w:lastRenderedPageBreak/>
        <w:t>району, а саме: виникненням у організації досить серйозної забор</w:t>
      </w:r>
      <w:r>
        <w:rPr>
          <w:color w:val="333333"/>
          <w:sz w:val="28"/>
          <w:szCs w:val="28"/>
          <w:shd w:val="clear" w:color="auto" w:fill="FFFFFF"/>
          <w:lang w:val="uk-UA"/>
        </w:rPr>
        <w:t>гованості перед постачальниками та багатьох інших проблем.</w:t>
      </w:r>
      <w:r w:rsidRPr="008E262C">
        <w:rPr>
          <w:color w:val="333333"/>
          <w:sz w:val="28"/>
          <w:szCs w:val="28"/>
          <w:shd w:val="clear" w:color="auto" w:fill="FFFFFF"/>
          <w:lang w:val="uk-UA"/>
        </w:rPr>
        <w:t xml:space="preserve"> </w:t>
      </w:r>
      <w:proofErr w:type="spellStart"/>
      <w:r w:rsidRPr="008E262C">
        <w:rPr>
          <w:color w:val="333333"/>
          <w:sz w:val="28"/>
          <w:szCs w:val="28"/>
          <w:shd w:val="clear" w:color="auto" w:fill="FFFFFF"/>
        </w:rPr>
        <w:t>Тож</w:t>
      </w:r>
      <w:proofErr w:type="spellEnd"/>
      <w:r w:rsidRPr="008E262C">
        <w:rPr>
          <w:color w:val="333333"/>
          <w:sz w:val="28"/>
          <w:szCs w:val="28"/>
          <w:shd w:val="clear" w:color="auto" w:fill="FFFFFF"/>
        </w:rPr>
        <w:t xml:space="preserve"> </w:t>
      </w:r>
      <w:proofErr w:type="spellStart"/>
      <w:proofErr w:type="gramStart"/>
      <w:r w:rsidRPr="008E262C">
        <w:rPr>
          <w:color w:val="333333"/>
          <w:sz w:val="28"/>
          <w:szCs w:val="28"/>
          <w:shd w:val="clear" w:color="auto" w:fill="FFFFFF"/>
        </w:rPr>
        <w:t>п</w:t>
      </w:r>
      <w:proofErr w:type="gramEnd"/>
      <w:r w:rsidRPr="008E262C">
        <w:rPr>
          <w:color w:val="333333"/>
          <w:sz w:val="28"/>
          <w:szCs w:val="28"/>
          <w:shd w:val="clear" w:color="auto" w:fill="FFFFFF"/>
        </w:rPr>
        <w:t>ісля</w:t>
      </w:r>
      <w:proofErr w:type="spellEnd"/>
      <w:r w:rsidRPr="008E262C">
        <w:rPr>
          <w:color w:val="333333"/>
          <w:sz w:val="28"/>
          <w:szCs w:val="28"/>
          <w:shd w:val="clear" w:color="auto" w:fill="FFFFFF"/>
        </w:rPr>
        <w:t xml:space="preserve"> </w:t>
      </w:r>
      <w:proofErr w:type="spellStart"/>
      <w:r w:rsidRPr="008E262C">
        <w:rPr>
          <w:color w:val="333333"/>
          <w:sz w:val="28"/>
          <w:szCs w:val="28"/>
          <w:shd w:val="clear" w:color="auto" w:fill="FFFFFF"/>
        </w:rPr>
        <w:t>обговорення</w:t>
      </w:r>
      <w:proofErr w:type="spellEnd"/>
      <w:r w:rsidRPr="008E262C">
        <w:rPr>
          <w:color w:val="333333"/>
          <w:sz w:val="28"/>
          <w:szCs w:val="28"/>
          <w:shd w:val="clear" w:color="auto" w:fill="FFFFFF"/>
        </w:rPr>
        <w:t xml:space="preserve">, депутатами </w:t>
      </w:r>
      <w:proofErr w:type="spellStart"/>
      <w:r w:rsidRPr="008E262C">
        <w:rPr>
          <w:color w:val="333333"/>
          <w:sz w:val="28"/>
          <w:szCs w:val="28"/>
          <w:shd w:val="clear" w:color="auto" w:fill="FFFFFF"/>
        </w:rPr>
        <w:t>прийнято</w:t>
      </w:r>
      <w:proofErr w:type="spellEnd"/>
      <w:r w:rsidR="00E6388F">
        <w:rPr>
          <w:color w:val="333333"/>
          <w:sz w:val="28"/>
          <w:szCs w:val="28"/>
          <w:shd w:val="clear" w:color="auto" w:fill="FFFFFF"/>
        </w:rPr>
        <w:t xml:space="preserve"> </w:t>
      </w:r>
      <w:proofErr w:type="spellStart"/>
      <w:r w:rsidR="00E6388F">
        <w:rPr>
          <w:color w:val="333333"/>
          <w:sz w:val="28"/>
          <w:szCs w:val="28"/>
          <w:shd w:val="clear" w:color="auto" w:fill="FFFFFF"/>
        </w:rPr>
        <w:t>рішення</w:t>
      </w:r>
      <w:proofErr w:type="spellEnd"/>
      <w:r w:rsidRPr="008E262C">
        <w:rPr>
          <w:color w:val="333333"/>
          <w:sz w:val="28"/>
          <w:szCs w:val="28"/>
          <w:shd w:val="clear" w:color="auto" w:fill="FFFFFF"/>
        </w:rPr>
        <w:t xml:space="preserve"> </w:t>
      </w:r>
      <w:proofErr w:type="spellStart"/>
      <w:r w:rsidRPr="008E262C">
        <w:rPr>
          <w:color w:val="333333"/>
          <w:sz w:val="28"/>
          <w:szCs w:val="28"/>
          <w:shd w:val="clear" w:color="auto" w:fill="FFFFFF"/>
        </w:rPr>
        <w:t>заслухати</w:t>
      </w:r>
      <w:proofErr w:type="spellEnd"/>
      <w:r w:rsidRPr="008E262C">
        <w:rPr>
          <w:color w:val="333333"/>
          <w:sz w:val="28"/>
          <w:szCs w:val="28"/>
          <w:shd w:val="clear" w:color="auto" w:fill="FFFFFF"/>
        </w:rPr>
        <w:t xml:space="preserve"> </w:t>
      </w:r>
      <w:proofErr w:type="spellStart"/>
      <w:r w:rsidRPr="008E262C">
        <w:rPr>
          <w:color w:val="333333"/>
          <w:sz w:val="28"/>
          <w:szCs w:val="28"/>
          <w:shd w:val="clear" w:color="auto" w:fill="FFFFFF"/>
        </w:rPr>
        <w:t>звіт</w:t>
      </w:r>
      <w:proofErr w:type="spellEnd"/>
      <w:r w:rsidRPr="008E262C">
        <w:rPr>
          <w:color w:val="333333"/>
          <w:sz w:val="28"/>
          <w:szCs w:val="28"/>
          <w:shd w:val="clear" w:color="auto" w:fill="FFFFFF"/>
        </w:rPr>
        <w:t xml:space="preserve"> головного </w:t>
      </w:r>
      <w:proofErr w:type="spellStart"/>
      <w:r w:rsidRPr="008E262C">
        <w:rPr>
          <w:color w:val="333333"/>
          <w:sz w:val="28"/>
          <w:szCs w:val="28"/>
          <w:shd w:val="clear" w:color="auto" w:fill="FFFFFF"/>
        </w:rPr>
        <w:t>лікаря</w:t>
      </w:r>
      <w:proofErr w:type="spellEnd"/>
      <w:r w:rsidRPr="008E262C">
        <w:rPr>
          <w:color w:val="333333"/>
          <w:sz w:val="28"/>
          <w:szCs w:val="28"/>
          <w:shd w:val="clear" w:color="auto" w:fill="FFFFFF"/>
        </w:rPr>
        <w:t xml:space="preserve"> центру ПМСД </w:t>
      </w:r>
      <w:proofErr w:type="spellStart"/>
      <w:r w:rsidRPr="008E262C">
        <w:rPr>
          <w:color w:val="333333"/>
          <w:sz w:val="28"/>
          <w:szCs w:val="28"/>
          <w:shd w:val="clear" w:color="auto" w:fill="FFFFFF"/>
        </w:rPr>
        <w:t>Новаковського</w:t>
      </w:r>
      <w:proofErr w:type="spellEnd"/>
      <w:r>
        <w:rPr>
          <w:color w:val="333333"/>
          <w:sz w:val="28"/>
          <w:szCs w:val="28"/>
          <w:shd w:val="clear" w:color="auto" w:fill="FFFFFF"/>
          <w:lang w:val="uk-UA"/>
        </w:rPr>
        <w:t xml:space="preserve"> М.М.</w:t>
      </w:r>
      <w:r w:rsidRPr="008E262C">
        <w:rPr>
          <w:color w:val="333333"/>
          <w:sz w:val="28"/>
          <w:szCs w:val="28"/>
          <w:shd w:val="clear" w:color="auto" w:fill="FFFFFF"/>
        </w:rPr>
        <w:t xml:space="preserve"> про </w:t>
      </w:r>
      <w:proofErr w:type="spellStart"/>
      <w:r w:rsidRPr="008E262C">
        <w:rPr>
          <w:color w:val="333333"/>
          <w:sz w:val="28"/>
          <w:szCs w:val="28"/>
          <w:shd w:val="clear" w:color="auto" w:fill="FFFFFF"/>
        </w:rPr>
        <w:t>фінансово-господарську</w:t>
      </w:r>
      <w:proofErr w:type="spellEnd"/>
      <w:r w:rsidRPr="008E262C">
        <w:rPr>
          <w:color w:val="333333"/>
          <w:sz w:val="28"/>
          <w:szCs w:val="28"/>
          <w:shd w:val="clear" w:color="auto" w:fill="FFFFFF"/>
        </w:rPr>
        <w:t xml:space="preserve"> </w:t>
      </w:r>
      <w:proofErr w:type="spellStart"/>
      <w:r w:rsidRPr="008E262C">
        <w:rPr>
          <w:color w:val="333333"/>
          <w:sz w:val="28"/>
          <w:szCs w:val="28"/>
          <w:shd w:val="clear" w:color="auto" w:fill="FFFFFF"/>
        </w:rPr>
        <w:t>діяльність</w:t>
      </w:r>
      <w:proofErr w:type="spellEnd"/>
      <w:r w:rsidRPr="008E262C">
        <w:rPr>
          <w:color w:val="333333"/>
          <w:sz w:val="28"/>
          <w:szCs w:val="28"/>
          <w:shd w:val="clear" w:color="auto" w:fill="FFFFFF"/>
        </w:rPr>
        <w:t xml:space="preserve"> </w:t>
      </w:r>
      <w:proofErr w:type="spellStart"/>
      <w:r w:rsidRPr="008E262C">
        <w:rPr>
          <w:color w:val="333333"/>
          <w:sz w:val="28"/>
          <w:szCs w:val="28"/>
          <w:shd w:val="clear" w:color="auto" w:fill="FFFFFF"/>
        </w:rPr>
        <w:t>підприємства</w:t>
      </w:r>
      <w:proofErr w:type="spellEnd"/>
      <w:r w:rsidRPr="008E262C">
        <w:rPr>
          <w:color w:val="333333"/>
          <w:sz w:val="28"/>
          <w:szCs w:val="28"/>
          <w:shd w:val="clear" w:color="auto" w:fill="FFFFFF"/>
        </w:rPr>
        <w:t>. </w:t>
      </w:r>
      <w:r>
        <w:rPr>
          <w:color w:val="333333"/>
          <w:sz w:val="28"/>
          <w:szCs w:val="28"/>
          <w:shd w:val="clear" w:color="auto" w:fill="FFFFFF"/>
          <w:lang w:val="uk-UA"/>
        </w:rPr>
        <w:t>..</w:t>
      </w:r>
    </w:p>
    <w:p w:rsidR="00A114CA" w:rsidRDefault="00A114CA" w:rsidP="00DA68F4">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333333"/>
          <w:sz w:val="28"/>
          <w:szCs w:val="28"/>
          <w:shd w:val="clear" w:color="auto" w:fill="FFFFFF"/>
          <w:lang w:val="uk-UA"/>
        </w:rPr>
        <w:t>Що ж до співпраці  первинної і вторинної  ланок медицини, то зазначу, що</w:t>
      </w:r>
      <w:r w:rsidR="00DA68F4" w:rsidRPr="00DA68F4">
        <w:rPr>
          <w:color w:val="565656"/>
          <w:sz w:val="28"/>
          <w:szCs w:val="28"/>
          <w:lang w:val="uk-UA"/>
        </w:rPr>
        <w:t xml:space="preserve"> </w:t>
      </w:r>
      <w:r>
        <w:rPr>
          <w:color w:val="565656"/>
          <w:sz w:val="28"/>
          <w:szCs w:val="28"/>
          <w:lang w:val="uk-UA"/>
        </w:rPr>
        <w:t xml:space="preserve">щорічно районна рада  передає Лубенській міській раді бюджетні трансферти  на надання  амбулаторно-поліклінічної </w:t>
      </w:r>
      <w:r w:rsidRPr="000614C8">
        <w:rPr>
          <w:color w:val="565656"/>
          <w:sz w:val="28"/>
          <w:szCs w:val="28"/>
          <w:lang w:val="uk-UA"/>
        </w:rPr>
        <w:t xml:space="preserve"> та стаціонарної допомоги населенню, яке проживає на  території району</w:t>
      </w:r>
      <w:r>
        <w:rPr>
          <w:color w:val="565656"/>
          <w:sz w:val="28"/>
          <w:szCs w:val="28"/>
          <w:lang w:val="uk-UA"/>
        </w:rPr>
        <w:t>. На 2018 рік  рішенням  25 сесії 7 скликання від  06.12.2017 року  спрямовано трансферти у розмірі  60,0 відсотків медичної субвенції.</w:t>
      </w:r>
    </w:p>
    <w:p w:rsidR="00192809" w:rsidRPr="00192809" w:rsidRDefault="004F6F82" w:rsidP="00192809">
      <w:pPr>
        <w:pStyle w:val="a3"/>
        <w:shd w:val="clear" w:color="auto" w:fill="FFFFFF"/>
        <w:spacing w:before="0" w:beforeAutospacing="0" w:after="300" w:afterAutospacing="0" w:line="360" w:lineRule="auto"/>
        <w:ind w:firstLine="709"/>
        <w:jc w:val="both"/>
        <w:textAlignment w:val="baseline"/>
        <w:rPr>
          <w:b/>
          <w:i/>
          <w:color w:val="565656"/>
          <w:sz w:val="28"/>
          <w:szCs w:val="28"/>
          <w:lang w:val="uk-UA"/>
        </w:rPr>
      </w:pPr>
      <w:r>
        <w:rPr>
          <w:b/>
          <w:i/>
          <w:color w:val="565656"/>
          <w:sz w:val="28"/>
          <w:szCs w:val="28"/>
          <w:lang w:val="uk-UA"/>
        </w:rPr>
        <w:t>У</w:t>
      </w:r>
      <w:r w:rsidR="00A114CA" w:rsidRPr="00A114CA">
        <w:rPr>
          <w:b/>
          <w:i/>
          <w:color w:val="565656"/>
          <w:sz w:val="28"/>
          <w:szCs w:val="28"/>
          <w:lang w:val="uk-UA"/>
        </w:rPr>
        <w:t xml:space="preserve"> полі  зору діяльності  районної ради 7 скликання була і галузь освіти, яка п</w:t>
      </w:r>
      <w:r w:rsidR="00914315">
        <w:rPr>
          <w:b/>
          <w:i/>
          <w:color w:val="565656"/>
          <w:sz w:val="28"/>
          <w:szCs w:val="28"/>
          <w:lang w:val="uk-UA"/>
        </w:rPr>
        <w:t>редставлена в районі  1</w:t>
      </w:r>
      <w:r>
        <w:rPr>
          <w:b/>
          <w:i/>
          <w:color w:val="565656"/>
          <w:sz w:val="28"/>
          <w:szCs w:val="28"/>
          <w:lang w:val="uk-UA"/>
        </w:rPr>
        <w:t xml:space="preserve">0 закладами  загальної середньої </w:t>
      </w:r>
      <w:r w:rsidR="00914315">
        <w:rPr>
          <w:b/>
          <w:i/>
          <w:color w:val="565656"/>
          <w:sz w:val="28"/>
          <w:szCs w:val="28"/>
          <w:lang w:val="uk-UA"/>
        </w:rPr>
        <w:t xml:space="preserve"> </w:t>
      </w:r>
      <w:r w:rsidR="00DA68F4">
        <w:rPr>
          <w:b/>
          <w:i/>
          <w:color w:val="565656"/>
          <w:sz w:val="28"/>
          <w:szCs w:val="28"/>
          <w:lang w:val="uk-UA"/>
        </w:rPr>
        <w:t>освіти, 11 закладами дошкільної освіти</w:t>
      </w:r>
      <w:r w:rsidR="00A114CA" w:rsidRPr="00A114CA">
        <w:rPr>
          <w:b/>
          <w:i/>
          <w:color w:val="565656"/>
          <w:sz w:val="28"/>
          <w:szCs w:val="28"/>
          <w:lang w:val="uk-UA"/>
        </w:rPr>
        <w:t>,</w:t>
      </w:r>
      <w:r w:rsidR="00A7120C">
        <w:rPr>
          <w:b/>
          <w:i/>
          <w:color w:val="565656"/>
          <w:sz w:val="28"/>
          <w:szCs w:val="28"/>
          <w:lang w:val="uk-UA"/>
        </w:rPr>
        <w:t xml:space="preserve"> один з яких  сезонний – </w:t>
      </w:r>
      <w:proofErr w:type="spellStart"/>
      <w:r w:rsidR="00A7120C">
        <w:rPr>
          <w:b/>
          <w:i/>
          <w:color w:val="565656"/>
          <w:sz w:val="28"/>
          <w:szCs w:val="28"/>
          <w:lang w:val="uk-UA"/>
        </w:rPr>
        <w:t>Окіпський</w:t>
      </w:r>
      <w:proofErr w:type="spellEnd"/>
      <w:r w:rsidR="00A7120C">
        <w:rPr>
          <w:b/>
          <w:i/>
          <w:color w:val="565656"/>
          <w:sz w:val="28"/>
          <w:szCs w:val="28"/>
          <w:lang w:val="uk-UA"/>
        </w:rPr>
        <w:t xml:space="preserve">, 1 дошкільним  відділенням </w:t>
      </w:r>
      <w:proofErr w:type="spellStart"/>
      <w:r w:rsidR="00A7120C">
        <w:rPr>
          <w:b/>
          <w:i/>
          <w:color w:val="565656"/>
          <w:sz w:val="28"/>
          <w:szCs w:val="28"/>
          <w:lang w:val="uk-UA"/>
        </w:rPr>
        <w:t>Жданівського</w:t>
      </w:r>
      <w:proofErr w:type="spellEnd"/>
      <w:r w:rsidR="00A7120C">
        <w:rPr>
          <w:b/>
          <w:i/>
          <w:color w:val="565656"/>
          <w:sz w:val="28"/>
          <w:szCs w:val="28"/>
          <w:lang w:val="uk-UA"/>
        </w:rPr>
        <w:t xml:space="preserve"> НВК, </w:t>
      </w:r>
      <w:r w:rsidR="00DA68F4">
        <w:rPr>
          <w:b/>
          <w:i/>
          <w:color w:val="565656"/>
          <w:sz w:val="28"/>
          <w:szCs w:val="28"/>
          <w:lang w:val="uk-UA"/>
        </w:rPr>
        <w:t xml:space="preserve">1 </w:t>
      </w:r>
      <w:r w:rsidR="00A114CA" w:rsidRPr="00A114CA">
        <w:rPr>
          <w:b/>
          <w:i/>
          <w:color w:val="565656"/>
          <w:sz w:val="28"/>
          <w:szCs w:val="28"/>
          <w:lang w:val="uk-UA"/>
        </w:rPr>
        <w:t>позашкільним зак</w:t>
      </w:r>
      <w:r w:rsidR="00A114CA" w:rsidRPr="00776597">
        <w:rPr>
          <w:b/>
          <w:color w:val="565656"/>
          <w:sz w:val="28"/>
          <w:szCs w:val="28"/>
          <w:lang w:val="uk-UA"/>
        </w:rPr>
        <w:t xml:space="preserve">ладом -  </w:t>
      </w:r>
      <w:r w:rsidR="00A114CA" w:rsidRPr="00A114CA">
        <w:rPr>
          <w:b/>
          <w:i/>
          <w:color w:val="565656"/>
          <w:sz w:val="28"/>
          <w:szCs w:val="28"/>
          <w:lang w:val="uk-UA"/>
        </w:rPr>
        <w:t>районним  центром дитячої та юнацької творчості.</w:t>
      </w:r>
      <w:r w:rsidR="00A114CA" w:rsidRPr="00960B30">
        <w:rPr>
          <w:color w:val="565656"/>
          <w:sz w:val="28"/>
          <w:szCs w:val="28"/>
          <w:lang w:val="uk-UA"/>
        </w:rPr>
        <w:t xml:space="preserve">   </w:t>
      </w:r>
    </w:p>
    <w:p w:rsidR="00A114CA" w:rsidRPr="00ED78DB"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960B30">
        <w:rPr>
          <w:color w:val="565656"/>
          <w:sz w:val="28"/>
          <w:szCs w:val="28"/>
          <w:lang w:val="uk-UA"/>
        </w:rPr>
        <w:t>Цього року у галузі освіти склалася непроста фінансова ситуація</w:t>
      </w:r>
      <w:r>
        <w:rPr>
          <w:color w:val="565656"/>
          <w:sz w:val="28"/>
          <w:szCs w:val="28"/>
          <w:lang w:val="uk-UA"/>
        </w:rPr>
        <w:t>:   обсяг додаткової дотації  з державного бюджету  на здійснення  переданих з державного бюджету видатків  з ут</w:t>
      </w:r>
      <w:r w:rsidR="00046AEC">
        <w:rPr>
          <w:color w:val="565656"/>
          <w:sz w:val="28"/>
          <w:szCs w:val="28"/>
          <w:lang w:val="uk-UA"/>
        </w:rPr>
        <w:t xml:space="preserve">римання закладів освіти  склав    2 651 850 </w:t>
      </w:r>
      <w:proofErr w:type="spellStart"/>
      <w:r w:rsidR="00046AEC">
        <w:rPr>
          <w:color w:val="565656"/>
          <w:sz w:val="28"/>
          <w:szCs w:val="28"/>
          <w:lang w:val="uk-UA"/>
        </w:rPr>
        <w:t>тис.грн</w:t>
      </w:r>
      <w:proofErr w:type="spellEnd"/>
      <w:r w:rsidR="00046AEC">
        <w:rPr>
          <w:color w:val="565656"/>
          <w:sz w:val="28"/>
          <w:szCs w:val="28"/>
          <w:lang w:val="uk-UA"/>
        </w:rPr>
        <w:t>.</w:t>
      </w:r>
      <w:r w:rsidR="00F22273">
        <w:rPr>
          <w:color w:val="565656"/>
          <w:sz w:val="28"/>
          <w:szCs w:val="28"/>
          <w:lang w:val="uk-UA"/>
        </w:rPr>
        <w:t xml:space="preserve">, що значно </w:t>
      </w:r>
      <w:r>
        <w:rPr>
          <w:color w:val="565656"/>
          <w:sz w:val="28"/>
          <w:szCs w:val="28"/>
          <w:lang w:val="uk-UA"/>
        </w:rPr>
        <w:t xml:space="preserve"> менше в порівнянні з 2017 роком, пр</w:t>
      </w:r>
      <w:r w:rsidR="00F22273">
        <w:rPr>
          <w:color w:val="565656"/>
          <w:sz w:val="28"/>
          <w:szCs w:val="28"/>
          <w:lang w:val="uk-UA"/>
        </w:rPr>
        <w:t>и тому</w:t>
      </w:r>
      <w:r>
        <w:rPr>
          <w:color w:val="565656"/>
          <w:sz w:val="28"/>
          <w:szCs w:val="28"/>
          <w:lang w:val="uk-UA"/>
        </w:rPr>
        <w:t xml:space="preserve">, що у 2018 році мінімальна заробітна плата  зросла  до 3723, зросли ціни на енергоносії. Розуміючи складність ситуації,  рішенням сесії  районної ради від 02.03.2018 року  виділено 1360, 5  </w:t>
      </w:r>
      <w:proofErr w:type="spellStart"/>
      <w:r>
        <w:rPr>
          <w:color w:val="565656"/>
          <w:sz w:val="28"/>
          <w:szCs w:val="28"/>
          <w:lang w:val="uk-UA"/>
        </w:rPr>
        <w:t>тис.грн</w:t>
      </w:r>
      <w:proofErr w:type="spellEnd"/>
      <w:r>
        <w:rPr>
          <w:color w:val="565656"/>
          <w:sz w:val="28"/>
          <w:szCs w:val="28"/>
          <w:lang w:val="uk-UA"/>
        </w:rPr>
        <w:t xml:space="preserve">.  відділу освіти райдержадміністрації :  на заробітну плату  з нарахуваннями  непедагогічним працівникам – 1119,0 </w:t>
      </w:r>
      <w:proofErr w:type="spellStart"/>
      <w:r>
        <w:rPr>
          <w:color w:val="565656"/>
          <w:sz w:val="28"/>
          <w:szCs w:val="28"/>
          <w:lang w:val="uk-UA"/>
        </w:rPr>
        <w:t>тис.грн</w:t>
      </w:r>
      <w:proofErr w:type="spellEnd"/>
      <w:r>
        <w:rPr>
          <w:color w:val="565656"/>
          <w:sz w:val="28"/>
          <w:szCs w:val="28"/>
          <w:lang w:val="uk-UA"/>
        </w:rPr>
        <w:t xml:space="preserve">,  оплату комунальних послуг  загальноосвітніх закладів – 69,4 </w:t>
      </w:r>
      <w:proofErr w:type="spellStart"/>
      <w:r>
        <w:rPr>
          <w:color w:val="565656"/>
          <w:sz w:val="28"/>
          <w:szCs w:val="28"/>
          <w:lang w:val="uk-UA"/>
        </w:rPr>
        <w:t>тис.грн</w:t>
      </w:r>
      <w:proofErr w:type="spellEnd"/>
      <w:r>
        <w:rPr>
          <w:color w:val="565656"/>
          <w:sz w:val="28"/>
          <w:szCs w:val="28"/>
          <w:lang w:val="uk-UA"/>
        </w:rPr>
        <w:t>. Дану проблему  було піднято депутатами  у зверненні   29 сесії  сьомого скликання від 21 червня 2018 року до вищих органів влади з проханням  виділення  до</w:t>
      </w:r>
      <w:r w:rsidR="00046AEC">
        <w:rPr>
          <w:color w:val="565656"/>
          <w:sz w:val="28"/>
          <w:szCs w:val="28"/>
          <w:lang w:val="uk-UA"/>
        </w:rPr>
        <w:t>даткових коштів дотації..</w:t>
      </w:r>
      <w:r w:rsidR="00AC39AD">
        <w:rPr>
          <w:color w:val="565656"/>
          <w:sz w:val="28"/>
          <w:szCs w:val="28"/>
          <w:lang w:val="uk-UA"/>
        </w:rPr>
        <w:t xml:space="preserve"> Наразі у вересні  поточного року  районному бюджету  виділено додаткову дотацію з </w:t>
      </w:r>
      <w:r w:rsidR="00AC39AD">
        <w:rPr>
          <w:color w:val="565656"/>
          <w:sz w:val="28"/>
          <w:szCs w:val="28"/>
          <w:lang w:val="uk-UA"/>
        </w:rPr>
        <w:lastRenderedPageBreak/>
        <w:t>о</w:t>
      </w:r>
      <w:r w:rsidR="00DA68F4">
        <w:rPr>
          <w:color w:val="565656"/>
          <w:sz w:val="28"/>
          <w:szCs w:val="28"/>
          <w:lang w:val="uk-UA"/>
        </w:rPr>
        <w:t>бласного  бюджету  у сумі 1500,</w:t>
      </w:r>
      <w:r w:rsidR="00DA68F4" w:rsidRPr="00DA68F4">
        <w:rPr>
          <w:color w:val="565656"/>
          <w:sz w:val="28"/>
          <w:szCs w:val="28"/>
        </w:rPr>
        <w:t xml:space="preserve"> </w:t>
      </w:r>
      <w:r w:rsidR="00AC39AD">
        <w:rPr>
          <w:color w:val="565656"/>
          <w:sz w:val="28"/>
          <w:szCs w:val="28"/>
          <w:lang w:val="uk-UA"/>
        </w:rPr>
        <w:t>0 тис. грн.,  кошти рішенням 31 сесії районної ради  від 20.09.2018 р.  направлено  відділу освіти</w:t>
      </w:r>
      <w:r w:rsidR="00DA68F4">
        <w:rPr>
          <w:color w:val="565656"/>
          <w:sz w:val="28"/>
          <w:szCs w:val="28"/>
          <w:lang w:val="uk-UA"/>
        </w:rPr>
        <w:t>, сім’</w:t>
      </w:r>
      <w:r w:rsidR="000F5536">
        <w:rPr>
          <w:color w:val="565656"/>
          <w:sz w:val="28"/>
          <w:szCs w:val="28"/>
          <w:lang w:val="uk-UA"/>
        </w:rPr>
        <w:t>ї, молоді та спорту  на</w:t>
      </w:r>
      <w:r w:rsidR="00100EE7">
        <w:rPr>
          <w:color w:val="565656"/>
          <w:sz w:val="28"/>
          <w:szCs w:val="28"/>
          <w:lang w:val="uk-UA"/>
        </w:rPr>
        <w:t xml:space="preserve"> оплату  комунальних  послуг  та енергоносіїв.</w:t>
      </w:r>
      <w:r w:rsidR="000F5536">
        <w:rPr>
          <w:color w:val="565656"/>
          <w:sz w:val="28"/>
          <w:szCs w:val="28"/>
          <w:lang w:val="uk-UA"/>
        </w:rPr>
        <w:t xml:space="preserve"> </w:t>
      </w:r>
      <w:r w:rsidR="00F22273">
        <w:rPr>
          <w:color w:val="565656"/>
          <w:sz w:val="28"/>
          <w:szCs w:val="28"/>
          <w:lang w:val="uk-UA"/>
        </w:rPr>
        <w:t xml:space="preserve"> Загалом протягом  9 місяців 2018 року  на галузь освіти з районного бюджету  додатково були  виділені кошти  в сумі 3137,1 тис.грн.</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Нагадаю, що за звітний рік дві школи району стали  опорним закладом -  </w:t>
      </w:r>
      <w:proofErr w:type="spellStart"/>
      <w:r>
        <w:rPr>
          <w:color w:val="565656"/>
          <w:sz w:val="28"/>
          <w:szCs w:val="28"/>
          <w:lang w:val="uk-UA"/>
        </w:rPr>
        <w:t>Вовчицька</w:t>
      </w:r>
      <w:proofErr w:type="spellEnd"/>
      <w:r>
        <w:rPr>
          <w:color w:val="565656"/>
          <w:sz w:val="28"/>
          <w:szCs w:val="28"/>
          <w:lang w:val="uk-UA"/>
        </w:rPr>
        <w:t xml:space="preserve">  загальноосвітня  школа І-ІІІ  ступенів – ліцей імені В.Ф.Мицика та </w:t>
      </w:r>
      <w:proofErr w:type="spellStart"/>
      <w:r>
        <w:rPr>
          <w:color w:val="565656"/>
          <w:sz w:val="28"/>
          <w:szCs w:val="28"/>
          <w:lang w:val="uk-UA"/>
        </w:rPr>
        <w:t>Тарандинцівська</w:t>
      </w:r>
      <w:proofErr w:type="spellEnd"/>
      <w:r>
        <w:rPr>
          <w:color w:val="565656"/>
          <w:sz w:val="28"/>
          <w:szCs w:val="28"/>
          <w:lang w:val="uk-UA"/>
        </w:rPr>
        <w:t xml:space="preserve"> </w:t>
      </w:r>
      <w:proofErr w:type="spellStart"/>
      <w:r>
        <w:rPr>
          <w:color w:val="565656"/>
          <w:sz w:val="28"/>
          <w:szCs w:val="28"/>
          <w:lang w:val="uk-UA"/>
        </w:rPr>
        <w:t>загальносвітня</w:t>
      </w:r>
      <w:proofErr w:type="spellEnd"/>
      <w:r>
        <w:rPr>
          <w:color w:val="565656"/>
          <w:sz w:val="28"/>
          <w:szCs w:val="28"/>
          <w:lang w:val="uk-UA"/>
        </w:rPr>
        <w:t xml:space="preserve"> школа  І-ІІІ  ступенів  імені В.А.Симоненка.  Нагадаю, що з  липня 2017 року </w:t>
      </w:r>
      <w:proofErr w:type="spellStart"/>
      <w:r>
        <w:rPr>
          <w:color w:val="565656"/>
          <w:sz w:val="28"/>
          <w:szCs w:val="28"/>
          <w:lang w:val="uk-UA"/>
        </w:rPr>
        <w:t>Калайдинцівську</w:t>
      </w:r>
      <w:proofErr w:type="spellEnd"/>
      <w:r>
        <w:rPr>
          <w:color w:val="565656"/>
          <w:sz w:val="28"/>
          <w:szCs w:val="28"/>
          <w:lang w:val="uk-UA"/>
        </w:rPr>
        <w:t xml:space="preserve">  загальноосвітню школу  І-ІІІ ступенів імені Ф.Д. </w:t>
      </w:r>
      <w:proofErr w:type="spellStart"/>
      <w:r>
        <w:rPr>
          <w:color w:val="565656"/>
          <w:sz w:val="28"/>
          <w:szCs w:val="28"/>
          <w:lang w:val="uk-UA"/>
        </w:rPr>
        <w:t>Рубцова</w:t>
      </w:r>
      <w:proofErr w:type="spellEnd"/>
      <w:r>
        <w:rPr>
          <w:color w:val="565656"/>
          <w:sz w:val="28"/>
          <w:szCs w:val="28"/>
          <w:lang w:val="uk-UA"/>
        </w:rPr>
        <w:t xml:space="preserve"> було перейменовано  в опорний заклад, школа стала </w:t>
      </w:r>
      <w:proofErr w:type="spellStart"/>
      <w:r>
        <w:rPr>
          <w:color w:val="565656"/>
          <w:sz w:val="28"/>
          <w:szCs w:val="28"/>
          <w:lang w:val="uk-UA"/>
        </w:rPr>
        <w:t>першопроходцем</w:t>
      </w:r>
      <w:proofErr w:type="spellEnd"/>
      <w:r>
        <w:rPr>
          <w:color w:val="565656"/>
          <w:sz w:val="28"/>
          <w:szCs w:val="28"/>
          <w:lang w:val="uk-UA"/>
        </w:rPr>
        <w:t xml:space="preserve"> у цьому напрямку.  Отже, на сьогодні в районі   діє три  опорні  заклади.  Відповідно, затверджено статути опорних закладів, мережу навчальних закладів, установ освіти району та граничну кількість штатних одиниць.   Вирішено питання вартості харчування  дітей  у закладах  дошкільної  та загальної  середньої освіти району на 2018 рік:  безоплатний обід на одного  учня віком від 6 до 10  років – 8 грн., від 10 і старше – 9 грн. </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Рішенням 25 сесії 7 скликання «Про ліквідацію </w:t>
      </w:r>
      <w:proofErr w:type="spellStart"/>
      <w:r>
        <w:rPr>
          <w:color w:val="565656"/>
          <w:sz w:val="28"/>
          <w:szCs w:val="28"/>
          <w:lang w:val="uk-UA"/>
        </w:rPr>
        <w:t>Шершнівської</w:t>
      </w:r>
      <w:proofErr w:type="spellEnd"/>
      <w:r>
        <w:rPr>
          <w:color w:val="565656"/>
          <w:sz w:val="28"/>
          <w:szCs w:val="28"/>
          <w:lang w:val="uk-UA"/>
        </w:rPr>
        <w:t xml:space="preserve">  загальноосвітньої школи І-ІІ ступенів» нарешті  вирішено усі  моменти  щодо  процедури  ліквідації </w:t>
      </w:r>
      <w:proofErr w:type="spellStart"/>
      <w:r>
        <w:rPr>
          <w:color w:val="565656"/>
          <w:sz w:val="28"/>
          <w:szCs w:val="28"/>
          <w:lang w:val="uk-UA"/>
        </w:rPr>
        <w:t>Шершнівської</w:t>
      </w:r>
      <w:proofErr w:type="spellEnd"/>
      <w:r>
        <w:rPr>
          <w:color w:val="565656"/>
          <w:sz w:val="28"/>
          <w:szCs w:val="28"/>
          <w:lang w:val="uk-UA"/>
        </w:rPr>
        <w:t xml:space="preserve">  загальноосвітньої школи І-ІІ ступенів.</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565656"/>
          <w:sz w:val="28"/>
          <w:szCs w:val="28"/>
          <w:lang w:val="uk-UA"/>
        </w:rPr>
        <w:t xml:space="preserve">          </w:t>
      </w:r>
      <w:proofErr w:type="spellStart"/>
      <w:r>
        <w:rPr>
          <w:color w:val="565656"/>
          <w:sz w:val="28"/>
          <w:szCs w:val="28"/>
          <w:lang w:val="uk-UA"/>
        </w:rPr>
        <w:t>Найдискусійнішими</w:t>
      </w:r>
      <w:proofErr w:type="spellEnd"/>
      <w:r>
        <w:rPr>
          <w:color w:val="565656"/>
          <w:sz w:val="28"/>
          <w:szCs w:val="28"/>
          <w:lang w:val="uk-UA"/>
        </w:rPr>
        <w:t xml:space="preserve"> питаннями галузі освіти   стали питання пониження та перейменування  </w:t>
      </w:r>
      <w:r w:rsidRPr="00CE749A">
        <w:rPr>
          <w:rFonts w:ascii="Helvetica" w:hAnsi="Helvetica" w:cs="Helvetica"/>
          <w:color w:val="333333"/>
          <w:sz w:val="20"/>
          <w:szCs w:val="20"/>
          <w:shd w:val="clear" w:color="auto" w:fill="FFFFFF"/>
          <w:lang w:val="uk-UA"/>
        </w:rPr>
        <w:t xml:space="preserve"> </w:t>
      </w:r>
      <w:r w:rsidRPr="00CE749A">
        <w:rPr>
          <w:color w:val="333333"/>
          <w:sz w:val="28"/>
          <w:szCs w:val="28"/>
          <w:shd w:val="clear" w:color="auto" w:fill="FFFFFF"/>
          <w:lang w:val="uk-UA"/>
        </w:rPr>
        <w:t xml:space="preserve">ступеня двох шкіл району - </w:t>
      </w:r>
      <w:proofErr w:type="spellStart"/>
      <w:r w:rsidRPr="00CE749A">
        <w:rPr>
          <w:color w:val="333333"/>
          <w:sz w:val="28"/>
          <w:szCs w:val="28"/>
          <w:shd w:val="clear" w:color="auto" w:fill="FFFFFF"/>
          <w:lang w:val="uk-UA"/>
        </w:rPr>
        <w:t>Хорошківської</w:t>
      </w:r>
      <w:proofErr w:type="spellEnd"/>
      <w:r w:rsidRPr="00CE749A">
        <w:rPr>
          <w:color w:val="333333"/>
          <w:sz w:val="28"/>
          <w:szCs w:val="28"/>
          <w:shd w:val="clear" w:color="auto" w:fill="FFFFFF"/>
          <w:lang w:val="uk-UA"/>
        </w:rPr>
        <w:t xml:space="preserve"> </w:t>
      </w:r>
      <w:r>
        <w:rPr>
          <w:color w:val="333333"/>
          <w:sz w:val="28"/>
          <w:szCs w:val="28"/>
          <w:shd w:val="clear" w:color="auto" w:fill="FFFFFF"/>
          <w:lang w:val="uk-UA"/>
        </w:rPr>
        <w:t xml:space="preserve"> загальноосвітньої школи  І-ІІІ ступенів  у </w:t>
      </w:r>
      <w:proofErr w:type="spellStart"/>
      <w:r>
        <w:rPr>
          <w:color w:val="333333"/>
          <w:sz w:val="28"/>
          <w:szCs w:val="28"/>
          <w:shd w:val="clear" w:color="auto" w:fill="FFFFFF"/>
          <w:lang w:val="uk-UA"/>
        </w:rPr>
        <w:t>Хорошківську</w:t>
      </w:r>
      <w:proofErr w:type="spellEnd"/>
      <w:r>
        <w:rPr>
          <w:color w:val="333333"/>
          <w:sz w:val="28"/>
          <w:szCs w:val="28"/>
          <w:shd w:val="clear" w:color="auto" w:fill="FFFFFF"/>
          <w:lang w:val="uk-UA"/>
        </w:rPr>
        <w:t xml:space="preserve">   початкову школу та </w:t>
      </w:r>
      <w:proofErr w:type="spellStart"/>
      <w:r>
        <w:rPr>
          <w:color w:val="333333"/>
          <w:sz w:val="28"/>
          <w:szCs w:val="28"/>
          <w:shd w:val="clear" w:color="auto" w:fill="FFFFFF"/>
          <w:lang w:val="uk-UA"/>
        </w:rPr>
        <w:t>Духівську</w:t>
      </w:r>
      <w:proofErr w:type="spellEnd"/>
      <w:r>
        <w:rPr>
          <w:color w:val="333333"/>
          <w:sz w:val="28"/>
          <w:szCs w:val="28"/>
          <w:shd w:val="clear" w:color="auto" w:fill="FFFFFF"/>
          <w:lang w:val="uk-UA"/>
        </w:rPr>
        <w:t xml:space="preserve"> загальноосвітню  школу імені П.М.Рака  у </w:t>
      </w:r>
      <w:proofErr w:type="spellStart"/>
      <w:r>
        <w:rPr>
          <w:color w:val="333333"/>
          <w:sz w:val="28"/>
          <w:szCs w:val="28"/>
          <w:shd w:val="clear" w:color="auto" w:fill="FFFFFF"/>
          <w:lang w:val="uk-UA"/>
        </w:rPr>
        <w:t>Духівську</w:t>
      </w:r>
      <w:proofErr w:type="spellEnd"/>
      <w:r>
        <w:rPr>
          <w:color w:val="333333"/>
          <w:sz w:val="28"/>
          <w:szCs w:val="28"/>
          <w:shd w:val="clear" w:color="auto" w:fill="FFFFFF"/>
          <w:lang w:val="uk-UA"/>
        </w:rPr>
        <w:t xml:space="preserve">  гімназію імені П.М. Рака.  Питання вивчались,  за участі депутатів було  проведено зустрічі із  педагогічними колективами, батьками, але  долю шкіл вирішило пленарне засідання 29 сесії районної ради:</w:t>
      </w:r>
      <w:r w:rsidRPr="00CE749A">
        <w:rPr>
          <w:color w:val="333333"/>
          <w:sz w:val="28"/>
          <w:szCs w:val="28"/>
          <w:shd w:val="clear" w:color="auto" w:fill="FFFFFF"/>
          <w:lang w:val="uk-UA"/>
        </w:rPr>
        <w:t xml:space="preserve"> проекти рішень не було </w:t>
      </w:r>
      <w:r w:rsidRPr="00CE749A">
        <w:rPr>
          <w:color w:val="333333"/>
          <w:sz w:val="28"/>
          <w:szCs w:val="28"/>
          <w:shd w:val="clear" w:color="auto" w:fill="FFFFFF"/>
          <w:lang w:val="uk-UA"/>
        </w:rPr>
        <w:lastRenderedPageBreak/>
        <w:t xml:space="preserve">підтримано, </w:t>
      </w:r>
      <w:r>
        <w:rPr>
          <w:color w:val="333333"/>
          <w:sz w:val="28"/>
          <w:szCs w:val="28"/>
          <w:shd w:val="clear" w:color="auto" w:fill="FFFFFF"/>
          <w:lang w:val="uk-UA"/>
        </w:rPr>
        <w:t xml:space="preserve">не вистачило голосів, тож наразі школи продовжують своє </w:t>
      </w:r>
      <w:r w:rsidRPr="00CE749A">
        <w:rPr>
          <w:color w:val="333333"/>
          <w:sz w:val="28"/>
          <w:szCs w:val="28"/>
          <w:shd w:val="clear" w:color="auto" w:fill="FFFFFF"/>
          <w:lang w:val="uk-UA"/>
        </w:rPr>
        <w:t xml:space="preserve"> функціонування як навчальні заклади І-ІІІ ступеня.</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Зауважу, що в ході  учбового процесу  мені було надзвичайно приємно   бути присутнім на   дні школи, святі єдності і краси «Україна  починається з нас» у опорному закладі  «</w:t>
      </w:r>
      <w:proofErr w:type="spellStart"/>
      <w:r>
        <w:rPr>
          <w:color w:val="333333"/>
          <w:sz w:val="28"/>
          <w:szCs w:val="28"/>
          <w:shd w:val="clear" w:color="auto" w:fill="FFFFFF"/>
          <w:lang w:val="uk-UA"/>
        </w:rPr>
        <w:t>Калайдинцівська</w:t>
      </w:r>
      <w:proofErr w:type="spellEnd"/>
      <w:r>
        <w:rPr>
          <w:color w:val="333333"/>
          <w:sz w:val="28"/>
          <w:szCs w:val="28"/>
          <w:shd w:val="clear" w:color="auto" w:fill="FFFFFF"/>
          <w:lang w:val="uk-UA"/>
        </w:rPr>
        <w:t xml:space="preserve">  ЗШ І-ІІІ ступенів ім. Ф.Д.</w:t>
      </w:r>
      <w:proofErr w:type="spellStart"/>
      <w:r>
        <w:rPr>
          <w:color w:val="333333"/>
          <w:sz w:val="28"/>
          <w:szCs w:val="28"/>
          <w:shd w:val="clear" w:color="auto" w:fill="FFFFFF"/>
          <w:lang w:val="uk-UA"/>
        </w:rPr>
        <w:t>Рубцова</w:t>
      </w:r>
      <w:proofErr w:type="spellEnd"/>
      <w:r>
        <w:rPr>
          <w:color w:val="333333"/>
          <w:sz w:val="28"/>
          <w:szCs w:val="28"/>
          <w:shd w:val="clear" w:color="auto" w:fill="FFFFFF"/>
          <w:lang w:val="uk-UA"/>
        </w:rPr>
        <w:t>»,  уроці мужності,  патріотичного виховання «Ніхто крім нас», який проходив у опорному закладі «</w:t>
      </w:r>
      <w:proofErr w:type="spellStart"/>
      <w:r>
        <w:rPr>
          <w:color w:val="333333"/>
          <w:sz w:val="28"/>
          <w:szCs w:val="28"/>
          <w:shd w:val="clear" w:color="auto" w:fill="FFFFFF"/>
          <w:lang w:val="uk-UA"/>
        </w:rPr>
        <w:t>Тарандинівська</w:t>
      </w:r>
      <w:proofErr w:type="spellEnd"/>
      <w:r>
        <w:rPr>
          <w:color w:val="333333"/>
          <w:sz w:val="28"/>
          <w:szCs w:val="28"/>
          <w:shd w:val="clear" w:color="auto" w:fill="FFFFFF"/>
          <w:lang w:val="uk-UA"/>
        </w:rPr>
        <w:t xml:space="preserve"> ЗШ І-ІІІ ступенів ім.. В.А. Симоненка». На таких  відкритих уроках  по-справжньому оцінюєш   високу роль  педагогів у формуванні та вихованні  підростаючого покоління.</w:t>
      </w:r>
    </w:p>
    <w:p w:rsidR="00A114CA" w:rsidRPr="00A114CA" w:rsidRDefault="00A114CA" w:rsidP="00AA1438">
      <w:pPr>
        <w:pStyle w:val="a3"/>
        <w:shd w:val="clear" w:color="auto" w:fill="FFFFFF"/>
        <w:spacing w:before="0" w:beforeAutospacing="0" w:after="300" w:afterAutospacing="0" w:line="360" w:lineRule="auto"/>
        <w:ind w:firstLine="709"/>
        <w:jc w:val="both"/>
        <w:textAlignment w:val="baseline"/>
        <w:rPr>
          <w:b/>
          <w:i/>
          <w:color w:val="333333"/>
          <w:sz w:val="28"/>
          <w:szCs w:val="28"/>
          <w:shd w:val="clear" w:color="auto" w:fill="FFFFFF"/>
          <w:lang w:val="uk-UA"/>
        </w:rPr>
      </w:pPr>
      <w:r w:rsidRPr="00A114CA">
        <w:rPr>
          <w:b/>
          <w:i/>
          <w:color w:val="333333"/>
          <w:sz w:val="28"/>
          <w:szCs w:val="28"/>
          <w:shd w:val="clear" w:color="auto" w:fill="FFFFFF"/>
          <w:lang w:val="uk-UA"/>
        </w:rPr>
        <w:t xml:space="preserve">У центрі уваги була і сфера культури, яка представлена в районі  29-ма  закладами  клубного  типу, 40 бібліотеками  центральної  бібліотечної системи, </w:t>
      </w:r>
      <w:proofErr w:type="spellStart"/>
      <w:r w:rsidRPr="00A114CA">
        <w:rPr>
          <w:b/>
          <w:i/>
          <w:color w:val="333333"/>
          <w:sz w:val="28"/>
          <w:szCs w:val="28"/>
          <w:shd w:val="clear" w:color="auto" w:fill="FFFFFF"/>
          <w:lang w:val="uk-UA"/>
        </w:rPr>
        <w:t>Вовчицьким</w:t>
      </w:r>
      <w:proofErr w:type="spellEnd"/>
      <w:r w:rsidRPr="00A114CA">
        <w:rPr>
          <w:b/>
          <w:i/>
          <w:color w:val="333333"/>
          <w:sz w:val="28"/>
          <w:szCs w:val="28"/>
          <w:shd w:val="clear" w:color="auto" w:fill="FFFFFF"/>
          <w:lang w:val="uk-UA"/>
        </w:rPr>
        <w:t xml:space="preserve">  районним  краєзнавчим музеєм імені  І.І.</w:t>
      </w:r>
      <w:proofErr w:type="spellStart"/>
      <w:r w:rsidRPr="00A114CA">
        <w:rPr>
          <w:b/>
          <w:i/>
          <w:color w:val="333333"/>
          <w:sz w:val="28"/>
          <w:szCs w:val="28"/>
          <w:shd w:val="clear" w:color="auto" w:fill="FFFFFF"/>
          <w:lang w:val="uk-UA"/>
        </w:rPr>
        <w:t>Саєнка</w:t>
      </w:r>
      <w:proofErr w:type="spellEnd"/>
      <w:r w:rsidRPr="00A114CA">
        <w:rPr>
          <w:b/>
          <w:i/>
          <w:color w:val="333333"/>
          <w:sz w:val="28"/>
          <w:szCs w:val="28"/>
          <w:shd w:val="clear" w:color="auto" w:fill="FFFFFF"/>
          <w:lang w:val="uk-UA"/>
        </w:rPr>
        <w:t xml:space="preserve"> з двома  філіями  у </w:t>
      </w:r>
      <w:proofErr w:type="spellStart"/>
      <w:r w:rsidRPr="00A114CA">
        <w:rPr>
          <w:b/>
          <w:i/>
          <w:color w:val="333333"/>
          <w:sz w:val="28"/>
          <w:szCs w:val="28"/>
          <w:shd w:val="clear" w:color="auto" w:fill="FFFFFF"/>
          <w:lang w:val="uk-UA"/>
        </w:rPr>
        <w:t>Біївцях</w:t>
      </w:r>
      <w:proofErr w:type="spellEnd"/>
      <w:r w:rsidRPr="00A114CA">
        <w:rPr>
          <w:b/>
          <w:i/>
          <w:color w:val="333333"/>
          <w:sz w:val="28"/>
          <w:szCs w:val="28"/>
          <w:shd w:val="clear" w:color="auto" w:fill="FFFFFF"/>
          <w:lang w:val="uk-UA"/>
        </w:rPr>
        <w:t xml:space="preserve"> (музей-садиба Василя Симоненка та </w:t>
      </w:r>
      <w:proofErr w:type="spellStart"/>
      <w:r w:rsidRPr="00A114CA">
        <w:rPr>
          <w:b/>
          <w:i/>
          <w:color w:val="333333"/>
          <w:sz w:val="28"/>
          <w:szCs w:val="28"/>
          <w:shd w:val="clear" w:color="auto" w:fill="FFFFFF"/>
          <w:lang w:val="uk-UA"/>
        </w:rPr>
        <w:t>Калайдинцях</w:t>
      </w:r>
      <w:proofErr w:type="spellEnd"/>
      <w:r w:rsidRPr="00A114CA">
        <w:rPr>
          <w:b/>
          <w:i/>
          <w:color w:val="333333"/>
          <w:sz w:val="28"/>
          <w:szCs w:val="28"/>
          <w:shd w:val="clear" w:color="auto" w:fill="FFFFFF"/>
          <w:lang w:val="uk-UA"/>
        </w:rPr>
        <w:t xml:space="preserve"> </w:t>
      </w:r>
      <w:r>
        <w:rPr>
          <w:b/>
          <w:i/>
          <w:color w:val="333333"/>
          <w:sz w:val="28"/>
          <w:szCs w:val="28"/>
          <w:shd w:val="clear" w:color="auto" w:fill="FFFFFF"/>
          <w:lang w:val="uk-UA"/>
        </w:rPr>
        <w:t xml:space="preserve"> </w:t>
      </w:r>
      <w:r w:rsidRPr="00A114CA">
        <w:rPr>
          <w:b/>
          <w:i/>
          <w:color w:val="333333"/>
          <w:sz w:val="28"/>
          <w:szCs w:val="28"/>
          <w:shd w:val="clear" w:color="auto" w:fill="FFFFFF"/>
          <w:lang w:val="uk-UA"/>
        </w:rPr>
        <w:t xml:space="preserve">(краєзнавчий  </w:t>
      </w:r>
      <w:r>
        <w:rPr>
          <w:b/>
          <w:i/>
          <w:color w:val="333333"/>
          <w:sz w:val="28"/>
          <w:szCs w:val="28"/>
          <w:shd w:val="clear" w:color="auto" w:fill="FFFFFF"/>
          <w:lang w:val="uk-UA"/>
        </w:rPr>
        <w:t>музей).</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sidRPr="00292EBF">
        <w:rPr>
          <w:color w:val="333333"/>
          <w:sz w:val="28"/>
          <w:szCs w:val="28"/>
          <w:shd w:val="clear" w:color="auto" w:fill="FFFFFF"/>
          <w:lang w:val="uk-UA"/>
        </w:rPr>
        <w:t xml:space="preserve"> Сесіями  районної ради  на </w:t>
      </w:r>
      <w:r>
        <w:rPr>
          <w:color w:val="333333"/>
          <w:sz w:val="28"/>
          <w:szCs w:val="28"/>
          <w:shd w:val="clear" w:color="auto" w:fill="FFFFFF"/>
          <w:lang w:val="uk-UA"/>
        </w:rPr>
        <w:t xml:space="preserve"> потреби закладів культур</w:t>
      </w:r>
      <w:r w:rsidR="00FB2BE2">
        <w:rPr>
          <w:color w:val="333333"/>
          <w:sz w:val="28"/>
          <w:szCs w:val="28"/>
          <w:shd w:val="clear" w:color="auto" w:fill="FFFFFF"/>
          <w:lang w:val="uk-UA"/>
        </w:rPr>
        <w:t xml:space="preserve">и  району виділено кошти в сумі 5 429, 562 </w:t>
      </w:r>
      <w:proofErr w:type="spellStart"/>
      <w:r w:rsidR="00FB2BE2">
        <w:rPr>
          <w:color w:val="333333"/>
          <w:sz w:val="28"/>
          <w:szCs w:val="28"/>
          <w:shd w:val="clear" w:color="auto" w:fill="FFFFFF"/>
          <w:lang w:val="uk-UA"/>
        </w:rPr>
        <w:t>тис.грн</w:t>
      </w:r>
      <w:proofErr w:type="spellEnd"/>
      <w:r w:rsidR="00FB2BE2">
        <w:rPr>
          <w:color w:val="333333"/>
          <w:sz w:val="28"/>
          <w:szCs w:val="28"/>
          <w:shd w:val="clear" w:color="auto" w:fill="FFFFFF"/>
          <w:lang w:val="uk-UA"/>
        </w:rPr>
        <w:t xml:space="preserve">.  Їх спрямовано на  заробітну </w:t>
      </w:r>
      <w:r w:rsidR="007C1C1B">
        <w:rPr>
          <w:color w:val="333333"/>
          <w:sz w:val="28"/>
          <w:szCs w:val="28"/>
          <w:shd w:val="clear" w:color="auto" w:fill="FFFFFF"/>
          <w:lang w:val="uk-UA"/>
        </w:rPr>
        <w:t>плату, енергоносії,  послуги зв</w:t>
      </w:r>
      <w:r w:rsidR="007C1C1B" w:rsidRPr="00B13110">
        <w:rPr>
          <w:color w:val="333333"/>
          <w:sz w:val="28"/>
          <w:szCs w:val="28"/>
          <w:shd w:val="clear" w:color="auto" w:fill="FFFFFF"/>
          <w:lang w:val="uk-UA"/>
        </w:rPr>
        <w:t>’</w:t>
      </w:r>
      <w:r w:rsidR="00FB2BE2">
        <w:rPr>
          <w:color w:val="333333"/>
          <w:sz w:val="28"/>
          <w:szCs w:val="28"/>
          <w:shd w:val="clear" w:color="auto" w:fill="FFFFFF"/>
          <w:lang w:val="uk-UA"/>
        </w:rPr>
        <w:t>язку.</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Депутатами районної ради  підтримано внесення зміни  до рішення районної  ради від 10.12.2010 року «Про заснування  літературно-мистецької премії імені Василя Симоненка».  Наразі  грошова  винагорода  лауреатам у  двох номінаціях  складатиме по 5 </w:t>
      </w:r>
      <w:proofErr w:type="spellStart"/>
      <w:r>
        <w:rPr>
          <w:color w:val="565656"/>
          <w:sz w:val="28"/>
          <w:szCs w:val="28"/>
          <w:lang w:val="uk-UA"/>
        </w:rPr>
        <w:t>тис.грн</w:t>
      </w:r>
      <w:proofErr w:type="spellEnd"/>
      <w:r>
        <w:rPr>
          <w:color w:val="565656"/>
          <w:sz w:val="28"/>
          <w:szCs w:val="28"/>
          <w:lang w:val="uk-UA"/>
        </w:rPr>
        <w:t>., дещо  оновився  і  склад  журі.</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565656"/>
          <w:sz w:val="28"/>
          <w:szCs w:val="28"/>
          <w:lang w:val="uk-UA"/>
        </w:rPr>
        <w:t xml:space="preserve">Нагадаю, що вручення премії  щорічно проходить  у рамках святкування районного заходу  «Виростеш ти, сину» у с. </w:t>
      </w:r>
      <w:proofErr w:type="spellStart"/>
      <w:r>
        <w:rPr>
          <w:color w:val="565656"/>
          <w:sz w:val="28"/>
          <w:szCs w:val="28"/>
          <w:lang w:val="uk-UA"/>
        </w:rPr>
        <w:t>Біївці</w:t>
      </w:r>
      <w:proofErr w:type="spellEnd"/>
      <w:r>
        <w:rPr>
          <w:color w:val="565656"/>
          <w:sz w:val="28"/>
          <w:szCs w:val="28"/>
          <w:lang w:val="uk-UA"/>
        </w:rPr>
        <w:t xml:space="preserve">, дипломи  та грошову винагороду лауреати отримують з рук голови районної ради у стінах  опорного закладу </w:t>
      </w:r>
      <w:r w:rsidR="00A73CE3">
        <w:rPr>
          <w:color w:val="333333"/>
          <w:sz w:val="28"/>
          <w:szCs w:val="28"/>
          <w:shd w:val="clear" w:color="auto" w:fill="FFFFFF"/>
          <w:lang w:val="uk-UA"/>
        </w:rPr>
        <w:t xml:space="preserve"> «</w:t>
      </w:r>
      <w:proofErr w:type="spellStart"/>
      <w:r w:rsidR="00A73CE3">
        <w:rPr>
          <w:color w:val="333333"/>
          <w:sz w:val="28"/>
          <w:szCs w:val="28"/>
          <w:shd w:val="clear" w:color="auto" w:fill="FFFFFF"/>
          <w:lang w:val="uk-UA"/>
        </w:rPr>
        <w:t>Тарандинцівська</w:t>
      </w:r>
      <w:proofErr w:type="spellEnd"/>
      <w:r w:rsidR="00A73CE3">
        <w:rPr>
          <w:color w:val="333333"/>
          <w:sz w:val="28"/>
          <w:szCs w:val="28"/>
          <w:shd w:val="clear" w:color="auto" w:fill="FFFFFF"/>
          <w:lang w:val="uk-UA"/>
        </w:rPr>
        <w:t xml:space="preserve">  ЗШ І-ІІІ ст. </w:t>
      </w:r>
      <w:r>
        <w:rPr>
          <w:color w:val="333333"/>
          <w:sz w:val="28"/>
          <w:szCs w:val="28"/>
          <w:shd w:val="clear" w:color="auto" w:fill="FFFFFF"/>
          <w:lang w:val="uk-UA"/>
        </w:rPr>
        <w:t>ім. В.А.Симоненка», яка славиться одним з найкращих в Україні літературним музеєм Василя Симоненка.</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lastRenderedPageBreak/>
        <w:t xml:space="preserve">      Аналізуючи галузь  культури, зазначу, що  впродовж звітного року   я разом  з </w:t>
      </w:r>
      <w:proofErr w:type="spellStart"/>
      <w:r>
        <w:rPr>
          <w:color w:val="333333"/>
          <w:sz w:val="28"/>
          <w:szCs w:val="28"/>
          <w:shd w:val="clear" w:color="auto" w:fill="FFFFFF"/>
          <w:lang w:val="uk-UA"/>
        </w:rPr>
        <w:t>очільниками</w:t>
      </w:r>
      <w:proofErr w:type="spellEnd"/>
      <w:r>
        <w:rPr>
          <w:color w:val="333333"/>
          <w:sz w:val="28"/>
          <w:szCs w:val="28"/>
          <w:shd w:val="clear" w:color="auto" w:fill="FFFFFF"/>
          <w:lang w:val="uk-UA"/>
        </w:rPr>
        <w:t xml:space="preserve"> територіальних громад,  виконавчим апаратом районної  ради,  депутатами  різних рівнів  брав участь у  проведенні державних свят,  районних заходів. </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 xml:space="preserve">Побував  на «Пісенному </w:t>
      </w:r>
      <w:proofErr w:type="spellStart"/>
      <w:r>
        <w:rPr>
          <w:color w:val="333333"/>
          <w:sz w:val="28"/>
          <w:szCs w:val="28"/>
          <w:shd w:val="clear" w:color="auto" w:fill="FFFFFF"/>
          <w:lang w:val="uk-UA"/>
        </w:rPr>
        <w:t>дивограї</w:t>
      </w:r>
      <w:proofErr w:type="spellEnd"/>
      <w:r>
        <w:rPr>
          <w:color w:val="333333"/>
          <w:sz w:val="28"/>
          <w:szCs w:val="28"/>
          <w:shd w:val="clear" w:color="auto" w:fill="FFFFFF"/>
          <w:lang w:val="uk-UA"/>
        </w:rPr>
        <w:t xml:space="preserve">»  біля криниці М.Коцюбинського у   с. </w:t>
      </w:r>
      <w:proofErr w:type="spellStart"/>
      <w:r>
        <w:rPr>
          <w:color w:val="333333"/>
          <w:sz w:val="28"/>
          <w:szCs w:val="28"/>
          <w:shd w:val="clear" w:color="auto" w:fill="FFFFFF"/>
          <w:lang w:val="uk-UA"/>
        </w:rPr>
        <w:t>Єнківці</w:t>
      </w:r>
      <w:proofErr w:type="spellEnd"/>
      <w:r>
        <w:rPr>
          <w:color w:val="333333"/>
          <w:sz w:val="28"/>
          <w:szCs w:val="28"/>
          <w:shd w:val="clear" w:color="auto" w:fill="FFFFFF"/>
          <w:lang w:val="uk-UA"/>
        </w:rPr>
        <w:t>. Долучився до проведення фестивалю «Щоби воля панувала тисячі віків», що  проходив на луках поблизу с.</w:t>
      </w:r>
      <w:r w:rsidR="000F57B3" w:rsidRPr="000F57B3">
        <w:rPr>
          <w:color w:val="333333"/>
          <w:sz w:val="28"/>
          <w:szCs w:val="28"/>
          <w:shd w:val="clear" w:color="auto" w:fill="FFFFFF"/>
        </w:rPr>
        <w:t xml:space="preserve"> </w:t>
      </w:r>
      <w:proofErr w:type="spellStart"/>
      <w:r w:rsidR="000F57B3">
        <w:rPr>
          <w:color w:val="333333"/>
          <w:sz w:val="28"/>
          <w:szCs w:val="28"/>
          <w:shd w:val="clear" w:color="auto" w:fill="FFFFFF"/>
          <w:lang w:val="uk-UA"/>
        </w:rPr>
        <w:t>Засулля</w:t>
      </w:r>
      <w:proofErr w:type="spellEnd"/>
      <w:r w:rsidR="000F57B3">
        <w:rPr>
          <w:color w:val="333333"/>
          <w:sz w:val="28"/>
          <w:szCs w:val="28"/>
          <w:shd w:val="clear" w:color="auto" w:fill="FFFFFF"/>
          <w:lang w:val="uk-UA"/>
        </w:rPr>
        <w:t xml:space="preserve">, </w:t>
      </w:r>
      <w:r>
        <w:rPr>
          <w:color w:val="333333"/>
          <w:sz w:val="28"/>
          <w:szCs w:val="28"/>
          <w:shd w:val="clear" w:color="auto" w:fill="FFFFFF"/>
          <w:lang w:val="uk-UA"/>
        </w:rPr>
        <w:t xml:space="preserve"> </w:t>
      </w:r>
      <w:proofErr w:type="spellStart"/>
      <w:r>
        <w:rPr>
          <w:color w:val="333333"/>
          <w:sz w:val="28"/>
          <w:szCs w:val="28"/>
          <w:shd w:val="clear" w:color="auto" w:fill="FFFFFF"/>
          <w:lang w:val="uk-UA"/>
        </w:rPr>
        <w:t>Солониця</w:t>
      </w:r>
      <w:proofErr w:type="spellEnd"/>
      <w:r>
        <w:rPr>
          <w:color w:val="333333"/>
          <w:sz w:val="28"/>
          <w:szCs w:val="28"/>
          <w:shd w:val="clear" w:color="auto" w:fill="FFFFFF"/>
          <w:lang w:val="uk-UA"/>
        </w:rPr>
        <w:t>.   Був присутнім на святі  сіл</w:t>
      </w:r>
      <w:r w:rsidRPr="00A114CA">
        <w:rPr>
          <w:color w:val="333333"/>
          <w:sz w:val="28"/>
          <w:szCs w:val="28"/>
          <w:shd w:val="clear" w:color="auto" w:fill="FFFFFF"/>
          <w:lang w:val="uk-UA"/>
        </w:rPr>
        <w:t xml:space="preserve"> </w:t>
      </w:r>
      <w:r>
        <w:rPr>
          <w:color w:val="333333"/>
          <w:sz w:val="28"/>
          <w:szCs w:val="28"/>
          <w:shd w:val="clear" w:color="auto" w:fill="FFFFFF"/>
          <w:lang w:val="uk-UA"/>
        </w:rPr>
        <w:t xml:space="preserve">Вищий </w:t>
      </w:r>
      <w:proofErr w:type="spellStart"/>
      <w:r>
        <w:rPr>
          <w:color w:val="333333"/>
          <w:sz w:val="28"/>
          <w:szCs w:val="28"/>
          <w:shd w:val="clear" w:color="auto" w:fill="FFFFFF"/>
          <w:lang w:val="uk-UA"/>
        </w:rPr>
        <w:t>Булатець</w:t>
      </w:r>
      <w:proofErr w:type="spellEnd"/>
      <w:r>
        <w:rPr>
          <w:color w:val="333333"/>
          <w:sz w:val="28"/>
          <w:szCs w:val="28"/>
          <w:shd w:val="clear" w:color="auto" w:fill="FFFFFF"/>
          <w:lang w:val="uk-UA"/>
        </w:rPr>
        <w:t xml:space="preserve">, </w:t>
      </w:r>
      <w:proofErr w:type="spellStart"/>
      <w:r>
        <w:rPr>
          <w:color w:val="333333"/>
          <w:sz w:val="28"/>
          <w:szCs w:val="28"/>
          <w:shd w:val="clear" w:color="auto" w:fill="FFFFFF"/>
          <w:lang w:val="uk-UA"/>
        </w:rPr>
        <w:t>Засулля</w:t>
      </w:r>
      <w:proofErr w:type="spellEnd"/>
      <w:r>
        <w:rPr>
          <w:color w:val="333333"/>
          <w:sz w:val="28"/>
          <w:szCs w:val="28"/>
          <w:shd w:val="clear" w:color="auto" w:fill="FFFFFF"/>
          <w:lang w:val="uk-UA"/>
        </w:rPr>
        <w:t xml:space="preserve">, Вовчик, </w:t>
      </w:r>
      <w:proofErr w:type="spellStart"/>
      <w:r>
        <w:rPr>
          <w:color w:val="333333"/>
          <w:sz w:val="28"/>
          <w:szCs w:val="28"/>
          <w:shd w:val="clear" w:color="auto" w:fill="FFFFFF"/>
          <w:lang w:val="uk-UA"/>
        </w:rPr>
        <w:t>Снітин</w:t>
      </w:r>
      <w:proofErr w:type="spellEnd"/>
      <w:r>
        <w:rPr>
          <w:color w:val="333333"/>
          <w:sz w:val="28"/>
          <w:szCs w:val="28"/>
          <w:shd w:val="clear" w:color="auto" w:fill="FFFFFF"/>
          <w:lang w:val="uk-UA"/>
        </w:rPr>
        <w:t xml:space="preserve">, </w:t>
      </w:r>
      <w:proofErr w:type="spellStart"/>
      <w:r>
        <w:rPr>
          <w:color w:val="333333"/>
          <w:sz w:val="28"/>
          <w:szCs w:val="28"/>
          <w:shd w:val="clear" w:color="auto" w:fill="FFFFFF"/>
          <w:lang w:val="uk-UA"/>
        </w:rPr>
        <w:t>Литвяки</w:t>
      </w:r>
      <w:proofErr w:type="spellEnd"/>
      <w:r>
        <w:rPr>
          <w:color w:val="333333"/>
          <w:sz w:val="28"/>
          <w:szCs w:val="28"/>
          <w:shd w:val="clear" w:color="auto" w:fill="FFFFFF"/>
          <w:lang w:val="uk-UA"/>
        </w:rPr>
        <w:t xml:space="preserve">, </w:t>
      </w:r>
      <w:proofErr w:type="spellStart"/>
      <w:r>
        <w:rPr>
          <w:color w:val="333333"/>
          <w:sz w:val="28"/>
          <w:szCs w:val="28"/>
          <w:shd w:val="clear" w:color="auto" w:fill="FFFFFF"/>
          <w:lang w:val="uk-UA"/>
        </w:rPr>
        <w:t>Карпилівка</w:t>
      </w:r>
      <w:proofErr w:type="spellEnd"/>
      <w:r>
        <w:rPr>
          <w:color w:val="333333"/>
          <w:sz w:val="28"/>
          <w:szCs w:val="28"/>
          <w:shd w:val="clear" w:color="auto" w:fill="FFFFFF"/>
          <w:lang w:val="uk-UA"/>
        </w:rPr>
        <w:t xml:space="preserve">, </w:t>
      </w:r>
      <w:proofErr w:type="spellStart"/>
      <w:r>
        <w:rPr>
          <w:color w:val="333333"/>
          <w:sz w:val="28"/>
          <w:szCs w:val="28"/>
          <w:shd w:val="clear" w:color="auto" w:fill="FFFFFF"/>
          <w:lang w:val="uk-UA"/>
        </w:rPr>
        <w:t>Ждани</w:t>
      </w:r>
      <w:proofErr w:type="spellEnd"/>
      <w:r>
        <w:rPr>
          <w:color w:val="333333"/>
          <w:sz w:val="28"/>
          <w:szCs w:val="28"/>
          <w:shd w:val="clear" w:color="auto" w:fill="FFFFFF"/>
          <w:lang w:val="uk-UA"/>
        </w:rPr>
        <w:t xml:space="preserve">, </w:t>
      </w:r>
      <w:proofErr w:type="spellStart"/>
      <w:r>
        <w:rPr>
          <w:color w:val="333333"/>
          <w:sz w:val="28"/>
          <w:szCs w:val="28"/>
          <w:shd w:val="clear" w:color="auto" w:fill="FFFFFF"/>
          <w:lang w:val="uk-UA"/>
        </w:rPr>
        <w:t>Солониця</w:t>
      </w:r>
      <w:proofErr w:type="spellEnd"/>
      <w:r>
        <w:rPr>
          <w:color w:val="333333"/>
          <w:sz w:val="28"/>
          <w:szCs w:val="28"/>
          <w:shd w:val="clear" w:color="auto" w:fill="FFFFFF"/>
          <w:lang w:val="uk-UA"/>
        </w:rPr>
        <w:t xml:space="preserve">, </w:t>
      </w:r>
      <w:proofErr w:type="spellStart"/>
      <w:r>
        <w:rPr>
          <w:color w:val="333333"/>
          <w:sz w:val="28"/>
          <w:szCs w:val="28"/>
          <w:shd w:val="clear" w:color="auto" w:fill="FFFFFF"/>
          <w:lang w:val="uk-UA"/>
        </w:rPr>
        <w:t>Новооріхівка</w:t>
      </w:r>
      <w:proofErr w:type="spellEnd"/>
      <w:r>
        <w:rPr>
          <w:color w:val="333333"/>
          <w:sz w:val="28"/>
          <w:szCs w:val="28"/>
          <w:shd w:val="clear" w:color="auto" w:fill="FFFFFF"/>
          <w:lang w:val="uk-UA"/>
        </w:rPr>
        <w:t xml:space="preserve">,  </w:t>
      </w:r>
      <w:proofErr w:type="spellStart"/>
      <w:r>
        <w:rPr>
          <w:color w:val="333333"/>
          <w:sz w:val="28"/>
          <w:szCs w:val="28"/>
          <w:shd w:val="clear" w:color="auto" w:fill="FFFFFF"/>
          <w:lang w:val="uk-UA"/>
        </w:rPr>
        <w:t>Калайдинці</w:t>
      </w:r>
      <w:proofErr w:type="spellEnd"/>
      <w:r>
        <w:rPr>
          <w:color w:val="333333"/>
          <w:sz w:val="28"/>
          <w:szCs w:val="28"/>
          <w:shd w:val="clear" w:color="auto" w:fill="FFFFFF"/>
          <w:lang w:val="uk-UA"/>
        </w:rPr>
        <w:t xml:space="preserve">…. </w:t>
      </w:r>
    </w:p>
    <w:p w:rsidR="000F57B3"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 xml:space="preserve">Відвідував  галерею </w:t>
      </w:r>
      <w:proofErr w:type="spellStart"/>
      <w:r>
        <w:rPr>
          <w:color w:val="333333"/>
          <w:sz w:val="28"/>
          <w:szCs w:val="28"/>
          <w:shd w:val="clear" w:color="auto" w:fill="FFFFFF"/>
          <w:lang w:val="uk-UA"/>
        </w:rPr>
        <w:t>Вовчицького</w:t>
      </w:r>
      <w:proofErr w:type="spellEnd"/>
      <w:r>
        <w:rPr>
          <w:color w:val="333333"/>
          <w:sz w:val="28"/>
          <w:szCs w:val="28"/>
          <w:shd w:val="clear" w:color="auto" w:fill="FFFFFF"/>
          <w:lang w:val="uk-UA"/>
        </w:rPr>
        <w:t xml:space="preserve">  районного краєзнавчого музе</w:t>
      </w:r>
      <w:r w:rsidR="000F57B3">
        <w:rPr>
          <w:color w:val="333333"/>
          <w:sz w:val="28"/>
          <w:szCs w:val="28"/>
          <w:shd w:val="clear" w:color="auto" w:fill="FFFFFF"/>
          <w:lang w:val="uk-UA"/>
        </w:rPr>
        <w:t>ю ім.</w:t>
      </w:r>
    </w:p>
    <w:p w:rsidR="00A114CA" w:rsidRDefault="00A114CA" w:rsidP="000F57B3">
      <w:pPr>
        <w:pStyle w:val="a3"/>
        <w:shd w:val="clear" w:color="auto" w:fill="FFFFFF"/>
        <w:spacing w:before="0" w:beforeAutospacing="0" w:after="300" w:afterAutospacing="0" w:line="360" w:lineRule="auto"/>
        <w:jc w:val="both"/>
        <w:textAlignment w:val="baseline"/>
        <w:rPr>
          <w:color w:val="333333"/>
          <w:sz w:val="28"/>
          <w:szCs w:val="28"/>
          <w:shd w:val="clear" w:color="auto" w:fill="FFFFFF"/>
          <w:lang w:val="uk-UA"/>
        </w:rPr>
      </w:pPr>
      <w:r>
        <w:rPr>
          <w:color w:val="333333"/>
          <w:sz w:val="28"/>
          <w:szCs w:val="28"/>
          <w:shd w:val="clear" w:color="auto" w:fill="FFFFFF"/>
          <w:lang w:val="uk-UA"/>
        </w:rPr>
        <w:t>І</w:t>
      </w:r>
      <w:r w:rsidR="000F57B3">
        <w:rPr>
          <w:color w:val="333333"/>
          <w:sz w:val="28"/>
          <w:szCs w:val="28"/>
          <w:shd w:val="clear" w:color="auto" w:fill="FFFFFF"/>
          <w:lang w:val="uk-UA"/>
        </w:rPr>
        <w:t>.</w:t>
      </w:r>
      <w:r>
        <w:rPr>
          <w:color w:val="333333"/>
          <w:sz w:val="28"/>
          <w:szCs w:val="28"/>
          <w:shd w:val="clear" w:color="auto" w:fill="FFFFFF"/>
          <w:lang w:val="uk-UA"/>
        </w:rPr>
        <w:t xml:space="preserve"> </w:t>
      </w:r>
      <w:proofErr w:type="spellStart"/>
      <w:r>
        <w:rPr>
          <w:color w:val="333333"/>
          <w:sz w:val="28"/>
          <w:szCs w:val="28"/>
          <w:shd w:val="clear" w:color="auto" w:fill="FFFFFF"/>
          <w:lang w:val="uk-UA"/>
        </w:rPr>
        <w:t>Саєнка</w:t>
      </w:r>
      <w:proofErr w:type="spellEnd"/>
      <w:r>
        <w:rPr>
          <w:color w:val="333333"/>
          <w:sz w:val="28"/>
          <w:szCs w:val="28"/>
          <w:shd w:val="clear" w:color="auto" w:fill="FFFFFF"/>
          <w:lang w:val="uk-UA"/>
        </w:rPr>
        <w:t xml:space="preserve">,  де  проходила виставка художніх полотен  митців </w:t>
      </w:r>
      <w:proofErr w:type="spellStart"/>
      <w:r>
        <w:rPr>
          <w:color w:val="333333"/>
          <w:sz w:val="28"/>
          <w:szCs w:val="28"/>
          <w:shd w:val="clear" w:color="auto" w:fill="FFFFFF"/>
          <w:lang w:val="uk-UA"/>
        </w:rPr>
        <w:t>Лубенщини</w:t>
      </w:r>
      <w:proofErr w:type="spellEnd"/>
      <w:r>
        <w:rPr>
          <w:color w:val="333333"/>
          <w:sz w:val="28"/>
          <w:szCs w:val="28"/>
          <w:shd w:val="clear" w:color="auto" w:fill="FFFFFF"/>
          <w:lang w:val="uk-UA"/>
        </w:rPr>
        <w:t xml:space="preserve"> Володимира Мірошниченка  та </w:t>
      </w:r>
      <w:proofErr w:type="spellStart"/>
      <w:r>
        <w:rPr>
          <w:color w:val="333333"/>
          <w:sz w:val="28"/>
          <w:szCs w:val="28"/>
          <w:shd w:val="clear" w:color="auto" w:fill="FFFFFF"/>
          <w:lang w:val="uk-UA"/>
        </w:rPr>
        <w:t>Олександа</w:t>
      </w:r>
      <w:proofErr w:type="spellEnd"/>
      <w:r>
        <w:rPr>
          <w:color w:val="333333"/>
          <w:sz w:val="28"/>
          <w:szCs w:val="28"/>
          <w:shd w:val="clear" w:color="auto" w:fill="FFFFFF"/>
          <w:lang w:val="uk-UA"/>
        </w:rPr>
        <w:t xml:space="preserve">  Василенка.  Не залишив поза увагою  і ювілейні, творчі вечори  літераторів </w:t>
      </w:r>
      <w:proofErr w:type="spellStart"/>
      <w:r>
        <w:rPr>
          <w:color w:val="333333"/>
          <w:sz w:val="28"/>
          <w:szCs w:val="28"/>
          <w:shd w:val="clear" w:color="auto" w:fill="FFFFFF"/>
          <w:lang w:val="uk-UA"/>
        </w:rPr>
        <w:t>Лубенщини</w:t>
      </w:r>
      <w:proofErr w:type="spellEnd"/>
      <w:r>
        <w:rPr>
          <w:color w:val="333333"/>
          <w:sz w:val="28"/>
          <w:szCs w:val="28"/>
          <w:shd w:val="clear" w:color="auto" w:fill="FFFFFF"/>
          <w:lang w:val="uk-UA"/>
        </w:rPr>
        <w:t>.</w:t>
      </w:r>
    </w:p>
    <w:p w:rsidR="00DB766B" w:rsidRDefault="00DB766B"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У центрі уваги було і спортивне життя району.  На початку року рішенням сесії районної ради  на 2018 рік осередку  Всеукраїнського  фізкультурно-спортивного товариства «Колос» та дитячо-юнацькій  спортивній  школі «Колос» виділено 582, </w:t>
      </w:r>
      <w:proofErr w:type="spellStart"/>
      <w:r>
        <w:rPr>
          <w:color w:val="565656"/>
          <w:sz w:val="28"/>
          <w:szCs w:val="28"/>
          <w:lang w:val="uk-UA"/>
        </w:rPr>
        <w:t>тис.грн</w:t>
      </w:r>
      <w:proofErr w:type="spellEnd"/>
      <w:r>
        <w:rPr>
          <w:color w:val="565656"/>
          <w:sz w:val="28"/>
          <w:szCs w:val="28"/>
          <w:lang w:val="uk-UA"/>
        </w:rPr>
        <w:t>. Кошти використовуються на придбання спортивного  інвентарю, нагородної атрибутики: кубків, медалей, грамот, транспортні послуги,  виплату  заробітної плати та інше.</w:t>
      </w:r>
    </w:p>
    <w:p w:rsidR="00416EEF" w:rsidRDefault="00DB766B"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Приємно, що депутати  всіх рівнів  особистим прикладом  пропагують  здоровий спосіб життя  та зайняття спортом, беруть участь як   у </w:t>
      </w:r>
      <w:proofErr w:type="spellStart"/>
      <w:r>
        <w:rPr>
          <w:color w:val="565656"/>
          <w:sz w:val="28"/>
          <w:szCs w:val="28"/>
          <w:lang w:val="uk-UA"/>
        </w:rPr>
        <w:t>відбіркових</w:t>
      </w:r>
      <w:proofErr w:type="spellEnd"/>
      <w:r>
        <w:rPr>
          <w:color w:val="565656"/>
          <w:sz w:val="28"/>
          <w:szCs w:val="28"/>
          <w:lang w:val="uk-UA"/>
        </w:rPr>
        <w:t xml:space="preserve"> змаганнях  обласної спартакіади серед депутатів рад усіх рівнів (</w:t>
      </w:r>
      <w:proofErr w:type="spellStart"/>
      <w:r>
        <w:rPr>
          <w:color w:val="565656"/>
          <w:sz w:val="28"/>
          <w:szCs w:val="28"/>
          <w:lang w:val="uk-UA"/>
        </w:rPr>
        <w:t>цьогоріч</w:t>
      </w:r>
      <w:proofErr w:type="spellEnd"/>
      <w:r>
        <w:rPr>
          <w:color w:val="565656"/>
          <w:sz w:val="28"/>
          <w:szCs w:val="28"/>
          <w:lang w:val="uk-UA"/>
        </w:rPr>
        <w:t xml:space="preserve"> він проходив у квітні на базі Лубенської ДЮСШ), так і  у її фінальному етапі,  який  щорічно проходить  під  Полтавою (на веслувальній базі с. </w:t>
      </w:r>
      <w:proofErr w:type="spellStart"/>
      <w:r>
        <w:rPr>
          <w:color w:val="565656"/>
          <w:sz w:val="28"/>
          <w:szCs w:val="28"/>
          <w:lang w:val="uk-UA"/>
        </w:rPr>
        <w:t>Климівка</w:t>
      </w:r>
      <w:proofErr w:type="spellEnd"/>
      <w:r>
        <w:rPr>
          <w:color w:val="565656"/>
          <w:sz w:val="28"/>
          <w:szCs w:val="28"/>
          <w:lang w:val="uk-UA"/>
        </w:rPr>
        <w:t xml:space="preserve">),  демонструючи при цьому  свій спортивний гарт у різних видах спорту.  </w:t>
      </w:r>
    </w:p>
    <w:p w:rsidR="00DB766B" w:rsidRPr="00DB766B" w:rsidRDefault="00416EE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lastRenderedPageBreak/>
        <w:t xml:space="preserve">   </w:t>
      </w:r>
      <w:r w:rsidR="00DB766B">
        <w:rPr>
          <w:color w:val="565656"/>
          <w:sz w:val="28"/>
          <w:szCs w:val="28"/>
          <w:lang w:val="uk-UA"/>
        </w:rPr>
        <w:t xml:space="preserve">Впродовж року відбувалися  спортивні змагання,  активними вболівальниками яких були як </w:t>
      </w:r>
      <w:proofErr w:type="spellStart"/>
      <w:r w:rsidR="00DB766B">
        <w:rPr>
          <w:color w:val="565656"/>
          <w:sz w:val="28"/>
          <w:szCs w:val="28"/>
          <w:lang w:val="uk-UA"/>
        </w:rPr>
        <w:t>очільники</w:t>
      </w:r>
      <w:proofErr w:type="spellEnd"/>
      <w:r w:rsidR="00DB766B">
        <w:rPr>
          <w:color w:val="565656"/>
          <w:sz w:val="28"/>
          <w:szCs w:val="28"/>
          <w:lang w:val="uk-UA"/>
        </w:rPr>
        <w:t xml:space="preserve"> територіальних громад, так і депутати рад усіх рівнів:  турнір з міні-футболу, присвячений пам</w:t>
      </w:r>
      <w:r w:rsidR="00DB766B" w:rsidRPr="0047422F">
        <w:rPr>
          <w:color w:val="565656"/>
          <w:sz w:val="28"/>
          <w:szCs w:val="28"/>
          <w:lang w:val="uk-UA"/>
        </w:rPr>
        <w:t>’</w:t>
      </w:r>
      <w:r w:rsidR="00DB766B">
        <w:rPr>
          <w:color w:val="565656"/>
          <w:sz w:val="28"/>
          <w:szCs w:val="28"/>
          <w:lang w:val="uk-UA"/>
        </w:rPr>
        <w:t xml:space="preserve">яті  Героя України, ліквідатора наслідків  аварії на ЧАЕС Олександра </w:t>
      </w:r>
      <w:proofErr w:type="spellStart"/>
      <w:r w:rsidR="00DB766B">
        <w:rPr>
          <w:color w:val="565656"/>
          <w:sz w:val="28"/>
          <w:szCs w:val="28"/>
          <w:lang w:val="uk-UA"/>
        </w:rPr>
        <w:t>Лелеченка</w:t>
      </w:r>
      <w:proofErr w:type="spellEnd"/>
      <w:r w:rsidR="00DB766B">
        <w:rPr>
          <w:color w:val="565656"/>
          <w:sz w:val="28"/>
          <w:szCs w:val="28"/>
          <w:lang w:val="uk-UA"/>
        </w:rPr>
        <w:t>,  Героя України, банкіра Вадима Гетьмана,  подвижника футболу Едуарда Кваші,  пам</w:t>
      </w:r>
      <w:r w:rsidR="00DB766B" w:rsidRPr="009A4A0C">
        <w:rPr>
          <w:color w:val="565656"/>
          <w:sz w:val="28"/>
          <w:szCs w:val="28"/>
          <w:lang w:val="uk-UA"/>
        </w:rPr>
        <w:t>’</w:t>
      </w:r>
      <w:r w:rsidR="00DB766B">
        <w:rPr>
          <w:color w:val="565656"/>
          <w:sz w:val="28"/>
          <w:szCs w:val="28"/>
          <w:lang w:val="uk-UA"/>
        </w:rPr>
        <w:t>яті  героя АТО Романа Крутька,  Владислава Кучеренка, спартакі</w:t>
      </w:r>
      <w:r w:rsidR="00DB766B" w:rsidRPr="009A4A0C">
        <w:rPr>
          <w:color w:val="565656"/>
          <w:sz w:val="28"/>
          <w:szCs w:val="28"/>
          <w:lang w:val="uk-UA"/>
        </w:rPr>
        <w:t>ада</w:t>
      </w:r>
      <w:r w:rsidR="00DB766B">
        <w:rPr>
          <w:color w:val="565656"/>
          <w:sz w:val="28"/>
          <w:szCs w:val="28"/>
          <w:lang w:val="uk-UA"/>
        </w:rPr>
        <w:t xml:space="preserve">  пам</w:t>
      </w:r>
      <w:r w:rsidR="00DB766B" w:rsidRPr="0047422F">
        <w:rPr>
          <w:color w:val="565656"/>
          <w:sz w:val="28"/>
          <w:szCs w:val="28"/>
          <w:lang w:val="uk-UA"/>
        </w:rPr>
        <w:t>’</w:t>
      </w:r>
      <w:r w:rsidR="00DB766B">
        <w:rPr>
          <w:color w:val="565656"/>
          <w:sz w:val="28"/>
          <w:szCs w:val="28"/>
          <w:lang w:val="uk-UA"/>
        </w:rPr>
        <w:t>яті Романа  Павленка.</w:t>
      </w:r>
    </w:p>
    <w:p w:rsidR="00A114CA" w:rsidRPr="00A114CA" w:rsidRDefault="00A114CA" w:rsidP="00AA1438">
      <w:pPr>
        <w:pStyle w:val="a3"/>
        <w:shd w:val="clear" w:color="auto" w:fill="FFFFFF"/>
        <w:spacing w:before="0" w:beforeAutospacing="0" w:after="300" w:afterAutospacing="0" w:line="360" w:lineRule="auto"/>
        <w:ind w:firstLine="709"/>
        <w:jc w:val="both"/>
        <w:textAlignment w:val="baseline"/>
        <w:rPr>
          <w:b/>
          <w:i/>
          <w:color w:val="565656"/>
          <w:sz w:val="28"/>
          <w:szCs w:val="28"/>
          <w:lang w:val="uk-UA"/>
        </w:rPr>
      </w:pPr>
      <w:r>
        <w:rPr>
          <w:color w:val="333333"/>
          <w:sz w:val="28"/>
          <w:szCs w:val="28"/>
          <w:shd w:val="clear" w:color="auto" w:fill="FFFFFF"/>
          <w:lang w:val="uk-UA"/>
        </w:rPr>
        <w:t xml:space="preserve">       </w:t>
      </w:r>
      <w:r w:rsidRPr="00A114CA">
        <w:rPr>
          <w:b/>
          <w:i/>
          <w:color w:val="333333"/>
          <w:sz w:val="28"/>
          <w:szCs w:val="28"/>
          <w:shd w:val="clear" w:color="auto" w:fill="FFFFFF"/>
          <w:lang w:val="uk-UA"/>
        </w:rPr>
        <w:t xml:space="preserve">Що ж стосується інших рішень ради, то зазначу, що </w:t>
      </w:r>
      <w:r w:rsidRPr="00A114CA">
        <w:rPr>
          <w:b/>
          <w:i/>
          <w:color w:val="565656"/>
          <w:sz w:val="28"/>
          <w:szCs w:val="28"/>
          <w:lang w:val="uk-UA"/>
        </w:rPr>
        <w:t>вдавалося вирішувати  питання  комунальної власності, передачі майна, що  належить до спільної  власності  територіальних громад сіл району.</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Так  рішенням сесії безоплатно  у кор</w:t>
      </w:r>
      <w:r w:rsidR="007C1C1B">
        <w:rPr>
          <w:color w:val="565656"/>
          <w:sz w:val="28"/>
          <w:szCs w:val="28"/>
          <w:lang w:val="uk-UA"/>
        </w:rPr>
        <w:t>истування  відділу освіти , сім</w:t>
      </w:r>
      <w:r w:rsidR="007C1C1B" w:rsidRPr="007C1C1B">
        <w:rPr>
          <w:color w:val="565656"/>
          <w:sz w:val="28"/>
          <w:szCs w:val="28"/>
          <w:lang w:val="uk-UA"/>
        </w:rPr>
        <w:t>’</w:t>
      </w:r>
      <w:r>
        <w:rPr>
          <w:color w:val="565656"/>
          <w:sz w:val="28"/>
          <w:szCs w:val="28"/>
          <w:lang w:val="uk-UA"/>
        </w:rPr>
        <w:t>ї молоді та спорту  було передано крісла для залу, наразі  їх використовує опорний заклад «</w:t>
      </w:r>
      <w:proofErr w:type="spellStart"/>
      <w:r>
        <w:rPr>
          <w:color w:val="565656"/>
          <w:sz w:val="28"/>
          <w:szCs w:val="28"/>
          <w:lang w:val="uk-UA"/>
        </w:rPr>
        <w:t>Вовчицька</w:t>
      </w:r>
      <w:proofErr w:type="spellEnd"/>
      <w:r>
        <w:rPr>
          <w:color w:val="565656"/>
          <w:sz w:val="28"/>
          <w:szCs w:val="28"/>
          <w:lang w:val="uk-UA"/>
        </w:rPr>
        <w:t xml:space="preserve"> ЗШ І-ІІІ ступенів</w:t>
      </w:r>
      <w:r w:rsidR="000F57B3">
        <w:rPr>
          <w:color w:val="565656"/>
          <w:sz w:val="28"/>
          <w:szCs w:val="28"/>
          <w:lang w:val="uk-UA"/>
        </w:rPr>
        <w:t xml:space="preserve">-ліцей»,  </w:t>
      </w:r>
      <w:r>
        <w:rPr>
          <w:color w:val="565656"/>
          <w:sz w:val="28"/>
          <w:szCs w:val="28"/>
          <w:lang w:val="uk-UA"/>
        </w:rPr>
        <w:t xml:space="preserve">у спільну власність  територіальних  громад сіл району прийнято  будівлі, споруди та інше майно </w:t>
      </w:r>
      <w:proofErr w:type="spellStart"/>
      <w:r>
        <w:rPr>
          <w:color w:val="565656"/>
          <w:sz w:val="28"/>
          <w:szCs w:val="28"/>
          <w:lang w:val="uk-UA"/>
        </w:rPr>
        <w:t>Жд</w:t>
      </w:r>
      <w:r w:rsidR="007C1C1B">
        <w:rPr>
          <w:color w:val="565656"/>
          <w:sz w:val="28"/>
          <w:szCs w:val="28"/>
          <w:lang w:val="uk-UA"/>
        </w:rPr>
        <w:t>анівського</w:t>
      </w:r>
      <w:proofErr w:type="spellEnd"/>
      <w:r w:rsidR="007C1C1B">
        <w:rPr>
          <w:color w:val="565656"/>
          <w:sz w:val="28"/>
          <w:szCs w:val="28"/>
          <w:lang w:val="uk-UA"/>
        </w:rPr>
        <w:t xml:space="preserve"> ДНЗ «Пролісок», у зв</w:t>
      </w:r>
      <w:r w:rsidR="007C1C1B" w:rsidRPr="007C1C1B">
        <w:rPr>
          <w:color w:val="565656"/>
          <w:sz w:val="28"/>
          <w:szCs w:val="28"/>
          <w:lang w:val="uk-UA"/>
        </w:rPr>
        <w:t>’</w:t>
      </w:r>
      <w:r>
        <w:rPr>
          <w:color w:val="565656"/>
          <w:sz w:val="28"/>
          <w:szCs w:val="28"/>
          <w:lang w:val="uk-UA"/>
        </w:rPr>
        <w:t xml:space="preserve">язку зі створенням  </w:t>
      </w:r>
      <w:proofErr w:type="spellStart"/>
      <w:r>
        <w:rPr>
          <w:color w:val="565656"/>
          <w:sz w:val="28"/>
          <w:szCs w:val="28"/>
          <w:lang w:val="uk-UA"/>
        </w:rPr>
        <w:t>Жданівського</w:t>
      </w:r>
      <w:proofErr w:type="spellEnd"/>
      <w:r>
        <w:rPr>
          <w:color w:val="565656"/>
          <w:sz w:val="28"/>
          <w:szCs w:val="28"/>
          <w:lang w:val="uk-UA"/>
        </w:rPr>
        <w:t xml:space="preserve"> навчально-виховного комплексу» загальноосвітня школа І-ІІІ  ступенів - дошкільний навчальний заклад» та ліквідацією  ДНЗ «Пролісок».</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Низка питань  щодо передачі майна стосувалась колишньої </w:t>
      </w:r>
      <w:proofErr w:type="spellStart"/>
      <w:r>
        <w:rPr>
          <w:color w:val="565656"/>
          <w:sz w:val="28"/>
          <w:szCs w:val="28"/>
          <w:lang w:val="uk-UA"/>
        </w:rPr>
        <w:t>Шеківської</w:t>
      </w:r>
      <w:proofErr w:type="spellEnd"/>
      <w:r>
        <w:rPr>
          <w:color w:val="565656"/>
          <w:sz w:val="28"/>
          <w:szCs w:val="28"/>
          <w:lang w:val="uk-UA"/>
        </w:rPr>
        <w:t xml:space="preserve">  сільської ради, яка  наразі</w:t>
      </w:r>
      <w:r w:rsidR="000F57B3">
        <w:rPr>
          <w:color w:val="565656"/>
          <w:sz w:val="28"/>
          <w:szCs w:val="28"/>
          <w:lang w:val="uk-UA"/>
        </w:rPr>
        <w:t xml:space="preserve">  після об</w:t>
      </w:r>
      <w:r w:rsidR="000F57B3" w:rsidRPr="000F57B3">
        <w:rPr>
          <w:color w:val="565656"/>
          <w:sz w:val="28"/>
          <w:szCs w:val="28"/>
          <w:lang w:val="uk-UA"/>
        </w:rPr>
        <w:t>’</w:t>
      </w:r>
      <w:r>
        <w:rPr>
          <w:color w:val="565656"/>
          <w:sz w:val="28"/>
          <w:szCs w:val="28"/>
          <w:lang w:val="uk-UA"/>
        </w:rPr>
        <w:t xml:space="preserve">єднання входить до </w:t>
      </w:r>
      <w:proofErr w:type="spellStart"/>
      <w:r>
        <w:rPr>
          <w:color w:val="565656"/>
          <w:sz w:val="28"/>
          <w:szCs w:val="28"/>
          <w:lang w:val="uk-UA"/>
        </w:rPr>
        <w:t>Сенчанської</w:t>
      </w:r>
      <w:proofErr w:type="spellEnd"/>
      <w:r>
        <w:rPr>
          <w:color w:val="565656"/>
          <w:sz w:val="28"/>
          <w:szCs w:val="28"/>
          <w:lang w:val="uk-UA"/>
        </w:rPr>
        <w:t xml:space="preserve"> сільської ради </w:t>
      </w:r>
      <w:proofErr w:type="spellStart"/>
      <w:r>
        <w:rPr>
          <w:color w:val="565656"/>
          <w:sz w:val="28"/>
          <w:szCs w:val="28"/>
          <w:lang w:val="uk-UA"/>
        </w:rPr>
        <w:t>Лохвицького</w:t>
      </w:r>
      <w:proofErr w:type="spellEnd"/>
      <w:r>
        <w:rPr>
          <w:color w:val="565656"/>
          <w:sz w:val="28"/>
          <w:szCs w:val="28"/>
          <w:lang w:val="uk-UA"/>
        </w:rPr>
        <w:t xml:space="preserve"> району. Так у  комунальну власність  </w:t>
      </w:r>
      <w:proofErr w:type="spellStart"/>
      <w:r>
        <w:rPr>
          <w:color w:val="565656"/>
          <w:sz w:val="28"/>
          <w:szCs w:val="28"/>
          <w:lang w:val="uk-UA"/>
        </w:rPr>
        <w:t>Сенчанської</w:t>
      </w:r>
      <w:proofErr w:type="spellEnd"/>
      <w:r>
        <w:rPr>
          <w:color w:val="565656"/>
          <w:sz w:val="28"/>
          <w:szCs w:val="28"/>
          <w:lang w:val="uk-UA"/>
        </w:rPr>
        <w:t xml:space="preserve">   сільської ради </w:t>
      </w:r>
      <w:proofErr w:type="spellStart"/>
      <w:r>
        <w:rPr>
          <w:color w:val="565656"/>
          <w:sz w:val="28"/>
          <w:szCs w:val="28"/>
          <w:lang w:val="uk-UA"/>
        </w:rPr>
        <w:t>Лохвицького</w:t>
      </w:r>
      <w:proofErr w:type="spellEnd"/>
      <w:r>
        <w:rPr>
          <w:color w:val="565656"/>
          <w:sz w:val="28"/>
          <w:szCs w:val="28"/>
          <w:lang w:val="uk-UA"/>
        </w:rPr>
        <w:t xml:space="preserve"> району   передано майно </w:t>
      </w:r>
      <w:proofErr w:type="spellStart"/>
      <w:r>
        <w:rPr>
          <w:color w:val="565656"/>
          <w:sz w:val="28"/>
          <w:szCs w:val="28"/>
          <w:lang w:val="uk-UA"/>
        </w:rPr>
        <w:t>Шеківського</w:t>
      </w:r>
      <w:proofErr w:type="spellEnd"/>
      <w:r>
        <w:rPr>
          <w:color w:val="565656"/>
          <w:sz w:val="28"/>
          <w:szCs w:val="28"/>
          <w:lang w:val="uk-UA"/>
        </w:rPr>
        <w:t xml:space="preserve"> та </w:t>
      </w:r>
      <w:proofErr w:type="spellStart"/>
      <w:r>
        <w:rPr>
          <w:color w:val="565656"/>
          <w:sz w:val="28"/>
          <w:szCs w:val="28"/>
          <w:lang w:val="uk-UA"/>
        </w:rPr>
        <w:t>Хитцівського</w:t>
      </w:r>
      <w:proofErr w:type="spellEnd"/>
      <w:r>
        <w:rPr>
          <w:color w:val="565656"/>
          <w:sz w:val="28"/>
          <w:szCs w:val="28"/>
          <w:lang w:val="uk-UA"/>
        </w:rPr>
        <w:t xml:space="preserve"> ФАПІВ, а також майно  </w:t>
      </w:r>
      <w:proofErr w:type="spellStart"/>
      <w:r>
        <w:rPr>
          <w:color w:val="565656"/>
          <w:sz w:val="28"/>
          <w:szCs w:val="28"/>
          <w:lang w:val="uk-UA"/>
        </w:rPr>
        <w:t>Шеківської</w:t>
      </w:r>
      <w:proofErr w:type="spellEnd"/>
      <w:r>
        <w:rPr>
          <w:color w:val="565656"/>
          <w:sz w:val="28"/>
          <w:szCs w:val="28"/>
          <w:lang w:val="uk-UA"/>
        </w:rPr>
        <w:t xml:space="preserve">  сільської бібліотеки-філії Лубенської  районної централізованої  бібліотечної  системи. Відповідно  змінився  перелік  закладів  культури  базової мережі районного рівня та їх  гранична штатна  чисельності, рішенням сесії  з від 21 червня 2018 року затверджено ці зміни.</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lastRenderedPageBreak/>
        <w:t xml:space="preserve">Терміном на 3 роки  передано в оренду </w:t>
      </w:r>
      <w:proofErr w:type="spellStart"/>
      <w:r>
        <w:rPr>
          <w:color w:val="565656"/>
          <w:sz w:val="28"/>
          <w:szCs w:val="28"/>
          <w:lang w:val="uk-UA"/>
        </w:rPr>
        <w:t>ФОП</w:t>
      </w:r>
      <w:proofErr w:type="spellEnd"/>
      <w:r>
        <w:rPr>
          <w:color w:val="565656"/>
          <w:sz w:val="28"/>
          <w:szCs w:val="28"/>
          <w:lang w:val="uk-UA"/>
        </w:rPr>
        <w:t xml:space="preserve"> Петренко О.П. майно, що належить до спільної власності територіальних</w:t>
      </w:r>
      <w:r w:rsidR="000F57B3">
        <w:rPr>
          <w:color w:val="565656"/>
          <w:sz w:val="28"/>
          <w:szCs w:val="28"/>
          <w:lang w:val="uk-UA"/>
        </w:rPr>
        <w:t xml:space="preserve"> громад сіл району,  що по вул.</w:t>
      </w:r>
      <w:r>
        <w:rPr>
          <w:color w:val="565656"/>
          <w:sz w:val="28"/>
          <w:szCs w:val="28"/>
          <w:lang w:val="uk-UA"/>
        </w:rPr>
        <w:t xml:space="preserve"> Шевченка, 18, загальна площа 164,8м2.</w:t>
      </w:r>
      <w:bookmarkStart w:id="0" w:name="_GoBack"/>
      <w:bookmarkEnd w:id="0"/>
    </w:p>
    <w:p w:rsidR="00A114CA" w:rsidRDefault="00A114CA" w:rsidP="00AA1438">
      <w:pPr>
        <w:pStyle w:val="a3"/>
        <w:shd w:val="clear" w:color="auto" w:fill="FFFFFF"/>
        <w:spacing w:before="0" w:beforeAutospacing="0" w:after="300" w:afterAutospacing="0" w:line="360" w:lineRule="auto"/>
        <w:ind w:firstLine="709"/>
        <w:jc w:val="both"/>
        <w:textAlignment w:val="baseline"/>
        <w:rPr>
          <w:sz w:val="28"/>
          <w:szCs w:val="28"/>
          <w:lang w:val="uk-UA"/>
        </w:rPr>
      </w:pPr>
      <w:r>
        <w:rPr>
          <w:sz w:val="28"/>
          <w:szCs w:val="28"/>
          <w:lang w:val="uk-UA"/>
        </w:rPr>
        <w:t xml:space="preserve">     Левову частку питань порядку денного сесій складали земельні питання: затвердження технічних документацій з нормативної грошової оцінки  земельних ділянок. Приймаючи рішення, депутати орієнтувались на розмір  земельного податку, орендної плати  за земельні ділянки  державної та комунальної власності. Якщо надходження до бюджету зменшувались, рішення  не знаходило схвалення, хоча  були моменти коли бралася до уваги тісна  співпраця орендаря з громадою, тоді,  незважаючи на  зменшення орендної плати, рішення приймалось  на корис</w:t>
      </w:r>
      <w:r w:rsidR="00AA1438">
        <w:rPr>
          <w:sz w:val="28"/>
          <w:szCs w:val="28"/>
          <w:lang w:val="uk-UA"/>
        </w:rPr>
        <w:t xml:space="preserve">ть орендаря. Всього розглянуто  61  питання, прийнято 42 </w:t>
      </w:r>
      <w:r>
        <w:rPr>
          <w:sz w:val="28"/>
          <w:szCs w:val="28"/>
          <w:lang w:val="uk-UA"/>
        </w:rPr>
        <w:t>ріше</w:t>
      </w:r>
      <w:r w:rsidR="00AA1438">
        <w:rPr>
          <w:sz w:val="28"/>
          <w:szCs w:val="28"/>
          <w:lang w:val="uk-UA"/>
        </w:rPr>
        <w:t>ння</w:t>
      </w:r>
      <w:r>
        <w:rPr>
          <w:sz w:val="28"/>
          <w:szCs w:val="28"/>
          <w:lang w:val="uk-UA"/>
        </w:rPr>
        <w:t xml:space="preserve">. </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sz w:val="28"/>
          <w:szCs w:val="28"/>
          <w:lang w:val="uk-UA"/>
        </w:rPr>
        <w:t xml:space="preserve">       Наразі </w:t>
      </w:r>
      <w:r>
        <w:rPr>
          <w:color w:val="565656"/>
          <w:sz w:val="28"/>
          <w:szCs w:val="28"/>
          <w:lang w:val="uk-UA"/>
        </w:rPr>
        <w:t xml:space="preserve">Погоджено  видачу  спеціального дозволу  на користування надрами, з метою  видобування  суглинків  </w:t>
      </w:r>
      <w:proofErr w:type="spellStart"/>
      <w:r>
        <w:rPr>
          <w:color w:val="565656"/>
          <w:sz w:val="28"/>
          <w:szCs w:val="28"/>
          <w:lang w:val="uk-UA"/>
        </w:rPr>
        <w:t>Михнівського</w:t>
      </w:r>
      <w:proofErr w:type="spellEnd"/>
      <w:r>
        <w:rPr>
          <w:color w:val="565656"/>
          <w:sz w:val="28"/>
          <w:szCs w:val="28"/>
          <w:lang w:val="uk-UA"/>
        </w:rPr>
        <w:t xml:space="preserve"> родовища, Товариству з обмеженою  відповідальністю Торгового дому «Співдружність</w:t>
      </w:r>
      <w:r w:rsidRPr="00A832D5">
        <w:rPr>
          <w:color w:val="565656"/>
          <w:sz w:val="28"/>
          <w:szCs w:val="28"/>
          <w:lang w:val="uk-UA"/>
        </w:rPr>
        <w:t>»,</w:t>
      </w:r>
      <w:r>
        <w:rPr>
          <w:color w:val="565656"/>
          <w:sz w:val="28"/>
          <w:szCs w:val="28"/>
          <w:lang w:val="uk-UA"/>
        </w:rPr>
        <w:t xml:space="preserve"> </w:t>
      </w:r>
      <w:r w:rsidRPr="00A832D5">
        <w:rPr>
          <w:color w:val="333333"/>
          <w:sz w:val="28"/>
          <w:szCs w:val="28"/>
          <w:shd w:val="clear" w:color="auto" w:fill="FFFFFF"/>
          <w:lang w:val="uk-UA"/>
        </w:rPr>
        <w:t xml:space="preserve">така позиція депутатів </w:t>
      </w:r>
      <w:r w:rsidRPr="00A832D5">
        <w:rPr>
          <w:color w:val="333333"/>
          <w:sz w:val="28"/>
          <w:szCs w:val="28"/>
          <w:shd w:val="clear" w:color="auto" w:fill="FFFFFF"/>
        </w:rPr>
        <w:t> </w:t>
      </w:r>
      <w:r w:rsidRPr="00A832D5">
        <w:rPr>
          <w:color w:val="333333"/>
          <w:sz w:val="28"/>
          <w:szCs w:val="28"/>
          <w:shd w:val="clear" w:color="auto" w:fill="FFFFFF"/>
          <w:lang w:val="uk-UA"/>
        </w:rPr>
        <w:t>дасть можливість функціонувати цегельному заводу, який останні роки не працював, забезпечить робочими місцями мешканців краю.</w:t>
      </w:r>
      <w:r>
        <w:rPr>
          <w:color w:val="333333"/>
          <w:sz w:val="28"/>
          <w:szCs w:val="28"/>
          <w:shd w:val="clear" w:color="auto" w:fill="FFFFFF"/>
          <w:lang w:val="uk-UA"/>
        </w:rPr>
        <w:t xml:space="preserve">    Приймаючи рішення, депутати  прислухались до  думки колег-депутатів,  які проживають  на території даної сільської ради, було  враховано і  позицію  сільської ради.</w:t>
      </w:r>
    </w:p>
    <w:p w:rsidR="00A114CA" w:rsidRDefault="007C1C1B"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У зв</w:t>
      </w:r>
      <w:r w:rsidRPr="007C1C1B">
        <w:rPr>
          <w:color w:val="565656"/>
          <w:sz w:val="28"/>
          <w:szCs w:val="28"/>
          <w:lang w:val="uk-UA"/>
        </w:rPr>
        <w:t>’</w:t>
      </w:r>
      <w:r w:rsidR="00A114CA">
        <w:rPr>
          <w:color w:val="565656"/>
          <w:sz w:val="28"/>
          <w:szCs w:val="28"/>
          <w:lang w:val="uk-UA"/>
        </w:rPr>
        <w:t xml:space="preserve">язку з кадровими  змінами   рішенням однієї з сесій  затверджено  комісію з питань поновлення прав реабілітованих.  </w:t>
      </w:r>
    </w:p>
    <w:p w:rsidR="00A114CA" w:rsidRPr="00EB0540" w:rsidRDefault="00A114CA" w:rsidP="00EB0540">
      <w:pPr>
        <w:pStyle w:val="a3"/>
        <w:shd w:val="clear" w:color="auto" w:fill="FFFFFF"/>
        <w:spacing w:before="0" w:beforeAutospacing="0" w:after="300" w:afterAutospacing="0" w:line="360" w:lineRule="auto"/>
        <w:ind w:firstLine="709"/>
        <w:jc w:val="both"/>
        <w:textAlignment w:val="baseline"/>
        <w:rPr>
          <w:sz w:val="28"/>
          <w:szCs w:val="28"/>
          <w:lang w:val="uk-UA"/>
        </w:rPr>
      </w:pPr>
      <w:r>
        <w:rPr>
          <w:color w:val="333333"/>
          <w:sz w:val="28"/>
          <w:szCs w:val="28"/>
          <w:shd w:val="clear" w:color="auto" w:fill="FFFFFF"/>
          <w:lang w:val="uk-UA"/>
        </w:rPr>
        <w:t xml:space="preserve">      Звіль</w:t>
      </w:r>
      <w:r w:rsidR="007C1C1B">
        <w:rPr>
          <w:color w:val="333333"/>
          <w:sz w:val="28"/>
          <w:szCs w:val="28"/>
          <w:shd w:val="clear" w:color="auto" w:fill="FFFFFF"/>
          <w:lang w:val="uk-UA"/>
        </w:rPr>
        <w:t xml:space="preserve">нено з посади  виконуючого </w:t>
      </w:r>
      <w:proofErr w:type="spellStart"/>
      <w:r w:rsidR="007C1C1B">
        <w:rPr>
          <w:color w:val="333333"/>
          <w:sz w:val="28"/>
          <w:szCs w:val="28"/>
          <w:shd w:val="clear" w:color="auto" w:fill="FFFFFF"/>
          <w:lang w:val="uk-UA"/>
        </w:rPr>
        <w:t>обов</w:t>
      </w:r>
      <w:proofErr w:type="spellEnd"/>
      <w:r w:rsidR="007C1C1B" w:rsidRPr="007C1C1B">
        <w:rPr>
          <w:color w:val="333333"/>
          <w:sz w:val="28"/>
          <w:szCs w:val="28"/>
          <w:shd w:val="clear" w:color="auto" w:fill="FFFFFF"/>
        </w:rPr>
        <w:t>’</w:t>
      </w:r>
      <w:proofErr w:type="spellStart"/>
      <w:r>
        <w:rPr>
          <w:color w:val="333333"/>
          <w:sz w:val="28"/>
          <w:szCs w:val="28"/>
          <w:shd w:val="clear" w:color="auto" w:fill="FFFFFF"/>
          <w:lang w:val="uk-UA"/>
        </w:rPr>
        <w:t>язки</w:t>
      </w:r>
      <w:proofErr w:type="spellEnd"/>
      <w:r>
        <w:rPr>
          <w:color w:val="333333"/>
          <w:sz w:val="28"/>
          <w:szCs w:val="28"/>
          <w:shd w:val="clear" w:color="auto" w:fill="FFFFFF"/>
          <w:lang w:val="uk-UA"/>
        </w:rPr>
        <w:t xml:space="preserve">  головного редактора </w:t>
      </w:r>
      <w:proofErr w:type="spellStart"/>
      <w:r>
        <w:rPr>
          <w:color w:val="333333"/>
          <w:sz w:val="28"/>
          <w:szCs w:val="28"/>
          <w:shd w:val="clear" w:color="auto" w:fill="FFFFFF"/>
          <w:lang w:val="uk-UA"/>
        </w:rPr>
        <w:t>КУ</w:t>
      </w:r>
      <w:proofErr w:type="spellEnd"/>
      <w:r>
        <w:rPr>
          <w:color w:val="333333"/>
          <w:sz w:val="28"/>
          <w:szCs w:val="28"/>
          <w:shd w:val="clear" w:color="auto" w:fill="FFFFFF"/>
          <w:lang w:val="uk-UA"/>
        </w:rPr>
        <w:t xml:space="preserve"> РМР «Радіо-Лубни»  </w:t>
      </w:r>
      <w:proofErr w:type="spellStart"/>
      <w:r>
        <w:rPr>
          <w:color w:val="333333"/>
          <w:sz w:val="28"/>
          <w:szCs w:val="28"/>
          <w:shd w:val="clear" w:color="auto" w:fill="FFFFFF"/>
          <w:lang w:val="uk-UA"/>
        </w:rPr>
        <w:t>Семаку</w:t>
      </w:r>
      <w:proofErr w:type="spellEnd"/>
      <w:r>
        <w:rPr>
          <w:color w:val="333333"/>
          <w:sz w:val="28"/>
          <w:szCs w:val="28"/>
          <w:shd w:val="clear" w:color="auto" w:fill="FFFFFF"/>
          <w:lang w:val="uk-UA"/>
        </w:rPr>
        <w:t xml:space="preserve"> О.О., у </w:t>
      </w:r>
      <w:proofErr w:type="spellStart"/>
      <w:r w:rsidR="007C1C1B">
        <w:rPr>
          <w:color w:val="333333"/>
          <w:sz w:val="28"/>
          <w:szCs w:val="28"/>
          <w:shd w:val="clear" w:color="auto" w:fill="FFFFFF"/>
          <w:lang w:val="uk-UA"/>
        </w:rPr>
        <w:t>зв</w:t>
      </w:r>
      <w:proofErr w:type="spellEnd"/>
      <w:r w:rsidR="007C1C1B" w:rsidRPr="007C1C1B">
        <w:rPr>
          <w:color w:val="333333"/>
          <w:sz w:val="28"/>
          <w:szCs w:val="28"/>
          <w:shd w:val="clear" w:color="auto" w:fill="FFFFFF"/>
        </w:rPr>
        <w:t>’</w:t>
      </w:r>
      <w:proofErr w:type="spellStart"/>
      <w:r>
        <w:rPr>
          <w:color w:val="333333"/>
          <w:sz w:val="28"/>
          <w:szCs w:val="28"/>
          <w:shd w:val="clear" w:color="auto" w:fill="FFFFFF"/>
          <w:lang w:val="uk-UA"/>
        </w:rPr>
        <w:t>язку</w:t>
      </w:r>
      <w:proofErr w:type="spellEnd"/>
      <w:r>
        <w:rPr>
          <w:color w:val="333333"/>
          <w:sz w:val="28"/>
          <w:szCs w:val="28"/>
          <w:shd w:val="clear" w:color="auto" w:fill="FFFFFF"/>
          <w:lang w:val="uk-UA"/>
        </w:rPr>
        <w:t xml:space="preserve"> з поданою заявою.</w:t>
      </w:r>
      <w:r>
        <w:rPr>
          <w:sz w:val="28"/>
          <w:szCs w:val="28"/>
          <w:lang w:val="uk-UA"/>
        </w:rPr>
        <w:t xml:space="preserve">  </w:t>
      </w:r>
      <w:r w:rsidR="00416EEF">
        <w:rPr>
          <w:sz w:val="28"/>
          <w:szCs w:val="28"/>
          <w:lang w:val="uk-UA"/>
        </w:rPr>
        <w:t xml:space="preserve"> Розпорядженням голови районної ради  від 21.06.2018 р.№ 21  покладено  виконання  обов’язків головного  </w:t>
      </w:r>
      <w:proofErr w:type="spellStart"/>
      <w:r w:rsidR="00416EEF">
        <w:rPr>
          <w:sz w:val="28"/>
          <w:szCs w:val="28"/>
          <w:lang w:val="uk-UA"/>
        </w:rPr>
        <w:t>редактоа</w:t>
      </w:r>
      <w:proofErr w:type="spellEnd"/>
      <w:r w:rsidR="00416EEF">
        <w:rPr>
          <w:sz w:val="28"/>
          <w:szCs w:val="28"/>
          <w:lang w:val="uk-UA"/>
        </w:rPr>
        <w:t xml:space="preserve">  </w:t>
      </w:r>
      <w:proofErr w:type="spellStart"/>
      <w:r w:rsidR="00416EEF">
        <w:rPr>
          <w:sz w:val="28"/>
          <w:szCs w:val="28"/>
          <w:lang w:val="uk-UA"/>
        </w:rPr>
        <w:t>КУ</w:t>
      </w:r>
      <w:proofErr w:type="spellEnd"/>
      <w:r w:rsidR="00416EEF">
        <w:rPr>
          <w:sz w:val="28"/>
          <w:szCs w:val="28"/>
          <w:lang w:val="uk-UA"/>
        </w:rPr>
        <w:t xml:space="preserve"> РМР «Радіо-Лубни»  на відповіда</w:t>
      </w:r>
      <w:r w:rsidR="001C3DB6">
        <w:rPr>
          <w:sz w:val="28"/>
          <w:szCs w:val="28"/>
          <w:lang w:val="uk-UA"/>
        </w:rPr>
        <w:t xml:space="preserve">льного випускового </w:t>
      </w:r>
      <w:proofErr w:type="spellStart"/>
      <w:r w:rsidR="001C3DB6">
        <w:rPr>
          <w:sz w:val="28"/>
          <w:szCs w:val="28"/>
          <w:lang w:val="uk-UA"/>
        </w:rPr>
        <w:t>Шидогуба</w:t>
      </w:r>
      <w:proofErr w:type="spellEnd"/>
      <w:r w:rsidR="001C3DB6">
        <w:rPr>
          <w:sz w:val="28"/>
          <w:szCs w:val="28"/>
          <w:lang w:val="uk-UA"/>
        </w:rPr>
        <w:t xml:space="preserve"> О.</w:t>
      </w:r>
      <w:r w:rsidR="001C3DB6" w:rsidRPr="001C3DB6">
        <w:rPr>
          <w:sz w:val="28"/>
          <w:szCs w:val="28"/>
          <w:lang w:val="uk-UA"/>
        </w:rPr>
        <w:t>Ю.</w:t>
      </w:r>
      <w:r w:rsidR="001C3DB6">
        <w:rPr>
          <w:sz w:val="28"/>
          <w:szCs w:val="28"/>
          <w:lang w:val="uk-UA"/>
        </w:rPr>
        <w:t xml:space="preserve"> Зауважу, що  </w:t>
      </w:r>
      <w:proofErr w:type="spellStart"/>
      <w:r w:rsidR="001C3DB6">
        <w:rPr>
          <w:sz w:val="28"/>
          <w:szCs w:val="28"/>
          <w:lang w:val="uk-UA"/>
        </w:rPr>
        <w:t>Нацоональною</w:t>
      </w:r>
      <w:proofErr w:type="spellEnd"/>
      <w:r w:rsidR="001C3DB6">
        <w:rPr>
          <w:sz w:val="28"/>
          <w:szCs w:val="28"/>
          <w:lang w:val="uk-UA"/>
        </w:rPr>
        <w:t xml:space="preserve">  радою з питань радіо та телебачення </w:t>
      </w:r>
      <w:proofErr w:type="spellStart"/>
      <w:r w:rsidR="001C3DB6">
        <w:rPr>
          <w:color w:val="333333"/>
          <w:sz w:val="28"/>
          <w:szCs w:val="28"/>
          <w:shd w:val="clear" w:color="auto" w:fill="FFFFFF"/>
          <w:lang w:val="uk-UA"/>
        </w:rPr>
        <w:t>КУ</w:t>
      </w:r>
      <w:proofErr w:type="spellEnd"/>
      <w:r w:rsidR="001C3DB6">
        <w:rPr>
          <w:color w:val="333333"/>
          <w:sz w:val="28"/>
          <w:szCs w:val="28"/>
          <w:shd w:val="clear" w:color="auto" w:fill="FFFFFF"/>
          <w:lang w:val="uk-UA"/>
        </w:rPr>
        <w:t xml:space="preserve"> РМР «Радіо-Лубни»  </w:t>
      </w:r>
      <w:r w:rsidR="001C3DB6">
        <w:rPr>
          <w:sz w:val="28"/>
          <w:szCs w:val="28"/>
          <w:lang w:val="uk-UA"/>
        </w:rPr>
        <w:t xml:space="preserve"> надано </w:t>
      </w:r>
      <w:r w:rsidR="001C3DB6">
        <w:rPr>
          <w:sz w:val="28"/>
          <w:szCs w:val="28"/>
          <w:lang w:val="uk-UA"/>
        </w:rPr>
        <w:lastRenderedPageBreak/>
        <w:t>ліцензію   на</w:t>
      </w:r>
      <w:r w:rsidR="00F150A4">
        <w:rPr>
          <w:sz w:val="28"/>
          <w:szCs w:val="28"/>
          <w:lang w:val="uk-UA"/>
        </w:rPr>
        <w:t xml:space="preserve"> впровадження FМ - мовлення</w:t>
      </w:r>
      <w:r w:rsidR="00EB0540">
        <w:rPr>
          <w:sz w:val="28"/>
          <w:szCs w:val="28"/>
          <w:lang w:val="uk-UA"/>
        </w:rPr>
        <w:t>,</w:t>
      </w:r>
      <w:r w:rsidR="00F150A4">
        <w:rPr>
          <w:sz w:val="28"/>
          <w:szCs w:val="28"/>
          <w:lang w:val="uk-UA"/>
        </w:rPr>
        <w:t xml:space="preserve"> вже    запрацювала FM хвиля. Районна рада є  одним із засновників    </w:t>
      </w:r>
      <w:proofErr w:type="spellStart"/>
      <w:r w:rsidR="00F150A4">
        <w:rPr>
          <w:color w:val="333333"/>
          <w:sz w:val="28"/>
          <w:szCs w:val="28"/>
          <w:shd w:val="clear" w:color="auto" w:fill="FFFFFF"/>
          <w:lang w:val="uk-UA"/>
        </w:rPr>
        <w:t>КУ</w:t>
      </w:r>
      <w:proofErr w:type="spellEnd"/>
      <w:r w:rsidR="00F150A4">
        <w:rPr>
          <w:color w:val="333333"/>
          <w:sz w:val="28"/>
          <w:szCs w:val="28"/>
          <w:shd w:val="clear" w:color="auto" w:fill="FFFFFF"/>
          <w:lang w:val="uk-UA"/>
        </w:rPr>
        <w:t xml:space="preserve"> РМР «Радіо-Лубни» , тому  нам усім  слід   докладати</w:t>
      </w:r>
      <w:r w:rsidR="00EB0540">
        <w:rPr>
          <w:color w:val="333333"/>
          <w:sz w:val="28"/>
          <w:szCs w:val="28"/>
          <w:shd w:val="clear" w:color="auto" w:fill="FFFFFF"/>
          <w:lang w:val="uk-UA"/>
        </w:rPr>
        <w:t xml:space="preserve"> значних </w:t>
      </w:r>
      <w:r w:rsidR="00F150A4">
        <w:rPr>
          <w:color w:val="333333"/>
          <w:sz w:val="28"/>
          <w:szCs w:val="28"/>
          <w:shd w:val="clear" w:color="auto" w:fill="FFFFFF"/>
          <w:lang w:val="uk-UA"/>
        </w:rPr>
        <w:t xml:space="preserve"> зусиль аби   </w:t>
      </w:r>
      <w:proofErr w:type="spellStart"/>
      <w:r w:rsidR="00F150A4">
        <w:rPr>
          <w:color w:val="333333"/>
          <w:sz w:val="28"/>
          <w:szCs w:val="28"/>
          <w:shd w:val="clear" w:color="auto" w:fill="FFFFFF"/>
          <w:lang w:val="uk-UA"/>
        </w:rPr>
        <w:t>аби</w:t>
      </w:r>
      <w:proofErr w:type="spellEnd"/>
      <w:r w:rsidR="00F150A4">
        <w:rPr>
          <w:color w:val="333333"/>
          <w:sz w:val="28"/>
          <w:szCs w:val="28"/>
          <w:shd w:val="clear" w:color="auto" w:fill="FFFFFF"/>
          <w:lang w:val="uk-UA"/>
        </w:rPr>
        <w:t xml:space="preserve"> FM хвиля розвивалась</w:t>
      </w:r>
      <w:r w:rsidR="00EB0540">
        <w:rPr>
          <w:color w:val="333333"/>
          <w:sz w:val="28"/>
          <w:szCs w:val="28"/>
          <w:shd w:val="clear" w:color="auto" w:fill="FFFFFF"/>
          <w:lang w:val="uk-UA"/>
        </w:rPr>
        <w:t xml:space="preserve">, була  доступна  для мешканців району.   Наразі </w:t>
      </w:r>
      <w:r w:rsidR="00EB0540">
        <w:rPr>
          <w:color w:val="333333"/>
          <w:sz w:val="28"/>
          <w:szCs w:val="28"/>
          <w:shd w:val="clear" w:color="auto" w:fill="FFFFFF"/>
          <w:lang w:val="en-US"/>
        </w:rPr>
        <w:t>FM</w:t>
      </w:r>
      <w:r w:rsidR="00EB0540">
        <w:rPr>
          <w:color w:val="333333"/>
          <w:sz w:val="28"/>
          <w:szCs w:val="28"/>
          <w:shd w:val="clear" w:color="auto" w:fill="FFFFFF"/>
          <w:lang w:val="uk-UA"/>
        </w:rPr>
        <w:t xml:space="preserve"> –</w:t>
      </w:r>
      <w:r w:rsidR="00EB0540" w:rsidRPr="00EB0540">
        <w:rPr>
          <w:color w:val="333333"/>
          <w:sz w:val="28"/>
          <w:szCs w:val="28"/>
          <w:shd w:val="clear" w:color="auto" w:fill="FFFFFF"/>
        </w:rPr>
        <w:t xml:space="preserve"> </w:t>
      </w:r>
      <w:proofErr w:type="spellStart"/>
      <w:r w:rsidR="00EB0540" w:rsidRPr="00EB0540">
        <w:rPr>
          <w:color w:val="333333"/>
          <w:sz w:val="28"/>
          <w:szCs w:val="28"/>
          <w:shd w:val="clear" w:color="auto" w:fill="FFFFFF"/>
        </w:rPr>
        <w:t>радіо</w:t>
      </w:r>
      <w:proofErr w:type="spellEnd"/>
      <w:r w:rsidR="00EB0540">
        <w:rPr>
          <w:color w:val="333333"/>
          <w:sz w:val="28"/>
          <w:szCs w:val="28"/>
          <w:shd w:val="clear" w:color="auto" w:fill="FFFFFF"/>
          <w:lang w:val="uk-UA"/>
        </w:rPr>
        <w:t xml:space="preserve"> потребує  залучення фінансового ресурсу, тому  у цьому напрямку депутатському  корпусу слід попрацювати..</w:t>
      </w:r>
      <w:r w:rsidR="00EB0540" w:rsidRPr="00EB0540">
        <w:rPr>
          <w:color w:val="333333"/>
          <w:sz w:val="28"/>
          <w:szCs w:val="28"/>
          <w:shd w:val="clear" w:color="auto" w:fill="FFFFFF"/>
        </w:rPr>
        <w:t xml:space="preserve"> </w:t>
      </w:r>
    </w:p>
    <w:p w:rsidR="00A114CA" w:rsidRPr="00A114CA" w:rsidRDefault="00A114CA" w:rsidP="00AA1438">
      <w:pPr>
        <w:spacing w:line="360" w:lineRule="auto"/>
        <w:ind w:firstLine="709"/>
        <w:jc w:val="both"/>
        <w:rPr>
          <w:rFonts w:ascii="Times New Roman" w:hAnsi="Times New Roman" w:cs="Times New Roman"/>
          <w:sz w:val="28"/>
          <w:szCs w:val="28"/>
          <w:lang w:val="uk-UA"/>
        </w:rPr>
      </w:pPr>
      <w:r w:rsidRPr="000E192D">
        <w:rPr>
          <w:rFonts w:ascii="Times New Roman" w:hAnsi="Times New Roman" w:cs="Times New Roman"/>
          <w:sz w:val="28"/>
          <w:szCs w:val="28"/>
          <w:lang w:val="uk-UA"/>
        </w:rPr>
        <w:t xml:space="preserve">         Не залишилися  поза увагою  депутатів  питання  стану  законності, боротьби зі злочинністю в районі.  Так  на 31 сесії районної ради  заслухано </w:t>
      </w:r>
      <w:r>
        <w:rPr>
          <w:rFonts w:ascii="Times New Roman" w:hAnsi="Times New Roman" w:cs="Times New Roman"/>
          <w:sz w:val="28"/>
          <w:szCs w:val="28"/>
          <w:lang w:val="uk-UA"/>
        </w:rPr>
        <w:t xml:space="preserve">та взято  до відома </w:t>
      </w:r>
      <w:r w:rsidRPr="000E192D">
        <w:rPr>
          <w:rFonts w:ascii="Times New Roman" w:hAnsi="Times New Roman" w:cs="Times New Roman"/>
          <w:sz w:val="28"/>
          <w:szCs w:val="28"/>
          <w:lang w:val="uk-UA"/>
        </w:rPr>
        <w:t>інформацію керівників правоохоронних органів</w:t>
      </w:r>
      <w:r>
        <w:rPr>
          <w:rFonts w:ascii="Times New Roman" w:hAnsi="Times New Roman" w:cs="Times New Roman"/>
          <w:sz w:val="28"/>
          <w:szCs w:val="28"/>
          <w:lang w:val="uk-UA"/>
        </w:rPr>
        <w:t>:  місцевої прокуратури,  відділу поліції з цього питання. Депутатами висловлено ряд  пропозицій щодо подальшої співпраці  правоохоронців з громадами, сподіваюсь усі  пропозиції  буде  враховано.</w:t>
      </w:r>
    </w:p>
    <w:p w:rsidR="00A114CA" w:rsidRDefault="00A114CA" w:rsidP="00AA1438">
      <w:pPr>
        <w:pStyle w:val="a3"/>
        <w:shd w:val="clear" w:color="auto" w:fill="FFFFFF"/>
        <w:spacing w:before="0" w:beforeAutospacing="0" w:after="300" w:afterAutospacing="0" w:line="360" w:lineRule="auto"/>
        <w:ind w:firstLine="709"/>
        <w:jc w:val="both"/>
        <w:textAlignment w:val="baseline"/>
        <w:rPr>
          <w:b/>
          <w:i/>
          <w:color w:val="565656"/>
          <w:sz w:val="28"/>
          <w:szCs w:val="28"/>
          <w:lang w:val="uk-UA"/>
        </w:rPr>
      </w:pPr>
      <w:r>
        <w:rPr>
          <w:b/>
          <w:i/>
          <w:color w:val="565656"/>
          <w:sz w:val="28"/>
          <w:szCs w:val="28"/>
          <w:lang w:val="uk-UA"/>
        </w:rPr>
        <w:t xml:space="preserve"> Відзначу, що н</w:t>
      </w:r>
      <w:r w:rsidRPr="00BA536C">
        <w:rPr>
          <w:b/>
          <w:i/>
          <w:color w:val="565656"/>
          <w:sz w:val="28"/>
          <w:szCs w:val="28"/>
          <w:lang w:val="uk-UA"/>
        </w:rPr>
        <w:t>а сесіях районної ради депутати активно реалізовували своє право на  депутатський запит,   депутатське зверн</w:t>
      </w:r>
      <w:r>
        <w:rPr>
          <w:b/>
          <w:i/>
          <w:color w:val="565656"/>
          <w:sz w:val="28"/>
          <w:szCs w:val="28"/>
          <w:lang w:val="uk-UA"/>
        </w:rPr>
        <w:t>ення. Загалом р</w:t>
      </w:r>
      <w:r w:rsidR="004316E9">
        <w:rPr>
          <w:b/>
          <w:i/>
          <w:color w:val="565656"/>
          <w:sz w:val="28"/>
          <w:szCs w:val="28"/>
          <w:lang w:val="uk-UA"/>
        </w:rPr>
        <w:t>озглянуто 7</w:t>
      </w:r>
      <w:r>
        <w:rPr>
          <w:b/>
          <w:i/>
          <w:color w:val="565656"/>
          <w:sz w:val="28"/>
          <w:szCs w:val="28"/>
          <w:lang w:val="uk-UA"/>
        </w:rPr>
        <w:t xml:space="preserve"> запитів, прийнято відповідні рішення, запити направлено  для належного  реагування до Департаменту будівництва, містобудування  і архітектури  та житлово-комунального господарства Полтавської ОДА,  Полтавської обласної державної адміністрації, районної державної</w:t>
      </w:r>
      <w:r w:rsidR="00AA1438">
        <w:rPr>
          <w:b/>
          <w:i/>
          <w:color w:val="565656"/>
          <w:sz w:val="28"/>
          <w:szCs w:val="28"/>
          <w:lang w:val="uk-UA"/>
        </w:rPr>
        <w:t xml:space="preserve"> адміністрації та інших установ</w:t>
      </w:r>
      <w:r>
        <w:rPr>
          <w:b/>
          <w:i/>
          <w:color w:val="565656"/>
          <w:sz w:val="28"/>
          <w:szCs w:val="28"/>
          <w:lang w:val="uk-UA"/>
        </w:rPr>
        <w:t>) в установленому законодавством  порядку.</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Нагадаю , що питання, порушені у  запитах стосувались:</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надання докладної  інформації щодо діяльності комісії   по розгляду заяв  по наданню та вилученню  земельних ділянок, яка діє при  районній державній адміністрації;</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стану  обслуговування доріг в Лубенському районі, зокрема  надання послуг з прибирання снігу, утримання доріг загального користування в районі,  освоєння коштів на  зимове утримання доріг,  передачі повноважень  </w:t>
      </w:r>
      <w:r>
        <w:rPr>
          <w:color w:val="565656"/>
          <w:sz w:val="28"/>
          <w:szCs w:val="28"/>
          <w:lang w:val="uk-UA"/>
        </w:rPr>
        <w:lastRenderedPageBreak/>
        <w:t>по укладенню договорів  та вирішення питання  щодо передачі  повноважень  по укладенню договорів  на  здійснення  пасажирських перевезень  на маршрутах місцевого значення  на районний рівень;</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надання інформації щодо фінансово-господарської  діяльності  КНП  «Лубенський  районний   центр  первинної  медико-санітарної  допомоги» Лубенської районної  ради  Полтавської області;</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інформації  щодо  утримання доріг: здійснення ремонтних робіт дорожнього покриття  в Лубенському районі,  зокрема  залучення коштів з сільського, районного та державного бюджетів  на проведення відповідних робіт;</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565656"/>
          <w:sz w:val="28"/>
          <w:szCs w:val="28"/>
          <w:lang w:val="uk-UA"/>
        </w:rPr>
        <w:t xml:space="preserve">- </w:t>
      </w:r>
      <w:proofErr w:type="spellStart"/>
      <w:r w:rsidRPr="009A48CF">
        <w:rPr>
          <w:color w:val="333333"/>
          <w:sz w:val="28"/>
          <w:szCs w:val="28"/>
          <w:shd w:val="clear" w:color="auto" w:fill="FFFFFF"/>
        </w:rPr>
        <w:t>запровадження</w:t>
      </w:r>
      <w:proofErr w:type="spellEnd"/>
      <w:r w:rsidRPr="009A48CF">
        <w:rPr>
          <w:color w:val="333333"/>
          <w:sz w:val="28"/>
          <w:szCs w:val="28"/>
          <w:shd w:val="clear" w:color="auto" w:fill="FFFFFF"/>
        </w:rPr>
        <w:t xml:space="preserve">  посади тренера </w:t>
      </w:r>
      <w:proofErr w:type="spellStart"/>
      <w:r w:rsidRPr="009A48CF">
        <w:rPr>
          <w:color w:val="333333"/>
          <w:sz w:val="28"/>
          <w:szCs w:val="28"/>
          <w:shd w:val="clear" w:color="auto" w:fill="FFFFFF"/>
        </w:rPr>
        <w:t>з</w:t>
      </w:r>
      <w:proofErr w:type="spellEnd"/>
      <w:r w:rsidRPr="009A48CF">
        <w:rPr>
          <w:color w:val="333333"/>
          <w:sz w:val="28"/>
          <w:szCs w:val="28"/>
          <w:shd w:val="clear" w:color="auto" w:fill="FFFFFF"/>
        </w:rPr>
        <w:t xml:space="preserve"> волейболу у школах району, </w:t>
      </w:r>
      <w:proofErr w:type="spellStart"/>
      <w:r w:rsidRPr="009A48CF">
        <w:rPr>
          <w:color w:val="333333"/>
          <w:sz w:val="28"/>
          <w:szCs w:val="28"/>
          <w:shd w:val="clear" w:color="auto" w:fill="FFFFFF"/>
        </w:rPr>
        <w:t>з</w:t>
      </w:r>
      <w:proofErr w:type="spellEnd"/>
      <w:r w:rsidRPr="009A48CF">
        <w:rPr>
          <w:color w:val="333333"/>
          <w:sz w:val="28"/>
          <w:szCs w:val="28"/>
          <w:shd w:val="clear" w:color="auto" w:fill="FFFFFF"/>
        </w:rPr>
        <w:t xml:space="preserve"> метою </w:t>
      </w:r>
      <w:proofErr w:type="spellStart"/>
      <w:r w:rsidRPr="009A48CF">
        <w:rPr>
          <w:color w:val="333333"/>
          <w:sz w:val="28"/>
          <w:szCs w:val="28"/>
          <w:shd w:val="clear" w:color="auto" w:fill="FFFFFF"/>
        </w:rPr>
        <w:t>заохочення</w:t>
      </w:r>
      <w:proofErr w:type="spellEnd"/>
      <w:r w:rsidRPr="009A48CF">
        <w:rPr>
          <w:color w:val="333333"/>
          <w:sz w:val="28"/>
          <w:szCs w:val="28"/>
          <w:shd w:val="clear" w:color="auto" w:fill="FFFFFF"/>
        </w:rPr>
        <w:t xml:space="preserve"> </w:t>
      </w:r>
      <w:proofErr w:type="spellStart"/>
      <w:r w:rsidRPr="009A48CF">
        <w:rPr>
          <w:color w:val="333333"/>
          <w:sz w:val="28"/>
          <w:szCs w:val="28"/>
          <w:shd w:val="clear" w:color="auto" w:fill="FFFFFF"/>
        </w:rPr>
        <w:t>молоді</w:t>
      </w:r>
      <w:proofErr w:type="spellEnd"/>
      <w:r w:rsidRPr="009A48CF">
        <w:rPr>
          <w:color w:val="333333"/>
          <w:sz w:val="28"/>
          <w:szCs w:val="28"/>
          <w:shd w:val="clear" w:color="auto" w:fill="FFFFFF"/>
        </w:rPr>
        <w:t xml:space="preserve"> до здорового способу </w:t>
      </w:r>
      <w:proofErr w:type="spellStart"/>
      <w:r w:rsidRPr="009A48CF">
        <w:rPr>
          <w:color w:val="333333"/>
          <w:sz w:val="28"/>
          <w:szCs w:val="28"/>
          <w:shd w:val="clear" w:color="auto" w:fill="FFFFFF"/>
        </w:rPr>
        <w:t>життя</w:t>
      </w:r>
      <w:proofErr w:type="spellEnd"/>
      <w:r>
        <w:rPr>
          <w:color w:val="333333"/>
          <w:sz w:val="28"/>
          <w:szCs w:val="28"/>
          <w:shd w:val="clear" w:color="auto" w:fill="FFFFFF"/>
          <w:lang w:val="uk-UA"/>
        </w:rPr>
        <w:t>;</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 xml:space="preserve">- </w:t>
      </w:r>
      <w:r w:rsidRPr="005A5474">
        <w:rPr>
          <w:color w:val="333333"/>
          <w:sz w:val="28"/>
          <w:szCs w:val="28"/>
          <w:shd w:val="clear" w:color="auto" w:fill="FFFFFF"/>
          <w:lang w:val="uk-UA"/>
        </w:rPr>
        <w:t>поліпшення організації проходження медоглядів, зокрема розроблення графіків</w:t>
      </w:r>
      <w:r w:rsidRPr="005A5474">
        <w:rPr>
          <w:color w:val="333333"/>
          <w:sz w:val="28"/>
          <w:szCs w:val="28"/>
          <w:shd w:val="clear" w:color="auto" w:fill="FFFFFF"/>
        </w:rPr>
        <w:t> </w:t>
      </w:r>
      <w:r w:rsidRPr="005A5474">
        <w:rPr>
          <w:color w:val="333333"/>
          <w:sz w:val="28"/>
          <w:szCs w:val="28"/>
          <w:shd w:val="clear" w:color="auto" w:fill="FFFFFF"/>
          <w:lang w:val="uk-UA"/>
        </w:rPr>
        <w:t xml:space="preserve"> для освітян, з мет</w:t>
      </w:r>
      <w:r>
        <w:rPr>
          <w:color w:val="333333"/>
          <w:sz w:val="28"/>
          <w:szCs w:val="28"/>
          <w:shd w:val="clear" w:color="auto" w:fill="FFFFFF"/>
          <w:lang w:val="uk-UA"/>
        </w:rPr>
        <w:t>ою уникнення довготривалих черг;</w:t>
      </w:r>
    </w:p>
    <w:p w:rsidR="00A114CA" w:rsidRPr="007448D9"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333333"/>
          <w:sz w:val="28"/>
          <w:szCs w:val="28"/>
          <w:shd w:val="clear" w:color="auto" w:fill="FFFFFF"/>
          <w:lang w:val="uk-UA"/>
        </w:rPr>
        <w:t xml:space="preserve">- </w:t>
      </w:r>
      <w:r w:rsidRPr="007448D9">
        <w:rPr>
          <w:color w:val="333333"/>
          <w:sz w:val="28"/>
          <w:szCs w:val="28"/>
          <w:shd w:val="clear" w:color="auto" w:fill="FFFFFF"/>
          <w:lang w:val="uk-UA"/>
        </w:rPr>
        <w:t>організації підвозу учнів в районі, зок</w:t>
      </w:r>
      <w:r>
        <w:rPr>
          <w:color w:val="333333"/>
          <w:sz w:val="28"/>
          <w:szCs w:val="28"/>
          <w:shd w:val="clear" w:color="auto" w:fill="FFFFFF"/>
          <w:lang w:val="uk-UA"/>
        </w:rPr>
        <w:t xml:space="preserve">рема залучення автобуса </w:t>
      </w:r>
      <w:proofErr w:type="spellStart"/>
      <w:r>
        <w:rPr>
          <w:color w:val="333333"/>
          <w:sz w:val="28"/>
          <w:szCs w:val="28"/>
          <w:shd w:val="clear" w:color="auto" w:fill="FFFFFF"/>
          <w:lang w:val="uk-UA"/>
        </w:rPr>
        <w:t>Хо</w:t>
      </w:r>
      <w:r w:rsidRPr="007448D9">
        <w:rPr>
          <w:color w:val="333333"/>
          <w:sz w:val="28"/>
          <w:szCs w:val="28"/>
          <w:shd w:val="clear" w:color="auto" w:fill="FFFFFF"/>
          <w:lang w:val="uk-UA"/>
        </w:rPr>
        <w:t>рошківської</w:t>
      </w:r>
      <w:proofErr w:type="spellEnd"/>
      <w:r w:rsidRPr="007448D9">
        <w:rPr>
          <w:color w:val="333333"/>
          <w:sz w:val="28"/>
          <w:szCs w:val="28"/>
          <w:shd w:val="clear" w:color="auto" w:fill="FFFFFF"/>
          <w:lang w:val="uk-UA"/>
        </w:rPr>
        <w:t xml:space="preserve"> ЗШ на ці потреби</w:t>
      </w:r>
      <w:r>
        <w:rPr>
          <w:color w:val="333333"/>
          <w:sz w:val="28"/>
          <w:szCs w:val="28"/>
          <w:shd w:val="clear" w:color="auto" w:fill="FFFFFF"/>
          <w:lang w:val="uk-UA"/>
        </w:rPr>
        <w:t>.</w:t>
      </w:r>
      <w:r w:rsidRPr="007448D9">
        <w:rPr>
          <w:color w:val="333333"/>
          <w:sz w:val="28"/>
          <w:szCs w:val="28"/>
          <w:shd w:val="clear" w:color="auto" w:fill="FFFFFF"/>
          <w:lang w:val="uk-UA"/>
        </w:rPr>
        <w:t xml:space="preserve"> </w:t>
      </w:r>
      <w:r w:rsidRPr="007448D9">
        <w:rPr>
          <w:color w:val="333333"/>
          <w:sz w:val="28"/>
          <w:szCs w:val="28"/>
          <w:shd w:val="clear" w:color="auto" w:fill="FFFFFF"/>
        </w:rPr>
        <w:t> </w:t>
      </w:r>
    </w:p>
    <w:p w:rsidR="00A114CA" w:rsidRPr="009D329A" w:rsidRDefault="00A114CA" w:rsidP="00AA1438">
      <w:pPr>
        <w:pStyle w:val="a3"/>
        <w:shd w:val="clear" w:color="auto" w:fill="FFFFFF"/>
        <w:spacing w:before="0" w:beforeAutospacing="0" w:after="300" w:afterAutospacing="0" w:line="360" w:lineRule="auto"/>
        <w:ind w:firstLine="709"/>
        <w:jc w:val="both"/>
        <w:textAlignment w:val="baseline"/>
        <w:rPr>
          <w:b/>
          <w:color w:val="565656"/>
          <w:sz w:val="28"/>
          <w:szCs w:val="28"/>
          <w:lang w:val="uk-UA"/>
        </w:rPr>
      </w:pPr>
      <w:r w:rsidRPr="009D329A">
        <w:rPr>
          <w:b/>
          <w:color w:val="565656"/>
          <w:sz w:val="28"/>
          <w:szCs w:val="28"/>
          <w:lang w:val="uk-UA"/>
        </w:rPr>
        <w:t>Впродовж звітного року  сесією</w:t>
      </w:r>
      <w:r w:rsidR="004316E9">
        <w:rPr>
          <w:b/>
          <w:color w:val="565656"/>
          <w:sz w:val="28"/>
          <w:szCs w:val="28"/>
          <w:lang w:val="uk-UA"/>
        </w:rPr>
        <w:t xml:space="preserve"> районної ради було прийнято 9 </w:t>
      </w:r>
      <w:r w:rsidRPr="009D329A">
        <w:rPr>
          <w:b/>
          <w:color w:val="565656"/>
          <w:sz w:val="28"/>
          <w:szCs w:val="28"/>
          <w:lang w:val="uk-UA"/>
        </w:rPr>
        <w:t>звернень до вищих органів влади:  Президента України, Верховної Ради України, Кабінету Міністрів України, Уповноваженого  Верховної Ради України з прав людин</w:t>
      </w:r>
      <w:r w:rsidR="00AA1438">
        <w:rPr>
          <w:b/>
          <w:color w:val="565656"/>
          <w:sz w:val="28"/>
          <w:szCs w:val="28"/>
          <w:lang w:val="uk-UA"/>
        </w:rPr>
        <w:t xml:space="preserve">и, </w:t>
      </w:r>
      <w:r w:rsidRPr="00A114CA">
        <w:rPr>
          <w:color w:val="333333"/>
          <w:sz w:val="28"/>
          <w:szCs w:val="28"/>
          <w:shd w:val="clear" w:color="auto" w:fill="FFFFFF"/>
          <w:lang w:val="uk-UA"/>
        </w:rPr>
        <w:t xml:space="preserve"> </w:t>
      </w:r>
      <w:r w:rsidRPr="00A114CA">
        <w:rPr>
          <w:b/>
          <w:color w:val="333333"/>
          <w:sz w:val="28"/>
          <w:szCs w:val="28"/>
          <w:shd w:val="clear" w:color="auto" w:fill="FFFFFF"/>
          <w:lang w:val="uk-UA"/>
        </w:rPr>
        <w:t>Вселенського Патріарха Варфоломія</w:t>
      </w:r>
      <w:r w:rsidRPr="00A114CA">
        <w:rPr>
          <w:b/>
          <w:color w:val="565656"/>
          <w:sz w:val="28"/>
          <w:szCs w:val="28"/>
          <w:lang w:val="uk-UA"/>
        </w:rPr>
        <w:t>,</w:t>
      </w:r>
      <w:r w:rsidR="00AA1438">
        <w:rPr>
          <w:b/>
          <w:color w:val="565656"/>
          <w:sz w:val="28"/>
          <w:szCs w:val="28"/>
          <w:lang w:val="uk-UA"/>
        </w:rPr>
        <w:t xml:space="preserve">  місцевих керівників…</w:t>
      </w:r>
    </w:p>
    <w:p w:rsid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зверненнях було порушено наступні питання:</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підтримки  Виборчого кодексу України;</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lastRenderedPageBreak/>
        <w:t xml:space="preserve"> недопущення скасування мораторію на продаж  землі  сільськогосподарського призначення;</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утримання  доріг  загальнодержавного, місцевого значення, зокрема здійснення контролю за </w:t>
      </w:r>
      <w:proofErr w:type="spellStart"/>
      <w:r>
        <w:rPr>
          <w:color w:val="565656"/>
          <w:sz w:val="28"/>
          <w:szCs w:val="28"/>
          <w:lang w:val="uk-UA"/>
        </w:rPr>
        <w:t>балансоутимувачами</w:t>
      </w:r>
      <w:proofErr w:type="spellEnd"/>
      <w:r>
        <w:rPr>
          <w:color w:val="565656"/>
          <w:sz w:val="28"/>
          <w:szCs w:val="28"/>
          <w:lang w:val="uk-UA"/>
        </w:rPr>
        <w:t xml:space="preserve">  доріг;</w:t>
      </w:r>
    </w:p>
    <w:p w:rsidR="00A114CA" w:rsidRDefault="00A114CA" w:rsidP="00AA1438">
      <w:pPr>
        <w:pStyle w:val="a3"/>
        <w:numPr>
          <w:ilvl w:val="0"/>
          <w:numId w:val="1"/>
        </w:numPr>
        <w:spacing w:line="360" w:lineRule="auto"/>
        <w:ind w:firstLine="709"/>
        <w:rPr>
          <w:color w:val="565656"/>
          <w:sz w:val="28"/>
          <w:szCs w:val="28"/>
          <w:lang w:val="uk-UA"/>
        </w:rPr>
      </w:pPr>
      <w:r>
        <w:rPr>
          <w:color w:val="565656"/>
          <w:sz w:val="28"/>
          <w:szCs w:val="28"/>
          <w:lang w:val="uk-UA"/>
        </w:rPr>
        <w:t>внесення змін до «Порядку обчислення  пенсій особам, які постраждали  внаслідок Чорнобильської катастрофи», зокрема військовослужбовцям, які не були строковиками;</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недопущення  ліквідації  та руйнування  юридичних осіб  місцевих осередків  громадських організацій;</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законодавчого врегулювання  питання щодо  оформлення  речових прав: права оренди на земельні ділянки;</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виділення додаткових коштів   для  утримання закладів  загальної середньої освіти та закладів охорони </w:t>
      </w:r>
      <w:proofErr w:type="spellStart"/>
      <w:r>
        <w:rPr>
          <w:color w:val="565656"/>
          <w:sz w:val="28"/>
          <w:szCs w:val="28"/>
          <w:lang w:val="uk-UA"/>
        </w:rPr>
        <w:t>здоров»я</w:t>
      </w:r>
      <w:proofErr w:type="spellEnd"/>
      <w:r>
        <w:rPr>
          <w:color w:val="565656"/>
          <w:sz w:val="28"/>
          <w:szCs w:val="28"/>
          <w:lang w:val="uk-UA"/>
        </w:rPr>
        <w:t>;</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підтримки  керівників  дитячих колективів районного будинку культури , виділення коштів  на  оплату їх праці; </w:t>
      </w:r>
    </w:p>
    <w:p w:rsidR="00A114CA" w:rsidRDefault="00A114CA" w:rsidP="00AA1438">
      <w:pPr>
        <w:pStyle w:val="a3"/>
        <w:numPr>
          <w:ilvl w:val="0"/>
          <w:numId w:val="1"/>
        </w:numPr>
        <w:shd w:val="clear" w:color="auto" w:fill="FFFFFF"/>
        <w:spacing w:before="0" w:beforeAutospacing="0" w:after="300" w:afterAutospacing="0" w:line="360" w:lineRule="auto"/>
        <w:ind w:firstLine="709"/>
        <w:jc w:val="both"/>
        <w:textAlignment w:val="baseline"/>
        <w:rPr>
          <w:color w:val="333333"/>
          <w:sz w:val="28"/>
          <w:szCs w:val="28"/>
          <w:shd w:val="clear" w:color="auto" w:fill="FFFFFF"/>
          <w:lang w:val="uk-UA"/>
        </w:rPr>
      </w:pPr>
      <w:r>
        <w:rPr>
          <w:color w:val="333333"/>
          <w:sz w:val="28"/>
          <w:szCs w:val="28"/>
          <w:shd w:val="clear" w:color="auto" w:fill="FFFFFF"/>
          <w:lang w:val="uk-UA"/>
        </w:rPr>
        <w:t xml:space="preserve"> підтримки звернення Президента України до Вселенського Патріарха Варфоломія  щодо надання </w:t>
      </w:r>
      <w:proofErr w:type="spellStart"/>
      <w:r>
        <w:rPr>
          <w:color w:val="333333"/>
          <w:sz w:val="28"/>
          <w:szCs w:val="28"/>
          <w:shd w:val="clear" w:color="auto" w:fill="FFFFFF"/>
          <w:lang w:val="uk-UA"/>
        </w:rPr>
        <w:t>Томосу</w:t>
      </w:r>
      <w:proofErr w:type="spellEnd"/>
      <w:r>
        <w:rPr>
          <w:color w:val="333333"/>
          <w:sz w:val="28"/>
          <w:szCs w:val="28"/>
          <w:shd w:val="clear" w:color="auto" w:fill="FFFFFF"/>
          <w:lang w:val="uk-UA"/>
        </w:rPr>
        <w:t xml:space="preserve"> про  автокефалію  Православної Церкви в Україні.</w:t>
      </w:r>
    </w:p>
    <w:p w:rsidR="002A0CEF" w:rsidRDefault="008D6E1D"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Відповідно до підпункту 10 та пункту 6 Закону України «Про місцеве самоврядування в Україні»  голова районної ради  здійснює керівництво  виконавчим апаратом  ради,  на який відповідно до статті 53 Закону України «Про місцеве самоврядування в Україні» покладено  організаційне, правове, інформаційне  та аналітичне  забезпечення її діяльності.  Тісно співпрацюючи з депутатським корпусом, працівники  виконавчого апарату в  повному обсязі  забезпечували  організаційну  підготовку сесій, постійних комісій,  систематичне  та оперативне  </w:t>
      </w:r>
      <w:r>
        <w:rPr>
          <w:color w:val="565656"/>
          <w:sz w:val="28"/>
          <w:szCs w:val="28"/>
          <w:lang w:val="uk-UA"/>
        </w:rPr>
        <w:lastRenderedPageBreak/>
        <w:t>оприлюднення і оновлення  інформації  про діяльність  районної ради, дотримуючись норм законів «Про доступ до публічної інформац</w:t>
      </w:r>
      <w:r w:rsidR="00E04224">
        <w:rPr>
          <w:color w:val="565656"/>
          <w:sz w:val="28"/>
          <w:szCs w:val="28"/>
          <w:lang w:val="uk-UA"/>
        </w:rPr>
        <w:t>ії», «Про поіменне голосування»</w:t>
      </w:r>
      <w:r>
        <w:rPr>
          <w:color w:val="565656"/>
          <w:sz w:val="28"/>
          <w:szCs w:val="28"/>
          <w:lang w:val="uk-UA"/>
        </w:rPr>
        <w:t>. Так,   з результатами поіменного голосування  можна  було ознайомитись  в день проведення пленарного засідання, рішення сесій оприлюднювались   не пізніше  ніж через  10 днів після їх  прийняття та підписання головою ради.</w:t>
      </w:r>
    </w:p>
    <w:p w:rsidR="008D6E1D" w:rsidRDefault="008D6E1D"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Окрім цього</w:t>
      </w:r>
      <w:r w:rsidR="00644DDC">
        <w:rPr>
          <w:color w:val="565656"/>
          <w:sz w:val="28"/>
          <w:szCs w:val="28"/>
          <w:lang w:val="uk-UA"/>
        </w:rPr>
        <w:t>,  відповідно до посадових обов’</w:t>
      </w:r>
      <w:r>
        <w:rPr>
          <w:color w:val="565656"/>
          <w:sz w:val="28"/>
          <w:szCs w:val="28"/>
          <w:lang w:val="uk-UA"/>
        </w:rPr>
        <w:t>язків,  працівники  апарату займалися  інформаційним наповненням сайту. У рубриці «Новини»  розміщувалися повідомлення про  події в районі, про заходи за участю керівництва, депутатів, постійних комісій. Спеціалісти  апарату  наполегливо працюють  над вдосконаленням сайту, набувають практичного досвіду роботи з ним. Тож громадяни у  відкритому  режимі мають  доступ до  змістовної інформації, анонсів, оголошень.</w:t>
      </w:r>
      <w:r w:rsidR="000D4F35" w:rsidRPr="000D4F35">
        <w:rPr>
          <w:color w:val="565656"/>
          <w:sz w:val="28"/>
          <w:szCs w:val="28"/>
        </w:rPr>
        <w:t xml:space="preserve"> У</w:t>
      </w:r>
      <w:r w:rsidR="000D4F35">
        <w:rPr>
          <w:color w:val="565656"/>
          <w:sz w:val="28"/>
          <w:szCs w:val="28"/>
          <w:lang w:val="uk-UA"/>
        </w:rPr>
        <w:t xml:space="preserve"> питаннях співпраці зі ЗМІ районна рада   продовжує співробітництво </w:t>
      </w:r>
      <w:r w:rsidR="00637264">
        <w:rPr>
          <w:color w:val="565656"/>
          <w:sz w:val="28"/>
          <w:szCs w:val="28"/>
          <w:lang w:val="uk-UA"/>
        </w:rPr>
        <w:t xml:space="preserve">з </w:t>
      </w:r>
      <w:proofErr w:type="spellStart"/>
      <w:r w:rsidR="000D4F35">
        <w:rPr>
          <w:color w:val="565656"/>
          <w:sz w:val="28"/>
          <w:szCs w:val="28"/>
          <w:lang w:val="uk-UA"/>
        </w:rPr>
        <w:t>пп</w:t>
      </w:r>
      <w:proofErr w:type="spellEnd"/>
      <w:r w:rsidR="000D4F35">
        <w:rPr>
          <w:color w:val="565656"/>
          <w:sz w:val="28"/>
          <w:szCs w:val="28"/>
          <w:lang w:val="uk-UA"/>
        </w:rPr>
        <w:t xml:space="preserve"> «Газета «</w:t>
      </w:r>
      <w:proofErr w:type="spellStart"/>
      <w:r w:rsidR="000D4F35">
        <w:rPr>
          <w:color w:val="565656"/>
          <w:sz w:val="28"/>
          <w:szCs w:val="28"/>
          <w:lang w:val="uk-UA"/>
        </w:rPr>
        <w:t>Лубенщина</w:t>
      </w:r>
      <w:proofErr w:type="spellEnd"/>
      <w:r w:rsidR="000D4F35">
        <w:rPr>
          <w:color w:val="565656"/>
          <w:sz w:val="28"/>
          <w:szCs w:val="28"/>
          <w:lang w:val="uk-UA"/>
        </w:rPr>
        <w:t xml:space="preserve">», яке триває впродовж </w:t>
      </w:r>
      <w:r w:rsidR="00637264">
        <w:rPr>
          <w:color w:val="565656"/>
          <w:sz w:val="28"/>
          <w:szCs w:val="28"/>
          <w:lang w:val="uk-UA"/>
        </w:rPr>
        <w:t xml:space="preserve"> багатьох років </w:t>
      </w:r>
      <w:proofErr w:type="gramStart"/>
      <w:r w:rsidR="00637264">
        <w:rPr>
          <w:color w:val="565656"/>
          <w:sz w:val="28"/>
          <w:szCs w:val="28"/>
          <w:lang w:val="uk-UA"/>
        </w:rPr>
        <w:t xml:space="preserve">( </w:t>
      </w:r>
      <w:proofErr w:type="gramEnd"/>
      <w:r w:rsidR="000D4F35">
        <w:rPr>
          <w:color w:val="565656"/>
          <w:sz w:val="28"/>
          <w:szCs w:val="28"/>
          <w:lang w:val="uk-UA"/>
        </w:rPr>
        <w:t>з квітня</w:t>
      </w:r>
      <w:r w:rsidR="00637264">
        <w:rPr>
          <w:color w:val="565656"/>
          <w:sz w:val="28"/>
          <w:szCs w:val="28"/>
          <w:lang w:val="uk-UA"/>
        </w:rPr>
        <w:t xml:space="preserve"> цього  року газета має статус </w:t>
      </w:r>
      <w:proofErr w:type="spellStart"/>
      <w:r w:rsidR="00637264">
        <w:rPr>
          <w:color w:val="565656"/>
          <w:sz w:val="28"/>
          <w:szCs w:val="28"/>
          <w:lang w:val="uk-UA"/>
        </w:rPr>
        <w:t>пп</w:t>
      </w:r>
      <w:proofErr w:type="spellEnd"/>
      <w:r w:rsidR="00637264">
        <w:rPr>
          <w:color w:val="565656"/>
          <w:sz w:val="28"/>
          <w:szCs w:val="28"/>
          <w:lang w:val="uk-UA"/>
        </w:rPr>
        <w:t xml:space="preserve">). </w:t>
      </w:r>
    </w:p>
    <w:p w:rsidR="00B6368C" w:rsidRDefault="00735EC6"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Журналісти</w:t>
      </w:r>
      <w:r w:rsidR="00637264">
        <w:rPr>
          <w:color w:val="565656"/>
          <w:sz w:val="28"/>
          <w:szCs w:val="28"/>
          <w:lang w:val="uk-UA"/>
        </w:rPr>
        <w:t xml:space="preserve"> видання  запрошуються на пленарні засідання, засідання постійних комісій, наради.</w:t>
      </w:r>
    </w:p>
    <w:p w:rsidR="00B6368C" w:rsidRDefault="00B6368C"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Щодо ведення діловодства у районній раді  зазначу,  що у  2018 році на</w:t>
      </w:r>
      <w:r w:rsidR="002336CF">
        <w:rPr>
          <w:color w:val="565656"/>
          <w:sz w:val="28"/>
          <w:szCs w:val="28"/>
          <w:lang w:val="uk-UA"/>
        </w:rPr>
        <w:t xml:space="preserve"> адресу  районної ради надійшло  737</w:t>
      </w:r>
      <w:r>
        <w:rPr>
          <w:color w:val="565656"/>
          <w:sz w:val="28"/>
          <w:szCs w:val="28"/>
          <w:lang w:val="uk-UA"/>
        </w:rPr>
        <w:t xml:space="preserve"> вхідних документів, здебільшого це листи, адресатами яких  були обласна рада,  обласна  державна  адміністрація, районна  державна адміністрація, документи було виконано в терміни,   ви</w:t>
      </w:r>
      <w:r w:rsidR="002336CF">
        <w:rPr>
          <w:color w:val="565656"/>
          <w:sz w:val="28"/>
          <w:szCs w:val="28"/>
          <w:lang w:val="uk-UA"/>
        </w:rPr>
        <w:t>хідна кореспонденція налічувала  679 документів</w:t>
      </w:r>
      <w:r w:rsidR="00275A72">
        <w:rPr>
          <w:color w:val="565656"/>
          <w:sz w:val="28"/>
          <w:szCs w:val="28"/>
          <w:lang w:val="uk-UA"/>
        </w:rPr>
        <w:t>.</w:t>
      </w:r>
    </w:p>
    <w:p w:rsidR="00B6368C" w:rsidRDefault="00275A72"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w:t>
      </w:r>
      <w:r w:rsidR="00B6368C">
        <w:rPr>
          <w:color w:val="565656"/>
          <w:sz w:val="28"/>
          <w:szCs w:val="28"/>
          <w:lang w:val="uk-UA"/>
        </w:rPr>
        <w:t>Голо</w:t>
      </w:r>
      <w:r w:rsidR="004316E9">
        <w:rPr>
          <w:color w:val="565656"/>
          <w:sz w:val="28"/>
          <w:szCs w:val="28"/>
          <w:lang w:val="uk-UA"/>
        </w:rPr>
        <w:t>вою</w:t>
      </w:r>
      <w:r w:rsidR="002336CF">
        <w:rPr>
          <w:color w:val="565656"/>
          <w:sz w:val="28"/>
          <w:szCs w:val="28"/>
          <w:lang w:val="uk-UA"/>
        </w:rPr>
        <w:t xml:space="preserve"> районною радою було видано  113</w:t>
      </w:r>
      <w:r w:rsidR="004316E9">
        <w:rPr>
          <w:color w:val="565656"/>
          <w:sz w:val="28"/>
          <w:szCs w:val="28"/>
          <w:lang w:val="uk-UA"/>
        </w:rPr>
        <w:t xml:space="preserve"> </w:t>
      </w:r>
      <w:r w:rsidR="002336CF">
        <w:rPr>
          <w:color w:val="565656"/>
          <w:sz w:val="28"/>
          <w:szCs w:val="28"/>
          <w:lang w:val="uk-UA"/>
        </w:rPr>
        <w:t xml:space="preserve"> розпорядження.</w:t>
      </w:r>
    </w:p>
    <w:p w:rsidR="00C817C5" w:rsidRDefault="00C817C5"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Грамот</w:t>
      </w:r>
      <w:r w:rsidR="000E247E">
        <w:rPr>
          <w:color w:val="565656"/>
          <w:sz w:val="28"/>
          <w:szCs w:val="28"/>
          <w:lang w:val="uk-UA"/>
        </w:rPr>
        <w:t xml:space="preserve">ами районної ради  нагороджено більше 50 </w:t>
      </w:r>
      <w:r>
        <w:rPr>
          <w:color w:val="565656"/>
          <w:sz w:val="28"/>
          <w:szCs w:val="28"/>
          <w:lang w:val="uk-UA"/>
        </w:rPr>
        <w:t>мешканців району</w:t>
      </w:r>
    </w:p>
    <w:p w:rsidR="00AA7803" w:rsidRDefault="00AA7803"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Одна  з постійних ділянок   роб</w:t>
      </w:r>
      <w:r w:rsidR="00A114CA">
        <w:rPr>
          <w:color w:val="565656"/>
          <w:sz w:val="28"/>
          <w:szCs w:val="28"/>
          <w:lang w:val="uk-UA"/>
        </w:rPr>
        <w:t>оти  голови районної ради -  об</w:t>
      </w:r>
      <w:r w:rsidR="00A114CA" w:rsidRPr="00A114CA">
        <w:rPr>
          <w:color w:val="565656"/>
          <w:sz w:val="28"/>
          <w:szCs w:val="28"/>
        </w:rPr>
        <w:t>’</w:t>
      </w:r>
      <w:proofErr w:type="spellStart"/>
      <w:r>
        <w:rPr>
          <w:color w:val="565656"/>
          <w:sz w:val="28"/>
          <w:szCs w:val="28"/>
          <w:lang w:val="uk-UA"/>
        </w:rPr>
        <w:t>єктивний</w:t>
      </w:r>
      <w:proofErr w:type="spellEnd"/>
      <w:r>
        <w:rPr>
          <w:color w:val="565656"/>
          <w:sz w:val="28"/>
          <w:szCs w:val="28"/>
          <w:lang w:val="uk-UA"/>
        </w:rPr>
        <w:t xml:space="preserve">, всебічний і вчасний  розгляд звернень громадян відповідно до </w:t>
      </w:r>
      <w:r>
        <w:rPr>
          <w:color w:val="565656"/>
          <w:sz w:val="28"/>
          <w:szCs w:val="28"/>
          <w:lang w:val="uk-UA"/>
        </w:rPr>
        <w:lastRenderedPageBreak/>
        <w:t xml:space="preserve">вимог чинного законодавства України. Реалізація  громадянами  конституційного  права на звернення  до органів  місцевого самоврядування  відбувається  шляхом  проведення особистих  прийомів та вчасним розглядом  письмових звернень. </w:t>
      </w:r>
    </w:p>
    <w:p w:rsidR="005A465F" w:rsidRDefault="005A465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Письмові звернення </w:t>
      </w:r>
      <w:r w:rsidR="00AA7803">
        <w:rPr>
          <w:color w:val="565656"/>
          <w:sz w:val="28"/>
          <w:szCs w:val="28"/>
          <w:lang w:val="uk-UA"/>
        </w:rPr>
        <w:t xml:space="preserve">стосувалися </w:t>
      </w:r>
      <w:r>
        <w:rPr>
          <w:color w:val="565656"/>
          <w:sz w:val="28"/>
          <w:szCs w:val="28"/>
          <w:lang w:val="uk-UA"/>
        </w:rPr>
        <w:t xml:space="preserve"> ремонту доріг на  території району, використання об</w:t>
      </w:r>
      <w:r w:rsidRPr="005A465F">
        <w:rPr>
          <w:color w:val="565656"/>
          <w:sz w:val="28"/>
          <w:szCs w:val="28"/>
          <w:lang w:val="uk-UA"/>
        </w:rPr>
        <w:t>’</w:t>
      </w:r>
      <w:r>
        <w:rPr>
          <w:color w:val="565656"/>
          <w:sz w:val="28"/>
          <w:szCs w:val="28"/>
          <w:lang w:val="uk-UA"/>
        </w:rPr>
        <w:t>єктів  природно-заповідного фонду,  виділення коштів  районного бюджету на ремонт танцювальних залів РБК,  пільгового перевезення громадян: відмови перевізників у  наданні  послуг пільговикам,</w:t>
      </w:r>
      <w:r w:rsidR="00854C37">
        <w:rPr>
          <w:color w:val="565656"/>
          <w:sz w:val="28"/>
          <w:szCs w:val="28"/>
          <w:lang w:val="uk-UA"/>
        </w:rPr>
        <w:t xml:space="preserve">  правомірного будівництва автодороги «</w:t>
      </w:r>
      <w:proofErr w:type="spellStart"/>
      <w:r w:rsidR="00854C37">
        <w:rPr>
          <w:color w:val="565656"/>
          <w:sz w:val="28"/>
          <w:szCs w:val="28"/>
          <w:lang w:val="uk-UA"/>
        </w:rPr>
        <w:t>Київ-Харків</w:t>
      </w:r>
      <w:r w:rsidR="00192809">
        <w:rPr>
          <w:color w:val="565656"/>
          <w:sz w:val="28"/>
          <w:szCs w:val="28"/>
          <w:lang w:val="uk-UA"/>
        </w:rPr>
        <w:t>-</w:t>
      </w:r>
      <w:r w:rsidR="00854C37">
        <w:rPr>
          <w:color w:val="565656"/>
          <w:sz w:val="28"/>
          <w:szCs w:val="28"/>
          <w:lang w:val="uk-UA"/>
        </w:rPr>
        <w:t>Довжанський</w:t>
      </w:r>
      <w:proofErr w:type="spellEnd"/>
      <w:r w:rsidR="00854C37">
        <w:rPr>
          <w:color w:val="565656"/>
          <w:sz w:val="28"/>
          <w:szCs w:val="28"/>
          <w:lang w:val="uk-UA"/>
        </w:rPr>
        <w:t xml:space="preserve">» в межах с. </w:t>
      </w:r>
      <w:proofErr w:type="spellStart"/>
      <w:r w:rsidR="00854C37">
        <w:rPr>
          <w:color w:val="565656"/>
          <w:sz w:val="28"/>
          <w:szCs w:val="28"/>
          <w:lang w:val="uk-UA"/>
        </w:rPr>
        <w:t>Войниха</w:t>
      </w:r>
      <w:proofErr w:type="spellEnd"/>
      <w:r w:rsidR="00854C37">
        <w:rPr>
          <w:color w:val="565656"/>
          <w:sz w:val="28"/>
          <w:szCs w:val="28"/>
          <w:lang w:val="uk-UA"/>
        </w:rPr>
        <w:t xml:space="preserve">, технічного стану маршрутних  таксі,  порушення земельного законодавства,   виділення матеріальної допомоги </w:t>
      </w:r>
      <w:r>
        <w:rPr>
          <w:color w:val="565656"/>
          <w:sz w:val="28"/>
          <w:szCs w:val="28"/>
          <w:lang w:val="uk-UA"/>
        </w:rPr>
        <w:t xml:space="preserve">  </w:t>
      </w:r>
      <w:r w:rsidR="00854C37">
        <w:rPr>
          <w:color w:val="565656"/>
          <w:sz w:val="28"/>
          <w:szCs w:val="28"/>
          <w:lang w:val="uk-UA"/>
        </w:rPr>
        <w:t>на лікування</w:t>
      </w:r>
      <w:r>
        <w:rPr>
          <w:color w:val="565656"/>
          <w:sz w:val="28"/>
          <w:szCs w:val="28"/>
          <w:lang w:val="uk-UA"/>
        </w:rPr>
        <w:t xml:space="preserve">  </w:t>
      </w:r>
      <w:r w:rsidR="00854C37">
        <w:rPr>
          <w:color w:val="565656"/>
          <w:sz w:val="28"/>
          <w:szCs w:val="28"/>
          <w:lang w:val="uk-UA"/>
        </w:rPr>
        <w:t>та ін..</w:t>
      </w:r>
      <w:r w:rsidR="00AA7803">
        <w:rPr>
          <w:color w:val="565656"/>
          <w:sz w:val="28"/>
          <w:szCs w:val="28"/>
          <w:lang w:val="uk-UA"/>
        </w:rPr>
        <w:t xml:space="preserve"> </w:t>
      </w:r>
    </w:p>
    <w:p w:rsidR="00B253EC" w:rsidRDefault="00854C37"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w:t>
      </w:r>
      <w:r w:rsidR="00B253EC">
        <w:rPr>
          <w:color w:val="565656"/>
          <w:sz w:val="28"/>
          <w:szCs w:val="28"/>
          <w:lang w:val="uk-UA"/>
        </w:rPr>
        <w:t>Розглядаючи звернення, намагався  вирішити питання по суті, якщо ж  проблема не відносила</w:t>
      </w:r>
      <w:r w:rsidR="00E74328">
        <w:rPr>
          <w:color w:val="565656"/>
          <w:sz w:val="28"/>
          <w:szCs w:val="28"/>
          <w:lang w:val="uk-UA"/>
        </w:rPr>
        <w:t>ся до компетенції районної ради</w:t>
      </w:r>
      <w:r w:rsidR="00B253EC">
        <w:rPr>
          <w:color w:val="565656"/>
          <w:sz w:val="28"/>
          <w:szCs w:val="28"/>
          <w:lang w:val="uk-UA"/>
        </w:rPr>
        <w:t xml:space="preserve">, надавались рекомендації  куди конкретно  звернутись. </w:t>
      </w:r>
    </w:p>
    <w:p w:rsidR="00AA7803" w:rsidRDefault="00B253EC"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Зазначу, що особистий прийом громадян  здійснював  постійно</w:t>
      </w:r>
      <w:r w:rsidR="00E74328">
        <w:rPr>
          <w:color w:val="565656"/>
          <w:sz w:val="28"/>
          <w:szCs w:val="28"/>
          <w:lang w:val="uk-UA"/>
        </w:rPr>
        <w:t>,  не дотримуючись графіку,  намагався  допомогти  мешканцям району у вирішенні їх проблем.</w:t>
      </w:r>
    </w:p>
    <w:p w:rsidR="00E74328" w:rsidRDefault="00E74328"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Усі депутатські запити, які надійшли на адресу районної ради</w:t>
      </w:r>
      <w:r w:rsidR="00DB3D81">
        <w:rPr>
          <w:color w:val="565656"/>
          <w:sz w:val="28"/>
          <w:szCs w:val="28"/>
          <w:lang w:val="uk-UA"/>
        </w:rPr>
        <w:t>,</w:t>
      </w:r>
      <w:r>
        <w:rPr>
          <w:color w:val="565656"/>
          <w:sz w:val="28"/>
          <w:szCs w:val="28"/>
          <w:lang w:val="uk-UA"/>
        </w:rPr>
        <w:t xml:space="preserve">  було розглянуто  на пленарних засіданнях,  на їх аналізі  я  зупинявся вище.</w:t>
      </w:r>
    </w:p>
    <w:p w:rsidR="00AA7803" w:rsidRDefault="00DB3D81"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Реалізовуючи   своє право  на доступ  до інформації, відповідно вимог Закону України «Про доступ до публічної інформації»,  д</w:t>
      </w:r>
      <w:r w:rsidR="00E74328">
        <w:rPr>
          <w:color w:val="565656"/>
          <w:sz w:val="28"/>
          <w:szCs w:val="28"/>
          <w:lang w:val="uk-UA"/>
        </w:rPr>
        <w:t xml:space="preserve">о районної ради  звертались </w:t>
      </w:r>
      <w:r>
        <w:rPr>
          <w:color w:val="565656"/>
          <w:sz w:val="28"/>
          <w:szCs w:val="28"/>
          <w:lang w:val="uk-UA"/>
        </w:rPr>
        <w:t xml:space="preserve"> громадяни з інфо</w:t>
      </w:r>
      <w:r w:rsidR="008C03EA">
        <w:rPr>
          <w:color w:val="565656"/>
          <w:sz w:val="28"/>
          <w:szCs w:val="28"/>
          <w:lang w:val="uk-UA"/>
        </w:rPr>
        <w:t xml:space="preserve">рмаційними запитами. Надійшло 19 </w:t>
      </w:r>
      <w:r>
        <w:rPr>
          <w:color w:val="565656"/>
          <w:sz w:val="28"/>
          <w:szCs w:val="28"/>
          <w:lang w:val="uk-UA"/>
        </w:rPr>
        <w:t>запитів, в основному вони  стосувались фінансово-господа</w:t>
      </w:r>
      <w:r w:rsidR="00E52394">
        <w:rPr>
          <w:color w:val="565656"/>
          <w:sz w:val="28"/>
          <w:szCs w:val="28"/>
          <w:lang w:val="uk-UA"/>
        </w:rPr>
        <w:t>рської діяльності районної ради, працівників виконавчого апарату…</w:t>
      </w:r>
      <w:r>
        <w:rPr>
          <w:color w:val="565656"/>
          <w:sz w:val="28"/>
          <w:szCs w:val="28"/>
          <w:lang w:val="uk-UA"/>
        </w:rPr>
        <w:t xml:space="preserve"> Не порушуючи законодавства,  відповідь на запит  давалась</w:t>
      </w:r>
      <w:r w:rsidR="00E52394">
        <w:rPr>
          <w:color w:val="565656"/>
          <w:sz w:val="28"/>
          <w:szCs w:val="28"/>
          <w:lang w:val="uk-UA"/>
        </w:rPr>
        <w:t xml:space="preserve"> не пізніше 5 робочих днів,  я</w:t>
      </w:r>
      <w:r w:rsidR="00A114CA">
        <w:rPr>
          <w:color w:val="565656"/>
          <w:sz w:val="28"/>
          <w:szCs w:val="28"/>
          <w:lang w:val="uk-UA"/>
        </w:rPr>
        <w:t>кщо ж інформація була досить об</w:t>
      </w:r>
      <w:r w:rsidR="00A114CA" w:rsidRPr="00A114CA">
        <w:rPr>
          <w:color w:val="565656"/>
          <w:sz w:val="28"/>
          <w:szCs w:val="28"/>
        </w:rPr>
        <w:t>’</w:t>
      </w:r>
      <w:r w:rsidR="00061936">
        <w:rPr>
          <w:color w:val="565656"/>
          <w:sz w:val="28"/>
          <w:szCs w:val="28"/>
          <w:lang w:val="uk-UA"/>
        </w:rPr>
        <w:t>ємною</w:t>
      </w:r>
      <w:r w:rsidR="0043446D">
        <w:rPr>
          <w:color w:val="565656"/>
          <w:sz w:val="28"/>
          <w:szCs w:val="28"/>
          <w:lang w:val="uk-UA"/>
        </w:rPr>
        <w:t>, строк</w:t>
      </w:r>
      <w:r w:rsidR="00E52394">
        <w:rPr>
          <w:color w:val="565656"/>
          <w:sz w:val="28"/>
          <w:szCs w:val="28"/>
          <w:lang w:val="uk-UA"/>
        </w:rPr>
        <w:t xml:space="preserve"> </w:t>
      </w:r>
      <w:r w:rsidR="0043446D">
        <w:rPr>
          <w:color w:val="565656"/>
          <w:sz w:val="28"/>
          <w:szCs w:val="28"/>
          <w:lang w:val="uk-UA"/>
        </w:rPr>
        <w:t xml:space="preserve"> розгляду   </w:t>
      </w:r>
      <w:r w:rsidR="00E52394">
        <w:rPr>
          <w:color w:val="565656"/>
          <w:sz w:val="28"/>
          <w:szCs w:val="28"/>
          <w:lang w:val="uk-UA"/>
        </w:rPr>
        <w:t xml:space="preserve">продовжувався </w:t>
      </w:r>
      <w:r w:rsidR="0043446D">
        <w:rPr>
          <w:color w:val="565656"/>
          <w:sz w:val="28"/>
          <w:szCs w:val="28"/>
          <w:lang w:val="uk-UA"/>
        </w:rPr>
        <w:t xml:space="preserve"> до 20 робочих днів,  про що</w:t>
      </w:r>
      <w:r w:rsidR="00A114CA">
        <w:rPr>
          <w:color w:val="565656"/>
          <w:sz w:val="28"/>
          <w:szCs w:val="28"/>
          <w:lang w:val="uk-UA"/>
        </w:rPr>
        <w:t xml:space="preserve">  повідомлялося запитувача  у п</w:t>
      </w:r>
      <w:r w:rsidR="00A114CA" w:rsidRPr="00A114CA">
        <w:rPr>
          <w:color w:val="565656"/>
          <w:sz w:val="28"/>
          <w:szCs w:val="28"/>
        </w:rPr>
        <w:t>’</w:t>
      </w:r>
      <w:proofErr w:type="spellStart"/>
      <w:r w:rsidR="0043446D">
        <w:rPr>
          <w:color w:val="565656"/>
          <w:sz w:val="28"/>
          <w:szCs w:val="28"/>
          <w:lang w:val="uk-UA"/>
        </w:rPr>
        <w:t>ятиденний</w:t>
      </w:r>
      <w:proofErr w:type="spellEnd"/>
      <w:r w:rsidR="0043446D">
        <w:rPr>
          <w:color w:val="565656"/>
          <w:sz w:val="28"/>
          <w:szCs w:val="28"/>
          <w:lang w:val="uk-UA"/>
        </w:rPr>
        <w:t xml:space="preserve">  термін.</w:t>
      </w:r>
    </w:p>
    <w:p w:rsidR="0058608E" w:rsidRPr="0058608E" w:rsidRDefault="002A0CE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lastRenderedPageBreak/>
        <w:t>Одним із  важливих аспектів роботи  районно</w:t>
      </w:r>
      <w:r w:rsidR="008D6E1D">
        <w:rPr>
          <w:color w:val="565656"/>
          <w:sz w:val="28"/>
          <w:szCs w:val="28"/>
          <w:lang w:val="uk-UA"/>
        </w:rPr>
        <w:t xml:space="preserve">ї ради, її виконавчого апарату  була і залишається </w:t>
      </w:r>
      <w:r w:rsidR="0058608E">
        <w:rPr>
          <w:color w:val="565656"/>
          <w:sz w:val="28"/>
          <w:szCs w:val="28"/>
          <w:lang w:val="uk-UA"/>
        </w:rPr>
        <w:t xml:space="preserve"> підтримка зв</w:t>
      </w:r>
      <w:r w:rsidR="0058608E" w:rsidRPr="0058608E">
        <w:rPr>
          <w:color w:val="565656"/>
          <w:sz w:val="28"/>
          <w:szCs w:val="28"/>
          <w:lang w:val="uk-UA"/>
        </w:rPr>
        <w:t>’</w:t>
      </w:r>
      <w:r>
        <w:rPr>
          <w:color w:val="565656"/>
          <w:sz w:val="28"/>
          <w:szCs w:val="28"/>
          <w:lang w:val="uk-UA"/>
        </w:rPr>
        <w:t xml:space="preserve">язку з територіальними громадами  району  у питанні надання  практичної  та методичної  допомоги  посадовим особам  сільських рад,  залученням їх  до підвищення кваліфікації </w:t>
      </w:r>
      <w:r w:rsidR="00223A27">
        <w:rPr>
          <w:color w:val="565656"/>
          <w:sz w:val="28"/>
          <w:szCs w:val="28"/>
          <w:lang w:val="uk-UA"/>
        </w:rPr>
        <w:t xml:space="preserve"> у Полтавському обласному  центрі  перепідготовки т</w:t>
      </w:r>
      <w:r w:rsidR="0058608E">
        <w:rPr>
          <w:color w:val="565656"/>
          <w:sz w:val="28"/>
          <w:szCs w:val="28"/>
          <w:lang w:val="uk-UA"/>
        </w:rPr>
        <w:t xml:space="preserve">а підвищення кваліфікації. </w:t>
      </w:r>
    </w:p>
    <w:p w:rsidR="001B2EDC" w:rsidRDefault="0058608E"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зв</w:t>
      </w:r>
      <w:r w:rsidRPr="00B00355">
        <w:rPr>
          <w:color w:val="565656"/>
          <w:sz w:val="28"/>
          <w:szCs w:val="28"/>
          <w:lang w:val="uk-UA"/>
        </w:rPr>
        <w:t>’</w:t>
      </w:r>
      <w:r w:rsidR="00223A27">
        <w:rPr>
          <w:color w:val="565656"/>
          <w:sz w:val="28"/>
          <w:szCs w:val="28"/>
          <w:lang w:val="uk-UA"/>
        </w:rPr>
        <w:t>язку з тим, що навчання  за  професійною програ</w:t>
      </w:r>
      <w:r w:rsidR="008F0118">
        <w:rPr>
          <w:color w:val="565656"/>
          <w:sz w:val="28"/>
          <w:szCs w:val="28"/>
          <w:lang w:val="uk-UA"/>
        </w:rPr>
        <w:t>мою у вищезазначеному  центрі   посадові особи проходять 1</w:t>
      </w:r>
      <w:r w:rsidR="001E6349">
        <w:rPr>
          <w:color w:val="565656"/>
          <w:sz w:val="28"/>
          <w:szCs w:val="28"/>
          <w:lang w:val="uk-UA"/>
        </w:rPr>
        <w:t xml:space="preserve">  раз на 3 роки</w:t>
      </w:r>
      <w:r w:rsidR="008F0118">
        <w:rPr>
          <w:color w:val="565656"/>
          <w:sz w:val="28"/>
          <w:szCs w:val="28"/>
          <w:lang w:val="uk-UA"/>
        </w:rPr>
        <w:t xml:space="preserve">, </w:t>
      </w:r>
      <w:r w:rsidR="00FD21C8">
        <w:rPr>
          <w:color w:val="565656"/>
          <w:sz w:val="28"/>
          <w:szCs w:val="28"/>
          <w:lang w:val="uk-UA"/>
        </w:rPr>
        <w:t xml:space="preserve"> тож</w:t>
      </w:r>
      <w:r w:rsidR="00223A27">
        <w:rPr>
          <w:color w:val="565656"/>
          <w:sz w:val="28"/>
          <w:szCs w:val="28"/>
          <w:lang w:val="uk-UA"/>
        </w:rPr>
        <w:t xml:space="preserve"> більшість вже  підвищила свій професійний рівень</w:t>
      </w:r>
      <w:r w:rsidR="001E6349">
        <w:rPr>
          <w:color w:val="565656"/>
          <w:sz w:val="28"/>
          <w:szCs w:val="28"/>
          <w:lang w:val="uk-UA"/>
        </w:rPr>
        <w:t xml:space="preserve">, </w:t>
      </w:r>
      <w:r w:rsidR="008F0118">
        <w:rPr>
          <w:color w:val="565656"/>
          <w:sz w:val="28"/>
          <w:szCs w:val="28"/>
          <w:lang w:val="uk-UA"/>
        </w:rPr>
        <w:t xml:space="preserve"> сільські голови, секретарі  сільських рад, </w:t>
      </w:r>
      <w:r w:rsidR="00FD21C8">
        <w:rPr>
          <w:color w:val="565656"/>
          <w:sz w:val="28"/>
          <w:szCs w:val="28"/>
          <w:lang w:val="uk-UA"/>
        </w:rPr>
        <w:t xml:space="preserve"> у звітному році  брали участь у </w:t>
      </w:r>
      <w:r w:rsidR="00223A27">
        <w:rPr>
          <w:color w:val="565656"/>
          <w:sz w:val="28"/>
          <w:szCs w:val="28"/>
          <w:lang w:val="uk-UA"/>
        </w:rPr>
        <w:t xml:space="preserve">короткострокових  тематичних семінарах </w:t>
      </w:r>
      <w:r w:rsidR="00B00355">
        <w:rPr>
          <w:color w:val="565656"/>
          <w:sz w:val="28"/>
          <w:szCs w:val="28"/>
          <w:lang w:val="uk-UA"/>
        </w:rPr>
        <w:t xml:space="preserve"> з питань </w:t>
      </w:r>
      <w:proofErr w:type="spellStart"/>
      <w:r w:rsidR="00B00355">
        <w:rPr>
          <w:color w:val="565656"/>
          <w:sz w:val="28"/>
          <w:szCs w:val="28"/>
          <w:lang w:val="uk-UA"/>
        </w:rPr>
        <w:t>енергоменеджменту</w:t>
      </w:r>
      <w:proofErr w:type="spellEnd"/>
      <w:r w:rsidR="00B00355">
        <w:rPr>
          <w:color w:val="565656"/>
          <w:sz w:val="28"/>
          <w:szCs w:val="28"/>
          <w:lang w:val="uk-UA"/>
        </w:rPr>
        <w:t xml:space="preserve">  та підвищення  </w:t>
      </w:r>
      <w:proofErr w:type="spellStart"/>
      <w:r w:rsidR="00B00355">
        <w:rPr>
          <w:color w:val="565656"/>
          <w:sz w:val="28"/>
          <w:szCs w:val="28"/>
          <w:lang w:val="uk-UA"/>
        </w:rPr>
        <w:t>енергоефективності</w:t>
      </w:r>
      <w:proofErr w:type="spellEnd"/>
      <w:r w:rsidR="000E3E1E">
        <w:rPr>
          <w:color w:val="565656"/>
          <w:sz w:val="28"/>
          <w:szCs w:val="28"/>
          <w:lang w:val="uk-UA"/>
        </w:rPr>
        <w:t>; здійснення нотаріальних дій, реалізації  та захисту  прав  і свобод людини і громадянина у  місцевому самоврядуванні; організації роботи з персоналом  в органах місцевого  самоврядування</w:t>
      </w:r>
      <w:r w:rsidR="00E04224">
        <w:rPr>
          <w:color w:val="565656"/>
          <w:sz w:val="28"/>
          <w:szCs w:val="28"/>
          <w:lang w:val="uk-UA"/>
        </w:rPr>
        <w:t>;  ефективної комунікації</w:t>
      </w:r>
      <w:r w:rsidR="00F66F80">
        <w:rPr>
          <w:color w:val="565656"/>
          <w:sz w:val="28"/>
          <w:szCs w:val="28"/>
          <w:lang w:val="uk-UA"/>
        </w:rPr>
        <w:t xml:space="preserve">  органів місцевого самоврядування із засобами  масової інформації</w:t>
      </w:r>
      <w:r w:rsidR="00E04224">
        <w:rPr>
          <w:color w:val="565656"/>
          <w:sz w:val="28"/>
          <w:szCs w:val="28"/>
          <w:lang w:val="uk-UA"/>
        </w:rPr>
        <w:t>…</w:t>
      </w:r>
      <w:r w:rsidR="00221B7D">
        <w:rPr>
          <w:color w:val="565656"/>
          <w:sz w:val="28"/>
          <w:szCs w:val="28"/>
          <w:lang w:val="uk-UA"/>
        </w:rPr>
        <w:t xml:space="preserve"> </w:t>
      </w:r>
      <w:r w:rsidR="000E3E1E">
        <w:rPr>
          <w:color w:val="565656"/>
          <w:sz w:val="28"/>
          <w:szCs w:val="28"/>
          <w:lang w:val="uk-UA"/>
        </w:rPr>
        <w:t xml:space="preserve">  </w:t>
      </w:r>
      <w:r w:rsidR="008F0118">
        <w:rPr>
          <w:color w:val="565656"/>
          <w:sz w:val="28"/>
          <w:szCs w:val="28"/>
          <w:lang w:val="uk-UA"/>
        </w:rPr>
        <w:t xml:space="preserve">  Наразі   обласним центром підвищення кваліфікації формуються  проекти планів - графіків </w:t>
      </w:r>
      <w:r w:rsidR="00FD21C8">
        <w:rPr>
          <w:color w:val="565656"/>
          <w:sz w:val="28"/>
          <w:szCs w:val="28"/>
          <w:lang w:val="uk-UA"/>
        </w:rPr>
        <w:t>навчань посадових осіб  місцевого самоврядування</w:t>
      </w:r>
      <w:r w:rsidR="00A114CA">
        <w:rPr>
          <w:color w:val="565656"/>
          <w:sz w:val="28"/>
          <w:szCs w:val="28"/>
          <w:lang w:val="uk-UA"/>
        </w:rPr>
        <w:t xml:space="preserve"> </w:t>
      </w:r>
      <w:r w:rsidR="008F0118">
        <w:rPr>
          <w:color w:val="565656"/>
          <w:sz w:val="28"/>
          <w:szCs w:val="28"/>
          <w:lang w:val="uk-UA"/>
        </w:rPr>
        <w:t xml:space="preserve">на 2019 рік, тож виконавчим апаратом районної ради </w:t>
      </w:r>
      <w:r w:rsidR="00FD21C8">
        <w:rPr>
          <w:color w:val="565656"/>
          <w:sz w:val="28"/>
          <w:szCs w:val="28"/>
          <w:lang w:val="uk-UA"/>
        </w:rPr>
        <w:t xml:space="preserve"> вже </w:t>
      </w:r>
      <w:r w:rsidR="008F0118">
        <w:rPr>
          <w:color w:val="565656"/>
          <w:sz w:val="28"/>
          <w:szCs w:val="28"/>
          <w:lang w:val="uk-UA"/>
        </w:rPr>
        <w:t xml:space="preserve"> надіслан</w:t>
      </w:r>
      <w:r w:rsidR="00FD21C8">
        <w:rPr>
          <w:color w:val="565656"/>
          <w:sz w:val="28"/>
          <w:szCs w:val="28"/>
          <w:lang w:val="uk-UA"/>
        </w:rPr>
        <w:t>о потреби на 2019 рік.</w:t>
      </w:r>
    </w:p>
    <w:p w:rsidR="008C03EA" w:rsidRDefault="001B2EDC"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 жовтні  поточного року  на базі районної ради  відбувся  тематичний короткостроковий семінар з підвищення кваліфікації державних службовців  та посадових осіб  місцевого  самоврядування з питань  запобігання і протидії  корупції</w:t>
      </w:r>
      <w:r w:rsidR="008C03EA">
        <w:rPr>
          <w:color w:val="565656"/>
          <w:sz w:val="28"/>
          <w:szCs w:val="28"/>
          <w:lang w:val="uk-UA"/>
        </w:rPr>
        <w:t>, проведений  викладачами  Київського  інституту  підготовки кадрів державної служби  зайнятості України.</w:t>
      </w:r>
    </w:p>
    <w:p w:rsidR="00735EC6" w:rsidRDefault="00F43434"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E04224">
        <w:rPr>
          <w:color w:val="565656"/>
          <w:sz w:val="28"/>
          <w:szCs w:val="28"/>
          <w:lang w:val="uk-UA"/>
        </w:rPr>
        <w:t>Вбачаю позитив</w:t>
      </w:r>
      <w:r>
        <w:rPr>
          <w:color w:val="565656"/>
          <w:sz w:val="28"/>
          <w:szCs w:val="28"/>
          <w:lang w:val="uk-UA"/>
        </w:rPr>
        <w:t xml:space="preserve"> у проведен</w:t>
      </w:r>
      <w:r w:rsidR="003D0ABA">
        <w:rPr>
          <w:color w:val="565656"/>
          <w:sz w:val="28"/>
          <w:szCs w:val="28"/>
          <w:lang w:val="uk-UA"/>
        </w:rPr>
        <w:t>н</w:t>
      </w:r>
      <w:r>
        <w:rPr>
          <w:color w:val="565656"/>
          <w:sz w:val="28"/>
          <w:szCs w:val="28"/>
          <w:lang w:val="uk-UA"/>
        </w:rPr>
        <w:t>і  семінарів обговорити  актуальні питання, першочергові завдання,  з метою їх реалізації у подальшому.</w:t>
      </w:r>
      <w:r w:rsidR="00094551">
        <w:rPr>
          <w:color w:val="565656"/>
          <w:sz w:val="28"/>
          <w:szCs w:val="28"/>
          <w:lang w:val="uk-UA"/>
        </w:rPr>
        <w:t xml:space="preserve">  Так  семінар з сільськими головами</w:t>
      </w:r>
      <w:r w:rsidR="003864C9">
        <w:rPr>
          <w:color w:val="565656"/>
          <w:sz w:val="28"/>
          <w:szCs w:val="28"/>
          <w:lang w:val="uk-UA"/>
        </w:rPr>
        <w:t xml:space="preserve">, який  пройшов </w:t>
      </w:r>
      <w:r w:rsidR="00094551">
        <w:rPr>
          <w:color w:val="565656"/>
          <w:sz w:val="28"/>
          <w:szCs w:val="28"/>
          <w:lang w:val="uk-UA"/>
        </w:rPr>
        <w:t xml:space="preserve">  на початку року не був  без</w:t>
      </w:r>
      <w:r w:rsidR="003864C9">
        <w:rPr>
          <w:color w:val="565656"/>
          <w:sz w:val="28"/>
          <w:szCs w:val="28"/>
          <w:lang w:val="uk-UA"/>
        </w:rPr>
        <w:t xml:space="preserve">результатним.  На ньому  було розглянуто  проекти програм місцевого самоврядування  на 2018 рік  та програми співпраці з правоохоронними  </w:t>
      </w:r>
      <w:r w:rsidR="003864C9">
        <w:rPr>
          <w:color w:val="565656"/>
          <w:sz w:val="28"/>
          <w:szCs w:val="28"/>
          <w:lang w:val="uk-UA"/>
        </w:rPr>
        <w:lastRenderedPageBreak/>
        <w:t xml:space="preserve">органами, яка передбачає встановлення  відеокамер на території району, з метою  забезпечення громадського порядку. Було враховано думки очільників громад  при  розробці </w:t>
      </w:r>
      <w:r w:rsidR="003D0ABA">
        <w:rPr>
          <w:color w:val="565656"/>
          <w:sz w:val="28"/>
          <w:szCs w:val="28"/>
          <w:lang w:val="uk-UA"/>
        </w:rPr>
        <w:t>проектів програм,  які  в подал</w:t>
      </w:r>
      <w:r w:rsidR="00F006AB">
        <w:rPr>
          <w:color w:val="565656"/>
          <w:sz w:val="28"/>
          <w:szCs w:val="28"/>
          <w:lang w:val="uk-UA"/>
        </w:rPr>
        <w:t>ьшому  були затверджені сесіями ради.</w:t>
      </w:r>
    </w:p>
    <w:p w:rsidR="003B5AA8" w:rsidRDefault="00E22E42"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E04224">
        <w:rPr>
          <w:color w:val="565656"/>
          <w:sz w:val="28"/>
          <w:szCs w:val="28"/>
          <w:lang w:val="uk-UA"/>
        </w:rPr>
        <w:t>Пріори</w:t>
      </w:r>
      <w:r w:rsidR="003B5AA8" w:rsidRPr="00E04224">
        <w:rPr>
          <w:color w:val="565656"/>
          <w:sz w:val="28"/>
          <w:szCs w:val="28"/>
          <w:lang w:val="uk-UA"/>
        </w:rPr>
        <w:t>тетом в роботі  сільських голів</w:t>
      </w:r>
      <w:r>
        <w:rPr>
          <w:color w:val="565656"/>
          <w:sz w:val="28"/>
          <w:szCs w:val="28"/>
          <w:lang w:val="uk-UA"/>
        </w:rPr>
        <w:t xml:space="preserve"> вважаю участь  територіальних громад у  обласних конкурсах, грандах, написаннях  проектів, програм із залучення  коштів</w:t>
      </w:r>
      <w:r w:rsidR="00F93DB3">
        <w:rPr>
          <w:color w:val="565656"/>
          <w:sz w:val="28"/>
          <w:szCs w:val="28"/>
          <w:lang w:val="uk-UA"/>
        </w:rPr>
        <w:t xml:space="preserve"> обласного бюджету.   У</w:t>
      </w:r>
      <w:r w:rsidR="00FC0FC2">
        <w:rPr>
          <w:color w:val="565656"/>
          <w:sz w:val="28"/>
          <w:szCs w:val="28"/>
          <w:lang w:val="uk-UA"/>
        </w:rPr>
        <w:t xml:space="preserve"> рамках реалізації  проекту «Бюджет участі Полтавської області», що  стартує другий рік поспіль,  залучаючи мешканців області  до написання проектів та  проведення  відкритого громадського голосування</w:t>
      </w:r>
      <w:r w:rsidR="00F93DB3">
        <w:rPr>
          <w:color w:val="565656"/>
          <w:sz w:val="28"/>
          <w:szCs w:val="28"/>
          <w:lang w:val="uk-UA"/>
        </w:rPr>
        <w:t>, с</w:t>
      </w:r>
      <w:r w:rsidR="00EB0540">
        <w:rPr>
          <w:color w:val="565656"/>
          <w:sz w:val="28"/>
          <w:szCs w:val="28"/>
          <w:lang w:val="uk-UA"/>
        </w:rPr>
        <w:t xml:space="preserve">ім </w:t>
      </w:r>
      <w:r w:rsidR="00F93DB3">
        <w:rPr>
          <w:color w:val="565656"/>
          <w:sz w:val="28"/>
          <w:szCs w:val="28"/>
          <w:lang w:val="uk-UA"/>
        </w:rPr>
        <w:t xml:space="preserve"> цьогорічних </w:t>
      </w:r>
      <w:r w:rsidR="00EB0540">
        <w:rPr>
          <w:color w:val="565656"/>
          <w:sz w:val="28"/>
          <w:szCs w:val="28"/>
          <w:lang w:val="uk-UA"/>
        </w:rPr>
        <w:t xml:space="preserve">проектів, </w:t>
      </w:r>
      <w:r w:rsidR="00F93DB3">
        <w:rPr>
          <w:color w:val="565656"/>
          <w:sz w:val="28"/>
          <w:szCs w:val="28"/>
          <w:lang w:val="uk-UA"/>
        </w:rPr>
        <w:t xml:space="preserve">які </w:t>
      </w:r>
      <w:r w:rsidR="00EB0540">
        <w:rPr>
          <w:color w:val="565656"/>
          <w:sz w:val="28"/>
          <w:szCs w:val="28"/>
          <w:lang w:val="uk-UA"/>
        </w:rPr>
        <w:t xml:space="preserve">подано </w:t>
      </w:r>
      <w:r w:rsidR="00F93DB3">
        <w:rPr>
          <w:color w:val="565656"/>
          <w:sz w:val="28"/>
          <w:szCs w:val="28"/>
          <w:lang w:val="uk-UA"/>
        </w:rPr>
        <w:t xml:space="preserve"> </w:t>
      </w:r>
      <w:proofErr w:type="spellStart"/>
      <w:r w:rsidR="00F93DB3">
        <w:rPr>
          <w:color w:val="565656"/>
          <w:sz w:val="28"/>
          <w:szCs w:val="28"/>
          <w:lang w:val="uk-UA"/>
        </w:rPr>
        <w:t>Засульською</w:t>
      </w:r>
      <w:proofErr w:type="spellEnd"/>
      <w:r w:rsidR="00F93DB3">
        <w:rPr>
          <w:color w:val="565656"/>
          <w:sz w:val="28"/>
          <w:szCs w:val="28"/>
          <w:lang w:val="uk-UA"/>
        </w:rPr>
        <w:t xml:space="preserve"> ОТГ, </w:t>
      </w:r>
      <w:r>
        <w:rPr>
          <w:color w:val="565656"/>
          <w:sz w:val="28"/>
          <w:szCs w:val="28"/>
          <w:lang w:val="uk-UA"/>
        </w:rPr>
        <w:t xml:space="preserve">мали на меті  облаштування </w:t>
      </w:r>
      <w:proofErr w:type="spellStart"/>
      <w:r w:rsidR="008E6A34">
        <w:rPr>
          <w:color w:val="565656"/>
          <w:sz w:val="28"/>
          <w:szCs w:val="28"/>
          <w:lang w:val="uk-UA"/>
        </w:rPr>
        <w:t>велопарковок</w:t>
      </w:r>
      <w:proofErr w:type="spellEnd"/>
      <w:r w:rsidR="008E6A34">
        <w:rPr>
          <w:color w:val="565656"/>
          <w:sz w:val="28"/>
          <w:szCs w:val="28"/>
          <w:lang w:val="uk-UA"/>
        </w:rPr>
        <w:t>, скверу,  встановлення вуличного відеоспостереження, спортивного  майданчика, проведення</w:t>
      </w:r>
      <w:r w:rsidR="00FC0FC2">
        <w:rPr>
          <w:color w:val="565656"/>
          <w:sz w:val="28"/>
          <w:szCs w:val="28"/>
          <w:lang w:val="uk-UA"/>
        </w:rPr>
        <w:t xml:space="preserve"> козацького свята та фестивалю народної творчості.</w:t>
      </w:r>
      <w:r w:rsidR="00331434">
        <w:rPr>
          <w:color w:val="565656"/>
          <w:sz w:val="28"/>
          <w:szCs w:val="28"/>
          <w:lang w:val="uk-UA"/>
        </w:rPr>
        <w:t xml:space="preserve">  Буде</w:t>
      </w:r>
      <w:r w:rsidR="00A114CA">
        <w:rPr>
          <w:color w:val="565656"/>
          <w:sz w:val="28"/>
          <w:szCs w:val="28"/>
          <w:lang w:val="uk-UA"/>
        </w:rPr>
        <w:t>мо  сподіватись</w:t>
      </w:r>
      <w:r w:rsidR="00331434">
        <w:rPr>
          <w:color w:val="565656"/>
          <w:sz w:val="28"/>
          <w:szCs w:val="28"/>
          <w:lang w:val="uk-UA"/>
        </w:rPr>
        <w:t xml:space="preserve"> на</w:t>
      </w:r>
      <w:r w:rsidR="00A114CA">
        <w:rPr>
          <w:color w:val="565656"/>
          <w:sz w:val="28"/>
          <w:szCs w:val="28"/>
          <w:lang w:val="uk-UA"/>
        </w:rPr>
        <w:t xml:space="preserve"> позитивний </w:t>
      </w:r>
      <w:r w:rsidR="00331434">
        <w:rPr>
          <w:color w:val="565656"/>
          <w:sz w:val="28"/>
          <w:szCs w:val="28"/>
          <w:lang w:val="uk-UA"/>
        </w:rPr>
        <w:t xml:space="preserve"> результат,</w:t>
      </w:r>
      <w:r w:rsidR="00A114CA">
        <w:rPr>
          <w:color w:val="565656"/>
          <w:sz w:val="28"/>
          <w:szCs w:val="28"/>
          <w:lang w:val="uk-UA"/>
        </w:rPr>
        <w:t xml:space="preserve"> перемогу</w:t>
      </w:r>
      <w:r w:rsidR="00F93DB3">
        <w:rPr>
          <w:color w:val="565656"/>
          <w:sz w:val="28"/>
          <w:szCs w:val="28"/>
          <w:lang w:val="uk-UA"/>
        </w:rPr>
        <w:t xml:space="preserve">, </w:t>
      </w:r>
      <w:r w:rsidR="00331434">
        <w:rPr>
          <w:color w:val="565656"/>
          <w:sz w:val="28"/>
          <w:szCs w:val="28"/>
          <w:lang w:val="uk-UA"/>
        </w:rPr>
        <w:t xml:space="preserve"> досвід  для участі в інших проектах.</w:t>
      </w:r>
    </w:p>
    <w:p w:rsidR="008D6E1D" w:rsidRPr="008D6E1D" w:rsidRDefault="008D6E1D" w:rsidP="00AA1438">
      <w:pPr>
        <w:pStyle w:val="a3"/>
        <w:spacing w:before="0" w:beforeAutospacing="0" w:after="0" w:afterAutospacing="0" w:line="360" w:lineRule="auto"/>
        <w:ind w:firstLine="709"/>
        <w:jc w:val="both"/>
        <w:rPr>
          <w:rFonts w:ascii="Arial" w:hAnsi="Arial" w:cs="Arial"/>
          <w:i/>
          <w:iCs/>
          <w:color w:val="303030"/>
          <w:sz w:val="30"/>
          <w:szCs w:val="30"/>
          <w:shd w:val="clear" w:color="auto" w:fill="F8F8F8"/>
          <w:lang w:val="uk-UA"/>
        </w:rPr>
      </w:pPr>
      <w:r>
        <w:rPr>
          <w:color w:val="565656"/>
          <w:sz w:val="28"/>
          <w:szCs w:val="28"/>
          <w:lang w:val="uk-UA"/>
        </w:rPr>
        <w:t xml:space="preserve">      Зауважу, що працівники районної ради надавали  інформаційну та практичну   допомогу  депутатам районної ради  у питанні заповнення  е-  декларацій, які  відповідно до статті 45 Закону України «Про запобігання  та протидії корупції»  необхідно   подати до  1 квітня  шляхом заповнення </w:t>
      </w:r>
      <w:r w:rsidR="00A114CA">
        <w:rPr>
          <w:color w:val="565656"/>
          <w:sz w:val="28"/>
          <w:szCs w:val="28"/>
          <w:lang w:val="uk-UA"/>
        </w:rPr>
        <w:t>декларації</w:t>
      </w:r>
      <w:r>
        <w:rPr>
          <w:color w:val="565656"/>
          <w:sz w:val="28"/>
          <w:szCs w:val="28"/>
          <w:lang w:val="uk-UA"/>
        </w:rPr>
        <w:t xml:space="preserve"> на офіційному  </w:t>
      </w:r>
      <w:proofErr w:type="spellStart"/>
      <w:r>
        <w:rPr>
          <w:color w:val="565656"/>
          <w:sz w:val="28"/>
          <w:szCs w:val="28"/>
          <w:lang w:val="uk-UA"/>
        </w:rPr>
        <w:t>веб-сайті</w:t>
      </w:r>
      <w:proofErr w:type="spellEnd"/>
      <w:r>
        <w:rPr>
          <w:color w:val="565656"/>
          <w:sz w:val="28"/>
          <w:szCs w:val="28"/>
          <w:lang w:val="uk-UA"/>
        </w:rPr>
        <w:t xml:space="preserve"> Національного агентства з питань запобігання  корупції.</w:t>
      </w:r>
    </w:p>
    <w:p w:rsidR="008D6E1D" w:rsidRDefault="008D6E1D" w:rsidP="00AA1438">
      <w:pPr>
        <w:pStyle w:val="a3"/>
        <w:spacing w:before="0" w:beforeAutospacing="0" w:after="0" w:afterAutospacing="0" w:line="360" w:lineRule="auto"/>
        <w:ind w:firstLine="709"/>
        <w:jc w:val="both"/>
        <w:rPr>
          <w:rFonts w:ascii="Arial" w:hAnsi="Arial" w:cs="Arial"/>
          <w:i/>
          <w:iCs/>
          <w:color w:val="303030"/>
          <w:sz w:val="30"/>
          <w:szCs w:val="30"/>
          <w:shd w:val="clear" w:color="auto" w:fill="F8F8F8"/>
          <w:lang w:val="uk-UA"/>
        </w:rPr>
      </w:pPr>
    </w:p>
    <w:p w:rsidR="00FD21C8" w:rsidRPr="00B74844" w:rsidRDefault="008D6E1D" w:rsidP="00AA1438">
      <w:pPr>
        <w:pStyle w:val="a3"/>
        <w:shd w:val="clear" w:color="auto" w:fill="FFFFFF"/>
        <w:spacing w:before="0" w:beforeAutospacing="0" w:after="300" w:afterAutospacing="0" w:line="360" w:lineRule="auto"/>
        <w:ind w:firstLine="709"/>
        <w:jc w:val="both"/>
        <w:textAlignment w:val="baseline"/>
        <w:rPr>
          <w:color w:val="565656"/>
          <w:sz w:val="28"/>
          <w:szCs w:val="28"/>
        </w:rPr>
      </w:pPr>
      <w:r>
        <w:rPr>
          <w:color w:val="565656"/>
          <w:sz w:val="28"/>
          <w:szCs w:val="28"/>
          <w:lang w:val="uk-UA"/>
        </w:rPr>
        <w:t>В</w:t>
      </w:r>
      <w:r w:rsidR="00FD21C8">
        <w:rPr>
          <w:color w:val="565656"/>
          <w:sz w:val="28"/>
          <w:szCs w:val="28"/>
          <w:lang w:val="uk-UA"/>
        </w:rPr>
        <w:t>иконав</w:t>
      </w:r>
      <w:r>
        <w:rPr>
          <w:color w:val="565656"/>
          <w:sz w:val="28"/>
          <w:szCs w:val="28"/>
          <w:lang w:val="uk-UA"/>
        </w:rPr>
        <w:t xml:space="preserve">чий апарат  районної ради </w:t>
      </w:r>
      <w:r w:rsidR="00FD21C8">
        <w:rPr>
          <w:color w:val="565656"/>
          <w:sz w:val="28"/>
          <w:szCs w:val="28"/>
          <w:lang w:val="uk-UA"/>
        </w:rPr>
        <w:t xml:space="preserve"> постійно працює над вдосконаленням  своїх професійних знань: бере участь у </w:t>
      </w:r>
      <w:proofErr w:type="spellStart"/>
      <w:r w:rsidR="00FD21C8">
        <w:rPr>
          <w:color w:val="565656"/>
          <w:sz w:val="28"/>
          <w:szCs w:val="28"/>
          <w:lang w:val="uk-UA"/>
        </w:rPr>
        <w:t>вебінарах</w:t>
      </w:r>
      <w:proofErr w:type="spellEnd"/>
      <w:r w:rsidR="00FD21C8">
        <w:rPr>
          <w:color w:val="565656"/>
          <w:sz w:val="28"/>
          <w:szCs w:val="28"/>
          <w:lang w:val="uk-UA"/>
        </w:rPr>
        <w:t xml:space="preserve">, які організовує  обласний центр перепідготовки  та підвищення кваліфікації. </w:t>
      </w:r>
      <w:r w:rsidR="00854C37">
        <w:rPr>
          <w:color w:val="565656"/>
          <w:sz w:val="28"/>
          <w:szCs w:val="28"/>
          <w:lang w:val="uk-UA"/>
        </w:rPr>
        <w:t xml:space="preserve"> Так  працівники  апарату стали слухачами</w:t>
      </w:r>
      <w:r w:rsidR="00FD21C8">
        <w:rPr>
          <w:color w:val="565656"/>
          <w:sz w:val="28"/>
          <w:szCs w:val="28"/>
          <w:lang w:val="uk-UA"/>
        </w:rPr>
        <w:t xml:space="preserve"> </w:t>
      </w:r>
      <w:proofErr w:type="spellStart"/>
      <w:r w:rsidR="00854C37">
        <w:rPr>
          <w:color w:val="565656"/>
          <w:sz w:val="28"/>
          <w:szCs w:val="28"/>
          <w:lang w:val="uk-UA"/>
        </w:rPr>
        <w:t>вебінарів</w:t>
      </w:r>
      <w:proofErr w:type="spellEnd"/>
      <w:r w:rsidR="00854C37">
        <w:rPr>
          <w:color w:val="565656"/>
          <w:sz w:val="28"/>
          <w:szCs w:val="28"/>
          <w:lang w:val="uk-UA"/>
        </w:rPr>
        <w:t>: «</w:t>
      </w:r>
      <w:r w:rsidR="00B74844">
        <w:rPr>
          <w:sz w:val="28"/>
          <w:szCs w:val="28"/>
          <w:lang w:val="uk-UA"/>
        </w:rPr>
        <w:t>Європейська  та євроатлантична інтеграція  України»</w:t>
      </w:r>
      <w:r w:rsidR="00B74844" w:rsidRPr="00B74844">
        <w:rPr>
          <w:sz w:val="28"/>
          <w:szCs w:val="28"/>
          <w:lang w:val="uk-UA"/>
        </w:rPr>
        <w:t xml:space="preserve">, </w:t>
      </w:r>
      <w:r w:rsidR="00B74844">
        <w:rPr>
          <w:sz w:val="28"/>
          <w:szCs w:val="28"/>
          <w:lang w:val="uk-UA"/>
        </w:rPr>
        <w:t xml:space="preserve">«Енергозбереження  та підвищення  </w:t>
      </w:r>
      <w:proofErr w:type="spellStart"/>
      <w:r w:rsidR="00B74844">
        <w:rPr>
          <w:sz w:val="28"/>
          <w:szCs w:val="28"/>
          <w:lang w:val="uk-UA"/>
        </w:rPr>
        <w:t>енергоефективності</w:t>
      </w:r>
      <w:proofErr w:type="spellEnd"/>
      <w:r w:rsidR="00B74844">
        <w:rPr>
          <w:sz w:val="28"/>
          <w:szCs w:val="28"/>
          <w:lang w:val="uk-UA"/>
        </w:rPr>
        <w:t xml:space="preserve">. Використання  альтернативних  паливно-енергетичних </w:t>
      </w:r>
      <w:r w:rsidR="00B74844">
        <w:rPr>
          <w:sz w:val="28"/>
          <w:szCs w:val="28"/>
          <w:lang w:val="uk-UA"/>
        </w:rPr>
        <w:lastRenderedPageBreak/>
        <w:t>ресурсів»,</w:t>
      </w:r>
      <w:r w:rsidR="00B74844" w:rsidRPr="00B74844">
        <w:rPr>
          <w:sz w:val="28"/>
          <w:szCs w:val="28"/>
          <w:lang w:val="uk-UA"/>
        </w:rPr>
        <w:t xml:space="preserve"> </w:t>
      </w:r>
      <w:r w:rsidR="00B74844">
        <w:rPr>
          <w:sz w:val="28"/>
          <w:szCs w:val="28"/>
          <w:lang w:val="uk-UA"/>
        </w:rPr>
        <w:t>«Обласний конкурс проектів розвитку  територіальних громад Полтавської  області»</w:t>
      </w:r>
      <w:r w:rsidR="00915D9B">
        <w:rPr>
          <w:sz w:val="28"/>
          <w:szCs w:val="28"/>
          <w:lang w:val="uk-UA"/>
        </w:rPr>
        <w:t>…</w:t>
      </w:r>
      <w:r w:rsidR="00B74844">
        <w:rPr>
          <w:sz w:val="28"/>
          <w:szCs w:val="28"/>
          <w:lang w:val="uk-UA"/>
        </w:rPr>
        <w:t xml:space="preserve">  </w:t>
      </w:r>
    </w:p>
    <w:p w:rsidR="008D6E1D" w:rsidRDefault="008D6E1D"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Наразі з</w:t>
      </w:r>
      <w:r w:rsidR="00767568">
        <w:rPr>
          <w:color w:val="565656"/>
          <w:sz w:val="28"/>
          <w:szCs w:val="28"/>
          <w:lang w:val="uk-UA"/>
        </w:rPr>
        <w:t>дійснення  реформ</w:t>
      </w:r>
      <w:r>
        <w:rPr>
          <w:color w:val="565656"/>
          <w:sz w:val="28"/>
          <w:szCs w:val="28"/>
          <w:lang w:val="uk-UA"/>
        </w:rPr>
        <w:t>ування в місцевому  самоврядуванні</w:t>
      </w:r>
      <w:r w:rsidR="002F0006">
        <w:rPr>
          <w:color w:val="565656"/>
          <w:sz w:val="28"/>
          <w:szCs w:val="28"/>
          <w:lang w:val="uk-UA"/>
        </w:rPr>
        <w:t>,</w:t>
      </w:r>
      <w:r>
        <w:rPr>
          <w:color w:val="565656"/>
          <w:sz w:val="28"/>
          <w:szCs w:val="28"/>
          <w:lang w:val="uk-UA"/>
        </w:rPr>
        <w:t xml:space="preserve"> в галузях освіти, медицини, </w:t>
      </w:r>
      <w:r w:rsidR="002F0006">
        <w:rPr>
          <w:color w:val="565656"/>
          <w:sz w:val="28"/>
          <w:szCs w:val="28"/>
          <w:lang w:val="uk-UA"/>
        </w:rPr>
        <w:t xml:space="preserve"> соц</w:t>
      </w:r>
      <w:r>
        <w:rPr>
          <w:color w:val="565656"/>
          <w:sz w:val="28"/>
          <w:szCs w:val="28"/>
          <w:lang w:val="uk-UA"/>
        </w:rPr>
        <w:t xml:space="preserve">іально-економічні перетворення в суспільстві  вимагають  від працівників  апарату  глибоких знань, тож  з цією метою  троє працівників  </w:t>
      </w:r>
      <w:proofErr w:type="spellStart"/>
      <w:r>
        <w:rPr>
          <w:color w:val="565656"/>
          <w:sz w:val="28"/>
          <w:szCs w:val="28"/>
          <w:lang w:val="uk-UA"/>
        </w:rPr>
        <w:t>цьогоріч</w:t>
      </w:r>
      <w:proofErr w:type="spellEnd"/>
      <w:r>
        <w:rPr>
          <w:color w:val="565656"/>
          <w:sz w:val="28"/>
          <w:szCs w:val="28"/>
          <w:lang w:val="uk-UA"/>
        </w:rPr>
        <w:t xml:space="preserve"> вступили до </w:t>
      </w:r>
      <w:r w:rsidR="008C03EA">
        <w:rPr>
          <w:color w:val="565656"/>
          <w:sz w:val="28"/>
          <w:szCs w:val="28"/>
          <w:lang w:val="uk-UA"/>
        </w:rPr>
        <w:t>Інституту  підготовки кадрів  державної служби</w:t>
      </w:r>
      <w:r w:rsidR="0024417F">
        <w:rPr>
          <w:color w:val="565656"/>
          <w:sz w:val="28"/>
          <w:szCs w:val="28"/>
          <w:lang w:val="uk-UA"/>
        </w:rPr>
        <w:t xml:space="preserve"> зайнятості  України в м. Києві для  здобуття ступеня  магістра державного управління.</w:t>
      </w:r>
    </w:p>
    <w:p w:rsidR="00292EBF" w:rsidRPr="00A114CA" w:rsidRDefault="00FD21C8" w:rsidP="00AA1438">
      <w:pPr>
        <w:pStyle w:val="2"/>
        <w:shd w:val="clear" w:color="auto" w:fill="FFFFFF"/>
        <w:spacing w:before="180" w:beforeAutospacing="0" w:after="180" w:afterAutospacing="0" w:line="360" w:lineRule="auto"/>
        <w:ind w:firstLine="709"/>
        <w:jc w:val="both"/>
        <w:rPr>
          <w:b w:val="0"/>
          <w:color w:val="565656"/>
          <w:sz w:val="28"/>
          <w:szCs w:val="28"/>
          <w:lang w:val="uk-UA"/>
        </w:rPr>
      </w:pPr>
      <w:r w:rsidRPr="00292EBF">
        <w:rPr>
          <w:b w:val="0"/>
          <w:color w:val="565656"/>
          <w:sz w:val="28"/>
          <w:szCs w:val="28"/>
          <w:lang w:val="uk-UA"/>
        </w:rPr>
        <w:t>Як голова районної ради, я теж  постійно підвищую  свою кваліфікацію. Беру участь у  нарадах, семінарах</w:t>
      </w:r>
      <w:r w:rsidR="00292EBF" w:rsidRPr="00292EBF">
        <w:rPr>
          <w:b w:val="0"/>
          <w:color w:val="565656"/>
          <w:sz w:val="28"/>
          <w:szCs w:val="28"/>
          <w:lang w:val="uk-UA"/>
        </w:rPr>
        <w:t>, конференціях.  Наразі</w:t>
      </w:r>
      <w:r w:rsidR="00A114CA">
        <w:rPr>
          <w:b w:val="0"/>
          <w:color w:val="565656"/>
          <w:sz w:val="28"/>
          <w:szCs w:val="28"/>
          <w:lang w:val="uk-UA"/>
        </w:rPr>
        <w:t xml:space="preserve"> навесні </w:t>
      </w:r>
      <w:r w:rsidR="00292EBF" w:rsidRPr="00292EBF">
        <w:rPr>
          <w:b w:val="0"/>
          <w:color w:val="565656"/>
          <w:sz w:val="28"/>
          <w:szCs w:val="28"/>
          <w:lang w:val="uk-UA"/>
        </w:rPr>
        <w:t xml:space="preserve"> став учасником  науково-практичної конференції щодо проблематики </w:t>
      </w:r>
      <w:r w:rsidR="00915D9B">
        <w:rPr>
          <w:b w:val="0"/>
          <w:color w:val="565656"/>
          <w:sz w:val="28"/>
          <w:szCs w:val="28"/>
          <w:lang w:val="uk-UA"/>
        </w:rPr>
        <w:t xml:space="preserve"> процесу децентралізації</w:t>
      </w:r>
      <w:r w:rsidR="00292EBF">
        <w:rPr>
          <w:b w:val="0"/>
          <w:color w:val="565656"/>
          <w:sz w:val="28"/>
          <w:szCs w:val="28"/>
          <w:lang w:val="uk-UA"/>
        </w:rPr>
        <w:t>,</w:t>
      </w:r>
      <w:r w:rsidR="00292EBF" w:rsidRPr="00292EBF">
        <w:rPr>
          <w:b w:val="0"/>
          <w:color w:val="565656"/>
          <w:sz w:val="28"/>
          <w:szCs w:val="28"/>
        </w:rPr>
        <w:t xml:space="preserve"> </w:t>
      </w:r>
      <w:r w:rsidR="00292EBF">
        <w:rPr>
          <w:b w:val="0"/>
          <w:color w:val="565656"/>
          <w:sz w:val="28"/>
          <w:szCs w:val="28"/>
          <w:lang w:val="uk-UA"/>
        </w:rPr>
        <w:t xml:space="preserve"> надання послуг в об</w:t>
      </w:r>
      <w:r w:rsidR="00292EBF" w:rsidRPr="00292EBF">
        <w:rPr>
          <w:b w:val="0"/>
          <w:color w:val="565656"/>
          <w:sz w:val="28"/>
          <w:szCs w:val="28"/>
        </w:rPr>
        <w:t>’</w:t>
      </w:r>
      <w:proofErr w:type="spellStart"/>
      <w:r w:rsidR="00292EBF">
        <w:rPr>
          <w:b w:val="0"/>
          <w:color w:val="565656"/>
          <w:sz w:val="28"/>
          <w:szCs w:val="28"/>
          <w:lang w:val="uk-UA"/>
        </w:rPr>
        <w:t>єднаних</w:t>
      </w:r>
      <w:proofErr w:type="spellEnd"/>
      <w:r w:rsidR="00292EBF">
        <w:rPr>
          <w:b w:val="0"/>
          <w:color w:val="565656"/>
          <w:sz w:val="28"/>
          <w:szCs w:val="28"/>
          <w:lang w:val="uk-UA"/>
        </w:rPr>
        <w:t xml:space="preserve">  територіальних</w:t>
      </w:r>
      <w:r w:rsidR="00292EBF">
        <w:rPr>
          <w:b w:val="0"/>
          <w:color w:val="565656"/>
          <w:sz w:val="28"/>
          <w:szCs w:val="28"/>
        </w:rPr>
        <w:t xml:space="preserve">  громадах</w:t>
      </w:r>
      <w:r w:rsidR="00292EBF">
        <w:rPr>
          <w:b w:val="0"/>
          <w:color w:val="565656"/>
          <w:sz w:val="28"/>
          <w:szCs w:val="28"/>
          <w:lang w:val="uk-UA"/>
        </w:rPr>
        <w:t xml:space="preserve">, яка проходила  в Інституті підготовки кадрів державної служби  зайнятості. </w:t>
      </w:r>
    </w:p>
    <w:p w:rsidR="008D6E1D" w:rsidRDefault="008D6E1D"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 А щоб бути належним прикладом  для колективу, депутатського корпусу,  більш ширше орієнтуватися у питаннях реформування  також  здобуваю другу вищу  освіту в  національній академії при  Президентові України в м. Києві.</w:t>
      </w:r>
    </w:p>
    <w:p w:rsidR="008C03EA" w:rsidRDefault="008D6E1D"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Лубенська районна рада  активно співпрацює  з органами місцевого самоврядування  України  в рамках діяльності асоціа</w:t>
      </w:r>
      <w:r w:rsidR="00D9320D">
        <w:rPr>
          <w:color w:val="565656"/>
          <w:sz w:val="28"/>
          <w:szCs w:val="28"/>
          <w:lang w:val="uk-UA"/>
        </w:rPr>
        <w:t>ції  місцевого самоврядування</w:t>
      </w:r>
      <w:r w:rsidR="00D9320D" w:rsidRPr="00D9320D">
        <w:rPr>
          <w:color w:val="565656"/>
          <w:sz w:val="28"/>
          <w:szCs w:val="28"/>
        </w:rPr>
        <w:t xml:space="preserve">. </w:t>
      </w:r>
      <w:r>
        <w:rPr>
          <w:color w:val="565656"/>
          <w:sz w:val="28"/>
          <w:szCs w:val="28"/>
          <w:lang w:val="uk-UA"/>
        </w:rPr>
        <w:t xml:space="preserve">Ми входимо до складу </w:t>
      </w:r>
      <w:r w:rsidR="008C03EA">
        <w:rPr>
          <w:color w:val="565656"/>
          <w:sz w:val="28"/>
          <w:szCs w:val="28"/>
          <w:lang w:val="uk-UA"/>
        </w:rPr>
        <w:t xml:space="preserve"> Всеукраїнської асоціації органів  місцевого самоврядування «Українська  асоціація  районних  та обласних рад», Полтавської  обласної асоціації  органів  місцевого самоврядування.</w:t>
      </w:r>
    </w:p>
    <w:p w:rsidR="008C03EA" w:rsidRPr="00AD6177" w:rsidRDefault="008C03E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Наразі  у </w:t>
      </w:r>
      <w:r w:rsidR="00AD6177">
        <w:rPr>
          <w:color w:val="565656"/>
          <w:sz w:val="28"/>
          <w:szCs w:val="28"/>
          <w:lang w:val="uk-UA"/>
        </w:rPr>
        <w:t xml:space="preserve"> рамках співпраці у </w:t>
      </w:r>
      <w:r>
        <w:rPr>
          <w:color w:val="565656"/>
          <w:sz w:val="28"/>
          <w:szCs w:val="28"/>
          <w:lang w:val="uk-UA"/>
        </w:rPr>
        <w:t xml:space="preserve">квітні цього року я </w:t>
      </w:r>
      <w:r w:rsidR="00AD6177">
        <w:rPr>
          <w:color w:val="565656"/>
          <w:sz w:val="28"/>
          <w:szCs w:val="28"/>
          <w:lang w:val="uk-UA"/>
        </w:rPr>
        <w:t xml:space="preserve"> брав участь  у Полтавському форумі  громад  та органів  місцевого самоврядування «SMART Полтавщина», долучився  до проведення  розширеного засідання Координаційної ради  та </w:t>
      </w:r>
      <w:r w:rsidR="00A82C21">
        <w:rPr>
          <w:color w:val="565656"/>
          <w:sz w:val="28"/>
          <w:szCs w:val="28"/>
          <w:lang w:val="uk-UA"/>
        </w:rPr>
        <w:t xml:space="preserve"> обміну  досвідом «Кращі практики  органів  </w:t>
      </w:r>
      <w:r w:rsidR="00A82C21">
        <w:rPr>
          <w:color w:val="565656"/>
          <w:sz w:val="28"/>
          <w:szCs w:val="28"/>
          <w:lang w:val="uk-UA"/>
        </w:rPr>
        <w:lastRenderedPageBreak/>
        <w:t>місцевого самоврядування»  між Закарпатською  та Полтавською  об</w:t>
      </w:r>
      <w:r w:rsidR="00915D9B">
        <w:rPr>
          <w:color w:val="565656"/>
          <w:sz w:val="28"/>
          <w:szCs w:val="28"/>
          <w:lang w:val="uk-UA"/>
        </w:rPr>
        <w:t xml:space="preserve">ласними радами, організоване </w:t>
      </w:r>
      <w:r w:rsidR="00D82D75">
        <w:rPr>
          <w:color w:val="565656"/>
          <w:sz w:val="28"/>
          <w:szCs w:val="28"/>
          <w:lang w:val="uk-UA"/>
        </w:rPr>
        <w:t xml:space="preserve"> обласною асоціацією.</w:t>
      </w:r>
    </w:p>
    <w:p w:rsidR="0045538C" w:rsidRDefault="008D6E1D"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sidRPr="00D82D75">
        <w:rPr>
          <w:color w:val="565656"/>
          <w:sz w:val="28"/>
          <w:szCs w:val="28"/>
          <w:lang w:val="uk-UA"/>
        </w:rPr>
        <w:t xml:space="preserve"> </w:t>
      </w:r>
      <w:r w:rsidR="007E197E" w:rsidRPr="00D82D75">
        <w:rPr>
          <w:color w:val="565656"/>
          <w:sz w:val="28"/>
          <w:szCs w:val="28"/>
          <w:lang w:val="uk-UA"/>
        </w:rPr>
        <w:t>Крі</w:t>
      </w:r>
      <w:r w:rsidR="00D9320D" w:rsidRPr="00D82D75">
        <w:rPr>
          <w:color w:val="565656"/>
          <w:sz w:val="28"/>
          <w:szCs w:val="28"/>
          <w:lang w:val="uk-UA"/>
        </w:rPr>
        <w:t>м того,</w:t>
      </w:r>
      <w:r w:rsidR="00D9320D">
        <w:rPr>
          <w:color w:val="565656"/>
          <w:sz w:val="28"/>
          <w:szCs w:val="28"/>
          <w:lang w:val="uk-UA"/>
        </w:rPr>
        <w:t xml:space="preserve">  ми завжди відкриті та </w:t>
      </w:r>
      <w:r w:rsidR="007E197E">
        <w:rPr>
          <w:color w:val="565656"/>
          <w:sz w:val="28"/>
          <w:szCs w:val="28"/>
          <w:lang w:val="uk-UA"/>
        </w:rPr>
        <w:t>налаштовані на дієве спілкування,  налагодження партнерських зв</w:t>
      </w:r>
      <w:r w:rsidR="00D9320D" w:rsidRPr="00D9320D">
        <w:rPr>
          <w:color w:val="565656"/>
          <w:sz w:val="28"/>
          <w:szCs w:val="28"/>
          <w:lang w:val="uk-UA"/>
        </w:rPr>
        <w:t>’</w:t>
      </w:r>
      <w:r w:rsidR="00D9320D">
        <w:rPr>
          <w:color w:val="565656"/>
          <w:sz w:val="28"/>
          <w:szCs w:val="28"/>
          <w:lang w:val="uk-UA"/>
        </w:rPr>
        <w:t>язків з країнами зарубіжжя.</w:t>
      </w:r>
      <w:r w:rsidR="00FD2AE6">
        <w:rPr>
          <w:color w:val="565656"/>
          <w:sz w:val="28"/>
          <w:szCs w:val="28"/>
          <w:lang w:val="uk-UA"/>
        </w:rPr>
        <w:t xml:space="preserve">  Наразі  у вересні</w:t>
      </w:r>
      <w:r w:rsidR="00F009D0">
        <w:rPr>
          <w:color w:val="565656"/>
          <w:sz w:val="28"/>
          <w:szCs w:val="28"/>
          <w:lang w:val="uk-UA"/>
        </w:rPr>
        <w:t xml:space="preserve"> цього року</w:t>
      </w:r>
      <w:r w:rsidR="00FD2AE6">
        <w:rPr>
          <w:color w:val="565656"/>
          <w:sz w:val="28"/>
          <w:szCs w:val="28"/>
          <w:lang w:val="uk-UA"/>
        </w:rPr>
        <w:t xml:space="preserve"> </w:t>
      </w:r>
      <w:proofErr w:type="spellStart"/>
      <w:r w:rsidR="00FD2AE6">
        <w:rPr>
          <w:color w:val="565656"/>
          <w:sz w:val="28"/>
          <w:szCs w:val="28"/>
          <w:lang w:val="uk-UA"/>
        </w:rPr>
        <w:t>Лубенщину</w:t>
      </w:r>
      <w:proofErr w:type="spellEnd"/>
      <w:r w:rsidR="00FD2AE6">
        <w:rPr>
          <w:color w:val="565656"/>
          <w:sz w:val="28"/>
          <w:szCs w:val="28"/>
          <w:lang w:val="uk-UA"/>
        </w:rPr>
        <w:t xml:space="preserve"> в</w:t>
      </w:r>
      <w:r w:rsidR="007B040F">
        <w:rPr>
          <w:color w:val="565656"/>
          <w:sz w:val="28"/>
          <w:szCs w:val="28"/>
          <w:lang w:val="uk-UA"/>
        </w:rPr>
        <w:t>ідвідала  делегація з Фінляндії</w:t>
      </w:r>
      <w:r w:rsidR="0045538C">
        <w:rPr>
          <w:color w:val="565656"/>
          <w:sz w:val="28"/>
          <w:szCs w:val="28"/>
          <w:lang w:val="uk-UA"/>
        </w:rPr>
        <w:t>,</w:t>
      </w:r>
      <w:r w:rsidR="00061936">
        <w:rPr>
          <w:color w:val="565656"/>
          <w:sz w:val="28"/>
          <w:szCs w:val="28"/>
          <w:lang w:val="uk-UA"/>
        </w:rPr>
        <w:t xml:space="preserve"> </w:t>
      </w:r>
      <w:r w:rsidR="0045538C">
        <w:rPr>
          <w:color w:val="565656"/>
          <w:sz w:val="28"/>
          <w:szCs w:val="28"/>
          <w:lang w:val="uk-UA"/>
        </w:rPr>
        <w:t xml:space="preserve">було обговорено  аспекти співпраці </w:t>
      </w:r>
      <w:r w:rsidR="007B040F">
        <w:rPr>
          <w:color w:val="565656"/>
          <w:sz w:val="28"/>
          <w:szCs w:val="28"/>
          <w:lang w:val="uk-UA"/>
        </w:rPr>
        <w:t xml:space="preserve"> у питаннях соціального захисту громадян. </w:t>
      </w:r>
    </w:p>
    <w:p w:rsidR="00804A31" w:rsidRDefault="00061936"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Хочу сказати добрі слова про співпрацю </w:t>
      </w:r>
      <w:r w:rsidR="00EE7353">
        <w:rPr>
          <w:color w:val="565656"/>
          <w:sz w:val="28"/>
          <w:szCs w:val="28"/>
          <w:lang w:val="uk-UA"/>
        </w:rPr>
        <w:t>з об</w:t>
      </w:r>
      <w:r w:rsidR="00FC3687">
        <w:rPr>
          <w:color w:val="565656"/>
          <w:sz w:val="28"/>
          <w:szCs w:val="28"/>
          <w:lang w:val="uk-UA"/>
        </w:rPr>
        <w:t>ласним</w:t>
      </w:r>
      <w:r w:rsidR="00A335A9">
        <w:rPr>
          <w:color w:val="565656"/>
          <w:sz w:val="28"/>
          <w:szCs w:val="28"/>
          <w:lang w:val="uk-UA"/>
        </w:rPr>
        <w:t>и  депутатами.</w:t>
      </w:r>
      <w:r w:rsidR="00EE7353">
        <w:rPr>
          <w:color w:val="565656"/>
          <w:sz w:val="28"/>
          <w:szCs w:val="28"/>
          <w:lang w:val="uk-UA"/>
        </w:rPr>
        <w:t xml:space="preserve"> Депутати відвідують пленарні засідання, відстоюють інтереси району в області. За сприяння  обласних депутатів, коштів Фонду розвитку  територій області,  залучення коштів  районного, сільських бюджетів  вдалося  </w:t>
      </w:r>
      <w:r w:rsidR="00804A31">
        <w:rPr>
          <w:color w:val="565656"/>
          <w:sz w:val="28"/>
          <w:szCs w:val="28"/>
          <w:lang w:val="uk-UA"/>
        </w:rPr>
        <w:t xml:space="preserve"> побудувати </w:t>
      </w:r>
      <w:r w:rsidR="00C817C5">
        <w:rPr>
          <w:color w:val="565656"/>
          <w:sz w:val="28"/>
          <w:szCs w:val="28"/>
          <w:lang w:val="uk-UA"/>
        </w:rPr>
        <w:t xml:space="preserve"> спортивні майданчики зі штучним покриттям   на території опорних закладів «</w:t>
      </w:r>
      <w:proofErr w:type="spellStart"/>
      <w:r w:rsidR="00C817C5">
        <w:rPr>
          <w:color w:val="565656"/>
          <w:sz w:val="28"/>
          <w:szCs w:val="28"/>
          <w:lang w:val="uk-UA"/>
        </w:rPr>
        <w:t>Вовчицька</w:t>
      </w:r>
      <w:proofErr w:type="spellEnd"/>
      <w:r w:rsidR="00C817C5">
        <w:rPr>
          <w:color w:val="565656"/>
          <w:sz w:val="28"/>
          <w:szCs w:val="28"/>
          <w:lang w:val="uk-UA"/>
        </w:rPr>
        <w:t xml:space="preserve"> ЗШ І-ІІІ ступенів – ліцей»</w:t>
      </w:r>
      <w:r w:rsidR="00A335A9">
        <w:rPr>
          <w:color w:val="565656"/>
          <w:sz w:val="28"/>
          <w:szCs w:val="28"/>
          <w:lang w:val="uk-UA"/>
        </w:rPr>
        <w:t>) (</w:t>
      </w:r>
      <w:r w:rsidR="00C817C5">
        <w:rPr>
          <w:color w:val="565656"/>
          <w:sz w:val="28"/>
          <w:szCs w:val="28"/>
          <w:lang w:val="uk-UA"/>
        </w:rPr>
        <w:t xml:space="preserve">500 </w:t>
      </w:r>
      <w:proofErr w:type="spellStart"/>
      <w:r w:rsidR="00C817C5">
        <w:rPr>
          <w:color w:val="565656"/>
          <w:sz w:val="28"/>
          <w:szCs w:val="28"/>
          <w:lang w:val="uk-UA"/>
        </w:rPr>
        <w:t>тис.грн</w:t>
      </w:r>
      <w:proofErr w:type="spellEnd"/>
      <w:r w:rsidR="00C817C5">
        <w:rPr>
          <w:color w:val="565656"/>
          <w:sz w:val="28"/>
          <w:szCs w:val="28"/>
          <w:lang w:val="uk-UA"/>
        </w:rPr>
        <w:t>),  «</w:t>
      </w:r>
      <w:proofErr w:type="spellStart"/>
      <w:r w:rsidR="00A335A9">
        <w:rPr>
          <w:color w:val="565656"/>
          <w:sz w:val="28"/>
          <w:szCs w:val="28"/>
          <w:lang w:val="uk-UA"/>
        </w:rPr>
        <w:t>К</w:t>
      </w:r>
      <w:r w:rsidR="00C817C5">
        <w:rPr>
          <w:color w:val="565656"/>
          <w:sz w:val="28"/>
          <w:szCs w:val="28"/>
          <w:lang w:val="uk-UA"/>
        </w:rPr>
        <w:t>алайдинцівська</w:t>
      </w:r>
      <w:proofErr w:type="spellEnd"/>
      <w:r w:rsidR="00C817C5">
        <w:rPr>
          <w:color w:val="565656"/>
          <w:sz w:val="28"/>
          <w:szCs w:val="28"/>
          <w:lang w:val="uk-UA"/>
        </w:rPr>
        <w:t xml:space="preserve"> ЗШ імені Ф.Д.</w:t>
      </w:r>
      <w:proofErr w:type="spellStart"/>
      <w:r w:rsidR="00C817C5">
        <w:rPr>
          <w:color w:val="565656"/>
          <w:sz w:val="28"/>
          <w:szCs w:val="28"/>
          <w:lang w:val="uk-UA"/>
        </w:rPr>
        <w:t>Рубцова</w:t>
      </w:r>
      <w:proofErr w:type="spellEnd"/>
      <w:r w:rsidR="001247E5">
        <w:rPr>
          <w:color w:val="565656"/>
          <w:sz w:val="28"/>
          <w:szCs w:val="28"/>
          <w:lang w:val="uk-UA"/>
        </w:rPr>
        <w:t>»</w:t>
      </w:r>
      <w:r w:rsidR="007245A6">
        <w:rPr>
          <w:color w:val="565656"/>
          <w:sz w:val="28"/>
          <w:szCs w:val="28"/>
          <w:lang w:val="uk-UA"/>
        </w:rPr>
        <w:t xml:space="preserve"> </w:t>
      </w:r>
      <w:r w:rsidR="00E65EFB">
        <w:rPr>
          <w:color w:val="565656"/>
          <w:sz w:val="28"/>
          <w:szCs w:val="28"/>
          <w:lang w:val="uk-UA"/>
        </w:rPr>
        <w:t>(632</w:t>
      </w:r>
      <w:r w:rsidR="00A335A9">
        <w:rPr>
          <w:color w:val="565656"/>
          <w:sz w:val="28"/>
          <w:szCs w:val="28"/>
          <w:lang w:val="uk-UA"/>
        </w:rPr>
        <w:t xml:space="preserve"> </w:t>
      </w:r>
      <w:proofErr w:type="spellStart"/>
      <w:r w:rsidR="00A335A9">
        <w:rPr>
          <w:color w:val="565656"/>
          <w:sz w:val="28"/>
          <w:szCs w:val="28"/>
          <w:lang w:val="uk-UA"/>
        </w:rPr>
        <w:t>тис.грн</w:t>
      </w:r>
      <w:proofErr w:type="spellEnd"/>
      <w:r w:rsidR="00A335A9">
        <w:rPr>
          <w:color w:val="565656"/>
          <w:sz w:val="28"/>
          <w:szCs w:val="28"/>
          <w:lang w:val="uk-UA"/>
        </w:rPr>
        <w:t>).</w:t>
      </w:r>
      <w:r w:rsidR="00A114CA">
        <w:rPr>
          <w:color w:val="565656"/>
          <w:sz w:val="28"/>
          <w:szCs w:val="28"/>
          <w:lang w:val="uk-UA"/>
        </w:rPr>
        <w:t>,  дитячий майданчик</w:t>
      </w:r>
      <w:r w:rsidR="007245A6">
        <w:rPr>
          <w:color w:val="565656"/>
          <w:sz w:val="28"/>
          <w:szCs w:val="28"/>
          <w:lang w:val="uk-UA"/>
        </w:rPr>
        <w:t xml:space="preserve">  у с. </w:t>
      </w:r>
      <w:proofErr w:type="spellStart"/>
      <w:r w:rsidR="007245A6">
        <w:rPr>
          <w:color w:val="565656"/>
          <w:sz w:val="28"/>
          <w:szCs w:val="28"/>
          <w:lang w:val="uk-UA"/>
        </w:rPr>
        <w:t>Карпилівка</w:t>
      </w:r>
      <w:proofErr w:type="spellEnd"/>
      <w:r w:rsidR="007245A6">
        <w:rPr>
          <w:color w:val="565656"/>
          <w:sz w:val="28"/>
          <w:szCs w:val="28"/>
          <w:lang w:val="uk-UA"/>
        </w:rPr>
        <w:t xml:space="preserve"> </w:t>
      </w:r>
      <w:r w:rsidR="00BA5730">
        <w:rPr>
          <w:color w:val="565656"/>
          <w:sz w:val="28"/>
          <w:szCs w:val="28"/>
          <w:lang w:val="uk-UA"/>
        </w:rPr>
        <w:t>(</w:t>
      </w:r>
      <w:r w:rsidR="007245A6">
        <w:rPr>
          <w:color w:val="565656"/>
          <w:sz w:val="28"/>
          <w:szCs w:val="28"/>
          <w:lang w:val="uk-UA"/>
        </w:rPr>
        <w:t xml:space="preserve">більше 95 </w:t>
      </w:r>
      <w:proofErr w:type="spellStart"/>
      <w:r w:rsidR="007245A6">
        <w:rPr>
          <w:color w:val="565656"/>
          <w:sz w:val="28"/>
          <w:szCs w:val="28"/>
          <w:lang w:val="uk-UA"/>
        </w:rPr>
        <w:t>тис.грн</w:t>
      </w:r>
      <w:proofErr w:type="spellEnd"/>
      <w:r w:rsidR="00BA5730">
        <w:rPr>
          <w:color w:val="565656"/>
          <w:sz w:val="28"/>
          <w:szCs w:val="28"/>
          <w:lang w:val="uk-UA"/>
        </w:rPr>
        <w:t>.,</w:t>
      </w:r>
      <w:r w:rsidR="00E3079C">
        <w:rPr>
          <w:color w:val="565656"/>
          <w:sz w:val="28"/>
          <w:szCs w:val="28"/>
          <w:lang w:val="uk-UA"/>
        </w:rPr>
        <w:t xml:space="preserve"> ремонтні роботи тривають</w:t>
      </w:r>
      <w:r w:rsidR="007245A6">
        <w:rPr>
          <w:color w:val="565656"/>
          <w:sz w:val="28"/>
          <w:szCs w:val="28"/>
          <w:lang w:val="uk-UA"/>
        </w:rPr>
        <w:t>),</w:t>
      </w:r>
      <w:r w:rsidR="00A114CA">
        <w:rPr>
          <w:color w:val="565656"/>
          <w:sz w:val="28"/>
          <w:szCs w:val="28"/>
          <w:lang w:val="uk-UA"/>
        </w:rPr>
        <w:t xml:space="preserve"> дитячий</w:t>
      </w:r>
      <w:r w:rsidR="00E3079C">
        <w:rPr>
          <w:color w:val="565656"/>
          <w:sz w:val="28"/>
          <w:szCs w:val="28"/>
          <w:lang w:val="uk-UA"/>
        </w:rPr>
        <w:t xml:space="preserve"> майданчика в с. </w:t>
      </w:r>
      <w:proofErr w:type="spellStart"/>
      <w:r w:rsidR="00E3079C">
        <w:rPr>
          <w:color w:val="565656"/>
          <w:sz w:val="28"/>
          <w:szCs w:val="28"/>
          <w:lang w:val="uk-UA"/>
        </w:rPr>
        <w:t>Новооріхівка</w:t>
      </w:r>
      <w:proofErr w:type="spellEnd"/>
      <w:r w:rsidR="00E3079C">
        <w:rPr>
          <w:color w:val="565656"/>
          <w:sz w:val="28"/>
          <w:szCs w:val="28"/>
          <w:lang w:val="uk-UA"/>
        </w:rPr>
        <w:t xml:space="preserve"> </w:t>
      </w:r>
      <w:r w:rsidR="00BA5730">
        <w:rPr>
          <w:color w:val="565656"/>
          <w:sz w:val="28"/>
          <w:szCs w:val="28"/>
          <w:lang w:val="uk-UA"/>
        </w:rPr>
        <w:t>(</w:t>
      </w:r>
      <w:r w:rsidR="00E3079C">
        <w:rPr>
          <w:color w:val="565656"/>
          <w:sz w:val="28"/>
          <w:szCs w:val="28"/>
          <w:lang w:val="uk-UA"/>
        </w:rPr>
        <w:t xml:space="preserve">70 </w:t>
      </w:r>
      <w:proofErr w:type="spellStart"/>
      <w:r w:rsidR="00E3079C">
        <w:rPr>
          <w:color w:val="565656"/>
          <w:sz w:val="28"/>
          <w:szCs w:val="28"/>
          <w:lang w:val="uk-UA"/>
        </w:rPr>
        <w:t>тис.грн</w:t>
      </w:r>
      <w:proofErr w:type="spellEnd"/>
      <w:r w:rsidR="00E3079C">
        <w:rPr>
          <w:color w:val="565656"/>
          <w:sz w:val="28"/>
          <w:szCs w:val="28"/>
          <w:lang w:val="uk-UA"/>
        </w:rPr>
        <w:t>.</w:t>
      </w:r>
      <w:r w:rsidR="00BA5730">
        <w:rPr>
          <w:color w:val="565656"/>
          <w:sz w:val="28"/>
          <w:szCs w:val="28"/>
          <w:lang w:val="uk-UA"/>
        </w:rPr>
        <w:t>,</w:t>
      </w:r>
      <w:r w:rsidR="00E3079C">
        <w:rPr>
          <w:color w:val="565656"/>
          <w:sz w:val="28"/>
          <w:szCs w:val="28"/>
          <w:lang w:val="uk-UA"/>
        </w:rPr>
        <w:t xml:space="preserve"> ремонтні роботи  тривають)</w:t>
      </w:r>
      <w:r w:rsidR="00A114CA">
        <w:rPr>
          <w:color w:val="565656"/>
          <w:sz w:val="28"/>
          <w:szCs w:val="28"/>
          <w:lang w:val="uk-UA"/>
        </w:rPr>
        <w:t xml:space="preserve">, спортивний  майданчик </w:t>
      </w:r>
      <w:r w:rsidR="00692ABA">
        <w:rPr>
          <w:color w:val="565656"/>
          <w:sz w:val="28"/>
          <w:szCs w:val="28"/>
          <w:lang w:val="uk-UA"/>
        </w:rPr>
        <w:t xml:space="preserve"> у с </w:t>
      </w:r>
      <w:proofErr w:type="spellStart"/>
      <w:r w:rsidR="00692ABA">
        <w:rPr>
          <w:color w:val="565656"/>
          <w:sz w:val="28"/>
          <w:szCs w:val="28"/>
          <w:lang w:val="uk-UA"/>
        </w:rPr>
        <w:t>Хорошки</w:t>
      </w:r>
      <w:proofErr w:type="spellEnd"/>
      <w:r w:rsidR="00692ABA">
        <w:rPr>
          <w:color w:val="565656"/>
          <w:sz w:val="28"/>
          <w:szCs w:val="28"/>
          <w:lang w:val="uk-UA"/>
        </w:rPr>
        <w:t xml:space="preserve">  (200 </w:t>
      </w:r>
      <w:proofErr w:type="spellStart"/>
      <w:r w:rsidR="00692ABA">
        <w:rPr>
          <w:color w:val="565656"/>
          <w:sz w:val="28"/>
          <w:szCs w:val="28"/>
          <w:lang w:val="uk-UA"/>
        </w:rPr>
        <w:t>тис.грн</w:t>
      </w:r>
      <w:proofErr w:type="spellEnd"/>
      <w:r w:rsidR="00692ABA">
        <w:rPr>
          <w:color w:val="565656"/>
          <w:sz w:val="28"/>
          <w:szCs w:val="28"/>
          <w:lang w:val="uk-UA"/>
        </w:rPr>
        <w:t>.</w:t>
      </w:r>
      <w:r w:rsidR="006C664E">
        <w:rPr>
          <w:color w:val="565656"/>
          <w:sz w:val="28"/>
          <w:szCs w:val="28"/>
          <w:lang w:val="uk-UA"/>
        </w:rPr>
        <w:t>)</w:t>
      </w:r>
      <w:r w:rsidR="00692ABA">
        <w:rPr>
          <w:color w:val="565656"/>
          <w:sz w:val="28"/>
          <w:szCs w:val="28"/>
          <w:lang w:val="uk-UA"/>
        </w:rPr>
        <w:t xml:space="preserve">. спортивний  майданчик зі штучним покриттям  у </w:t>
      </w:r>
      <w:proofErr w:type="spellStart"/>
      <w:r w:rsidR="00692ABA">
        <w:rPr>
          <w:color w:val="565656"/>
          <w:sz w:val="28"/>
          <w:szCs w:val="28"/>
          <w:lang w:val="uk-UA"/>
        </w:rPr>
        <w:t>с.Ісківці</w:t>
      </w:r>
      <w:proofErr w:type="spellEnd"/>
      <w:r w:rsidR="00692ABA">
        <w:rPr>
          <w:color w:val="565656"/>
          <w:sz w:val="28"/>
          <w:szCs w:val="28"/>
          <w:lang w:val="uk-UA"/>
        </w:rPr>
        <w:t xml:space="preserve"> (500 тис. грн.), </w:t>
      </w:r>
      <w:r w:rsidR="00E72905">
        <w:rPr>
          <w:color w:val="565656"/>
          <w:sz w:val="28"/>
          <w:szCs w:val="28"/>
          <w:lang w:val="uk-UA"/>
        </w:rPr>
        <w:t xml:space="preserve">   експлуатаційну  артезіанську  свердловину  для водопостачання  господарсько-питних потреб  населення с. Березівка (941,706, роботи тривають)</w:t>
      </w:r>
      <w:r w:rsidR="00DF08A1">
        <w:rPr>
          <w:color w:val="565656"/>
          <w:sz w:val="28"/>
          <w:szCs w:val="28"/>
          <w:lang w:val="uk-UA"/>
        </w:rPr>
        <w:t xml:space="preserve">, реконструювати  вуличне  освітлення двох вулиць у с. </w:t>
      </w:r>
      <w:proofErr w:type="spellStart"/>
      <w:r w:rsidR="00DF08A1">
        <w:rPr>
          <w:color w:val="565656"/>
          <w:sz w:val="28"/>
          <w:szCs w:val="28"/>
          <w:lang w:val="uk-UA"/>
        </w:rPr>
        <w:t>Шершнівка</w:t>
      </w:r>
      <w:proofErr w:type="spellEnd"/>
      <w:r w:rsidR="00DF08A1">
        <w:rPr>
          <w:color w:val="565656"/>
          <w:sz w:val="28"/>
          <w:szCs w:val="28"/>
          <w:lang w:val="uk-UA"/>
        </w:rPr>
        <w:t xml:space="preserve"> (300 </w:t>
      </w:r>
      <w:proofErr w:type="spellStart"/>
      <w:r w:rsidR="00DF08A1">
        <w:rPr>
          <w:color w:val="565656"/>
          <w:sz w:val="28"/>
          <w:szCs w:val="28"/>
          <w:lang w:val="uk-UA"/>
        </w:rPr>
        <w:t>тис.грн</w:t>
      </w:r>
      <w:proofErr w:type="spellEnd"/>
      <w:r w:rsidR="00DF08A1">
        <w:rPr>
          <w:color w:val="565656"/>
          <w:sz w:val="28"/>
          <w:szCs w:val="28"/>
          <w:lang w:val="uk-UA"/>
        </w:rPr>
        <w:t xml:space="preserve">),  встановити  дитячий майданчик у с. Олександрівка (48 300 </w:t>
      </w:r>
      <w:proofErr w:type="spellStart"/>
      <w:r w:rsidR="00DF08A1">
        <w:rPr>
          <w:color w:val="565656"/>
          <w:sz w:val="28"/>
          <w:szCs w:val="28"/>
          <w:lang w:val="uk-UA"/>
        </w:rPr>
        <w:t>тис.грн</w:t>
      </w:r>
      <w:proofErr w:type="spellEnd"/>
      <w:r w:rsidR="00DF08A1">
        <w:rPr>
          <w:color w:val="565656"/>
          <w:sz w:val="28"/>
          <w:szCs w:val="28"/>
          <w:lang w:val="uk-UA"/>
        </w:rPr>
        <w:t xml:space="preserve">.),  придбати одяг сцени  для </w:t>
      </w:r>
      <w:proofErr w:type="spellStart"/>
      <w:r w:rsidR="00DF08A1">
        <w:rPr>
          <w:color w:val="565656"/>
          <w:sz w:val="28"/>
          <w:szCs w:val="28"/>
          <w:lang w:val="uk-UA"/>
        </w:rPr>
        <w:t>Тернівського</w:t>
      </w:r>
      <w:proofErr w:type="spellEnd"/>
      <w:r w:rsidR="00DF08A1">
        <w:rPr>
          <w:color w:val="565656"/>
          <w:sz w:val="28"/>
          <w:szCs w:val="28"/>
          <w:lang w:val="uk-UA"/>
        </w:rPr>
        <w:t xml:space="preserve">  сільського клубу (86 100 </w:t>
      </w:r>
      <w:proofErr w:type="spellStart"/>
      <w:r w:rsidR="00DF08A1">
        <w:rPr>
          <w:color w:val="565656"/>
          <w:sz w:val="28"/>
          <w:szCs w:val="28"/>
          <w:lang w:val="uk-UA"/>
        </w:rPr>
        <w:t>тис.грн</w:t>
      </w:r>
      <w:proofErr w:type="spellEnd"/>
      <w:r w:rsidR="00DF08A1">
        <w:rPr>
          <w:color w:val="565656"/>
          <w:sz w:val="28"/>
          <w:szCs w:val="28"/>
          <w:lang w:val="uk-UA"/>
        </w:rPr>
        <w:t xml:space="preserve">), гематологічний  аналізатор для </w:t>
      </w:r>
      <w:proofErr w:type="spellStart"/>
      <w:r w:rsidR="00DF08A1">
        <w:rPr>
          <w:color w:val="565656"/>
          <w:sz w:val="28"/>
          <w:szCs w:val="28"/>
          <w:lang w:val="uk-UA"/>
        </w:rPr>
        <w:t>Новаківської</w:t>
      </w:r>
      <w:proofErr w:type="spellEnd"/>
      <w:r w:rsidR="00DF08A1">
        <w:rPr>
          <w:color w:val="565656"/>
          <w:sz w:val="28"/>
          <w:szCs w:val="28"/>
          <w:lang w:val="uk-UA"/>
        </w:rPr>
        <w:t xml:space="preserve"> АЗПСМ комунального  некомерційного підприємства «Центр ПМСД» </w:t>
      </w:r>
      <w:proofErr w:type="spellStart"/>
      <w:r w:rsidR="00DF08A1">
        <w:rPr>
          <w:color w:val="565656"/>
          <w:sz w:val="28"/>
          <w:szCs w:val="28"/>
          <w:lang w:val="uk-UA"/>
        </w:rPr>
        <w:t>Засульської</w:t>
      </w:r>
      <w:proofErr w:type="spellEnd"/>
      <w:r w:rsidR="00DF08A1">
        <w:rPr>
          <w:color w:val="565656"/>
          <w:sz w:val="28"/>
          <w:szCs w:val="28"/>
          <w:lang w:val="uk-UA"/>
        </w:rPr>
        <w:t xml:space="preserve"> сільської ради (199 900 </w:t>
      </w:r>
      <w:proofErr w:type="spellStart"/>
      <w:r w:rsidR="00DF08A1">
        <w:rPr>
          <w:color w:val="565656"/>
          <w:sz w:val="28"/>
          <w:szCs w:val="28"/>
          <w:lang w:val="uk-UA"/>
        </w:rPr>
        <w:t>тис.грн</w:t>
      </w:r>
      <w:proofErr w:type="spellEnd"/>
      <w:r w:rsidR="00DF08A1">
        <w:rPr>
          <w:color w:val="565656"/>
          <w:sz w:val="28"/>
          <w:szCs w:val="28"/>
          <w:lang w:val="uk-UA"/>
        </w:rPr>
        <w:t xml:space="preserve">). </w:t>
      </w:r>
    </w:p>
    <w:p w:rsidR="00B56B67" w:rsidRDefault="00B56B67"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Що ж до співпраці з народними депутатами України, зазначу, що </w:t>
      </w:r>
      <w:r w:rsidR="00A114CA">
        <w:rPr>
          <w:color w:val="565656"/>
          <w:sz w:val="28"/>
          <w:szCs w:val="28"/>
          <w:lang w:val="uk-UA"/>
        </w:rPr>
        <w:t>о</w:t>
      </w:r>
      <w:r w:rsidR="00FC3687">
        <w:rPr>
          <w:color w:val="565656"/>
          <w:sz w:val="28"/>
          <w:szCs w:val="28"/>
          <w:lang w:val="uk-UA"/>
        </w:rPr>
        <w:t xml:space="preserve">собливо відчутна  підтримка Костянтина Євгеновича </w:t>
      </w:r>
      <w:proofErr w:type="spellStart"/>
      <w:r w:rsidR="00FC3687">
        <w:rPr>
          <w:color w:val="565656"/>
          <w:sz w:val="28"/>
          <w:szCs w:val="28"/>
          <w:lang w:val="uk-UA"/>
        </w:rPr>
        <w:t>Іщейкіна</w:t>
      </w:r>
      <w:proofErr w:type="spellEnd"/>
      <w:r w:rsidR="00FC3687">
        <w:rPr>
          <w:color w:val="565656"/>
          <w:sz w:val="28"/>
          <w:szCs w:val="28"/>
          <w:lang w:val="uk-UA"/>
        </w:rPr>
        <w:t>, який</w:t>
      </w:r>
      <w:r w:rsidR="008A13A0">
        <w:rPr>
          <w:color w:val="565656"/>
          <w:sz w:val="28"/>
          <w:szCs w:val="28"/>
          <w:lang w:val="uk-UA"/>
        </w:rPr>
        <w:t>,</w:t>
      </w:r>
      <w:r w:rsidR="00FC3687">
        <w:rPr>
          <w:color w:val="565656"/>
          <w:sz w:val="28"/>
          <w:szCs w:val="28"/>
          <w:lang w:val="uk-UA"/>
        </w:rPr>
        <w:t xml:space="preserve">  докладаючи значних зусиль, залучає кошти державного бюджету  на  розвиток  територіальних громад району,  облаштування </w:t>
      </w:r>
      <w:r w:rsidR="008A13A0">
        <w:rPr>
          <w:color w:val="565656"/>
          <w:sz w:val="28"/>
          <w:szCs w:val="28"/>
          <w:lang w:val="uk-UA"/>
        </w:rPr>
        <w:t xml:space="preserve"> їх соціальної  </w:t>
      </w:r>
      <w:r w:rsidR="008A13A0">
        <w:rPr>
          <w:color w:val="565656"/>
          <w:sz w:val="28"/>
          <w:szCs w:val="28"/>
          <w:lang w:val="uk-UA"/>
        </w:rPr>
        <w:lastRenderedPageBreak/>
        <w:t>сфери.</w:t>
      </w:r>
      <w:r w:rsidR="00A335A9">
        <w:rPr>
          <w:color w:val="565656"/>
          <w:sz w:val="28"/>
          <w:szCs w:val="28"/>
          <w:lang w:val="uk-UA"/>
        </w:rPr>
        <w:t xml:space="preserve"> 350 </w:t>
      </w:r>
      <w:proofErr w:type="spellStart"/>
      <w:r w:rsidR="00A335A9">
        <w:rPr>
          <w:color w:val="565656"/>
          <w:sz w:val="28"/>
          <w:szCs w:val="28"/>
          <w:lang w:val="uk-UA"/>
        </w:rPr>
        <w:t>тис.грн</w:t>
      </w:r>
      <w:proofErr w:type="spellEnd"/>
      <w:r w:rsidR="00A335A9">
        <w:rPr>
          <w:color w:val="565656"/>
          <w:sz w:val="28"/>
          <w:szCs w:val="28"/>
          <w:lang w:val="uk-UA"/>
        </w:rPr>
        <w:t>.  спрямовано на капітальний  ремонт приміщення  опорного закладу «</w:t>
      </w:r>
      <w:proofErr w:type="spellStart"/>
      <w:r w:rsidR="00A335A9">
        <w:rPr>
          <w:color w:val="565656"/>
          <w:sz w:val="28"/>
          <w:szCs w:val="28"/>
          <w:lang w:val="uk-UA"/>
        </w:rPr>
        <w:t>Вовчицька</w:t>
      </w:r>
      <w:proofErr w:type="spellEnd"/>
      <w:r w:rsidR="00A335A9">
        <w:rPr>
          <w:color w:val="565656"/>
          <w:sz w:val="28"/>
          <w:szCs w:val="28"/>
          <w:lang w:val="uk-UA"/>
        </w:rPr>
        <w:t xml:space="preserve"> ЗШІ-ІІІ ступені-ліцей» по заміні вікон та дверей</w:t>
      </w:r>
      <w:r w:rsidR="00713C57">
        <w:rPr>
          <w:color w:val="565656"/>
          <w:sz w:val="28"/>
          <w:szCs w:val="28"/>
          <w:lang w:val="uk-UA"/>
        </w:rPr>
        <w:t xml:space="preserve">, 400 </w:t>
      </w:r>
      <w:proofErr w:type="spellStart"/>
      <w:r w:rsidR="00713C57">
        <w:rPr>
          <w:color w:val="565656"/>
          <w:sz w:val="28"/>
          <w:szCs w:val="28"/>
          <w:lang w:val="uk-UA"/>
        </w:rPr>
        <w:t>тис.грн</w:t>
      </w:r>
      <w:proofErr w:type="spellEnd"/>
      <w:r w:rsidR="00713C57">
        <w:rPr>
          <w:color w:val="565656"/>
          <w:sz w:val="28"/>
          <w:szCs w:val="28"/>
          <w:lang w:val="uk-UA"/>
        </w:rPr>
        <w:t xml:space="preserve">.  на заміну вікон і дверей у  </w:t>
      </w:r>
      <w:proofErr w:type="spellStart"/>
      <w:r w:rsidR="00713C57">
        <w:rPr>
          <w:color w:val="565656"/>
          <w:sz w:val="28"/>
          <w:szCs w:val="28"/>
          <w:lang w:val="uk-UA"/>
        </w:rPr>
        <w:t>Вовчицькому</w:t>
      </w:r>
      <w:proofErr w:type="spellEnd"/>
      <w:r w:rsidR="00713C57">
        <w:rPr>
          <w:color w:val="565656"/>
          <w:sz w:val="28"/>
          <w:szCs w:val="28"/>
          <w:lang w:val="uk-UA"/>
        </w:rPr>
        <w:t xml:space="preserve"> ДНЗ «Дзвіночок», 50 </w:t>
      </w:r>
      <w:proofErr w:type="spellStart"/>
      <w:r w:rsidR="00713C57">
        <w:rPr>
          <w:color w:val="565656"/>
          <w:sz w:val="28"/>
          <w:szCs w:val="28"/>
          <w:lang w:val="uk-UA"/>
        </w:rPr>
        <w:t>тис.грн</w:t>
      </w:r>
      <w:proofErr w:type="spellEnd"/>
      <w:r w:rsidR="00713C57">
        <w:rPr>
          <w:color w:val="565656"/>
          <w:sz w:val="28"/>
          <w:szCs w:val="28"/>
          <w:lang w:val="uk-UA"/>
        </w:rPr>
        <w:t>.  на о</w:t>
      </w:r>
      <w:r w:rsidR="009F36CF">
        <w:rPr>
          <w:color w:val="565656"/>
          <w:sz w:val="28"/>
          <w:szCs w:val="28"/>
          <w:lang w:val="uk-UA"/>
        </w:rPr>
        <w:t>блаштування дитячих майданчиків</w:t>
      </w:r>
      <w:r w:rsidR="00713C57">
        <w:rPr>
          <w:color w:val="565656"/>
          <w:sz w:val="28"/>
          <w:szCs w:val="28"/>
          <w:lang w:val="uk-UA"/>
        </w:rPr>
        <w:t xml:space="preserve"> </w:t>
      </w:r>
      <w:r w:rsidR="00D55078">
        <w:rPr>
          <w:color w:val="565656"/>
          <w:sz w:val="28"/>
          <w:szCs w:val="28"/>
          <w:lang w:val="uk-UA"/>
        </w:rPr>
        <w:t xml:space="preserve"> у Вовчику, </w:t>
      </w:r>
      <w:proofErr w:type="spellStart"/>
      <w:r w:rsidR="00D55078">
        <w:rPr>
          <w:color w:val="565656"/>
          <w:sz w:val="28"/>
          <w:szCs w:val="28"/>
          <w:lang w:val="uk-UA"/>
        </w:rPr>
        <w:t>Березоточі</w:t>
      </w:r>
      <w:proofErr w:type="spellEnd"/>
      <w:r w:rsidR="00D55078">
        <w:rPr>
          <w:color w:val="565656"/>
          <w:sz w:val="28"/>
          <w:szCs w:val="28"/>
          <w:lang w:val="uk-UA"/>
        </w:rPr>
        <w:t xml:space="preserve">. 100 </w:t>
      </w:r>
      <w:proofErr w:type="spellStart"/>
      <w:r w:rsidR="00D55078">
        <w:rPr>
          <w:color w:val="565656"/>
          <w:sz w:val="28"/>
          <w:szCs w:val="28"/>
          <w:lang w:val="uk-UA"/>
        </w:rPr>
        <w:t>тис.грн</w:t>
      </w:r>
      <w:proofErr w:type="spellEnd"/>
      <w:r w:rsidR="00D55078">
        <w:rPr>
          <w:color w:val="565656"/>
          <w:sz w:val="28"/>
          <w:szCs w:val="28"/>
          <w:lang w:val="uk-UA"/>
        </w:rPr>
        <w:t xml:space="preserve">  на майданчик у </w:t>
      </w:r>
      <w:proofErr w:type="spellStart"/>
      <w:r w:rsidR="00D55078">
        <w:rPr>
          <w:color w:val="565656"/>
          <w:sz w:val="28"/>
          <w:szCs w:val="28"/>
          <w:lang w:val="uk-UA"/>
        </w:rPr>
        <w:t>Ісківцях</w:t>
      </w:r>
      <w:proofErr w:type="spellEnd"/>
      <w:r w:rsidR="00D55078">
        <w:rPr>
          <w:color w:val="565656"/>
          <w:sz w:val="28"/>
          <w:szCs w:val="28"/>
          <w:lang w:val="uk-UA"/>
        </w:rPr>
        <w:t>.</w:t>
      </w:r>
    </w:p>
    <w:p w:rsidR="00713C57" w:rsidRDefault="00B56B67"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Крім того,  депутат, заохочуючи громади до якісного виконання робіт,    провів конкурс щодо  найкращого облаштування  майданчиків в селах, на які ним було виділено кошти,   переможці (</w:t>
      </w:r>
      <w:proofErr w:type="spellStart"/>
      <w:r>
        <w:rPr>
          <w:color w:val="565656"/>
          <w:sz w:val="28"/>
          <w:szCs w:val="28"/>
          <w:lang w:val="uk-UA"/>
        </w:rPr>
        <w:t>Вовчицька</w:t>
      </w:r>
      <w:proofErr w:type="spellEnd"/>
      <w:r w:rsidR="00F009D0">
        <w:rPr>
          <w:color w:val="565656"/>
          <w:sz w:val="28"/>
          <w:szCs w:val="28"/>
          <w:lang w:val="uk-UA"/>
        </w:rPr>
        <w:t xml:space="preserve">, </w:t>
      </w:r>
      <w:r>
        <w:rPr>
          <w:color w:val="565656"/>
          <w:sz w:val="28"/>
          <w:szCs w:val="28"/>
          <w:lang w:val="uk-UA"/>
        </w:rPr>
        <w:t xml:space="preserve"> </w:t>
      </w:r>
      <w:proofErr w:type="spellStart"/>
      <w:r w:rsidR="00F009D0">
        <w:rPr>
          <w:color w:val="565656"/>
          <w:sz w:val="28"/>
          <w:szCs w:val="28"/>
          <w:lang w:val="uk-UA"/>
        </w:rPr>
        <w:t>Березотіцька</w:t>
      </w:r>
      <w:proofErr w:type="spellEnd"/>
      <w:r w:rsidR="00F009D0">
        <w:rPr>
          <w:color w:val="565656"/>
          <w:sz w:val="28"/>
          <w:szCs w:val="28"/>
          <w:lang w:val="uk-UA"/>
        </w:rPr>
        <w:t xml:space="preserve">  сільські ради, </w:t>
      </w:r>
      <w:proofErr w:type="spellStart"/>
      <w:r w:rsidR="00F009D0">
        <w:rPr>
          <w:color w:val="565656"/>
          <w:sz w:val="28"/>
          <w:szCs w:val="28"/>
          <w:lang w:val="uk-UA"/>
        </w:rPr>
        <w:t>Войнихівський</w:t>
      </w:r>
      <w:proofErr w:type="spellEnd"/>
      <w:r w:rsidR="00F009D0">
        <w:rPr>
          <w:color w:val="565656"/>
          <w:sz w:val="28"/>
          <w:szCs w:val="28"/>
          <w:lang w:val="uk-UA"/>
        </w:rPr>
        <w:t xml:space="preserve"> </w:t>
      </w:r>
      <w:proofErr w:type="spellStart"/>
      <w:r w:rsidR="00F009D0">
        <w:rPr>
          <w:color w:val="565656"/>
          <w:sz w:val="28"/>
          <w:szCs w:val="28"/>
          <w:lang w:val="uk-UA"/>
        </w:rPr>
        <w:t>старостинський</w:t>
      </w:r>
      <w:proofErr w:type="spellEnd"/>
      <w:r w:rsidR="00F009D0">
        <w:rPr>
          <w:color w:val="565656"/>
          <w:sz w:val="28"/>
          <w:szCs w:val="28"/>
          <w:lang w:val="uk-UA"/>
        </w:rPr>
        <w:t xml:space="preserve">  округ </w:t>
      </w:r>
      <w:proofErr w:type="spellStart"/>
      <w:r w:rsidR="00F009D0">
        <w:rPr>
          <w:color w:val="565656"/>
          <w:sz w:val="28"/>
          <w:szCs w:val="28"/>
          <w:lang w:val="uk-UA"/>
        </w:rPr>
        <w:t>Засульської</w:t>
      </w:r>
      <w:proofErr w:type="spellEnd"/>
      <w:r w:rsidR="00F009D0">
        <w:rPr>
          <w:color w:val="565656"/>
          <w:sz w:val="28"/>
          <w:szCs w:val="28"/>
          <w:lang w:val="uk-UA"/>
        </w:rPr>
        <w:t xml:space="preserve"> ОТГ</w:t>
      </w:r>
      <w:r>
        <w:rPr>
          <w:color w:val="565656"/>
          <w:sz w:val="28"/>
          <w:szCs w:val="28"/>
          <w:lang w:val="uk-UA"/>
        </w:rPr>
        <w:t xml:space="preserve">) отримають додаткові  фінанси. </w:t>
      </w:r>
    </w:p>
    <w:p w:rsidR="00E72905" w:rsidRDefault="00B56B67"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Близько 1,5 мільйона грн..   направлено  на ремонт  </w:t>
      </w:r>
      <w:proofErr w:type="spellStart"/>
      <w:r>
        <w:rPr>
          <w:color w:val="565656"/>
          <w:sz w:val="28"/>
          <w:szCs w:val="28"/>
          <w:lang w:val="uk-UA"/>
        </w:rPr>
        <w:t>Березотіцького</w:t>
      </w:r>
      <w:proofErr w:type="spellEnd"/>
      <w:r w:rsidR="00E72905">
        <w:rPr>
          <w:color w:val="565656"/>
          <w:sz w:val="28"/>
          <w:szCs w:val="28"/>
          <w:lang w:val="uk-UA"/>
        </w:rPr>
        <w:t xml:space="preserve"> будинку культури.</w:t>
      </w:r>
      <w:r>
        <w:rPr>
          <w:color w:val="565656"/>
          <w:sz w:val="28"/>
          <w:szCs w:val="28"/>
          <w:lang w:val="uk-UA"/>
        </w:rPr>
        <w:t xml:space="preserve"> </w:t>
      </w:r>
      <w:r w:rsidR="00BA5730">
        <w:rPr>
          <w:color w:val="565656"/>
          <w:sz w:val="28"/>
          <w:szCs w:val="28"/>
          <w:lang w:val="uk-UA"/>
        </w:rPr>
        <w:t xml:space="preserve">700 </w:t>
      </w:r>
      <w:proofErr w:type="spellStart"/>
      <w:r w:rsidR="00BA5730">
        <w:rPr>
          <w:color w:val="565656"/>
          <w:sz w:val="28"/>
          <w:szCs w:val="28"/>
          <w:lang w:val="uk-UA"/>
        </w:rPr>
        <w:t>тис.грн</w:t>
      </w:r>
      <w:proofErr w:type="spellEnd"/>
      <w:r w:rsidR="00BA5730">
        <w:rPr>
          <w:color w:val="565656"/>
          <w:sz w:val="28"/>
          <w:szCs w:val="28"/>
          <w:lang w:val="uk-UA"/>
        </w:rPr>
        <w:t xml:space="preserve">.  на капітальний ремонт  центрального входу,  благоустрій прилеглої території  </w:t>
      </w:r>
      <w:proofErr w:type="spellStart"/>
      <w:r w:rsidR="00BA5730">
        <w:rPr>
          <w:color w:val="565656"/>
          <w:sz w:val="28"/>
          <w:szCs w:val="28"/>
          <w:lang w:val="uk-UA"/>
        </w:rPr>
        <w:t>Новооріхівського</w:t>
      </w:r>
      <w:proofErr w:type="spellEnd"/>
      <w:r w:rsidR="00BA5730">
        <w:rPr>
          <w:color w:val="565656"/>
          <w:sz w:val="28"/>
          <w:szCs w:val="28"/>
          <w:lang w:val="uk-UA"/>
        </w:rPr>
        <w:t xml:space="preserve"> будинку культури, </w:t>
      </w:r>
      <w:r w:rsidR="00BF2733">
        <w:rPr>
          <w:color w:val="565656"/>
          <w:sz w:val="28"/>
          <w:szCs w:val="28"/>
          <w:lang w:val="uk-UA"/>
        </w:rPr>
        <w:t xml:space="preserve"> 200 тис.  на облаштування  плитки  перед приміщенням   </w:t>
      </w:r>
      <w:proofErr w:type="spellStart"/>
      <w:r w:rsidR="00BF2733">
        <w:rPr>
          <w:color w:val="565656"/>
          <w:sz w:val="28"/>
          <w:szCs w:val="28"/>
          <w:lang w:val="uk-UA"/>
        </w:rPr>
        <w:t>Новооріхівської</w:t>
      </w:r>
      <w:proofErr w:type="spellEnd"/>
      <w:r w:rsidR="00BF2733">
        <w:rPr>
          <w:color w:val="565656"/>
          <w:sz w:val="28"/>
          <w:szCs w:val="28"/>
          <w:lang w:val="uk-UA"/>
        </w:rPr>
        <w:t xml:space="preserve"> ЗШ І-ІІІ ступенів. </w:t>
      </w:r>
      <w:r w:rsidR="00E72905">
        <w:rPr>
          <w:color w:val="565656"/>
          <w:sz w:val="28"/>
          <w:szCs w:val="28"/>
          <w:lang w:val="uk-UA"/>
        </w:rPr>
        <w:t xml:space="preserve">1млн.250 </w:t>
      </w:r>
      <w:proofErr w:type="spellStart"/>
      <w:r w:rsidR="00E72905">
        <w:rPr>
          <w:color w:val="565656"/>
          <w:sz w:val="28"/>
          <w:szCs w:val="28"/>
          <w:lang w:val="uk-UA"/>
        </w:rPr>
        <w:t>тис.грн</w:t>
      </w:r>
      <w:proofErr w:type="spellEnd"/>
      <w:r w:rsidR="00E72905">
        <w:rPr>
          <w:color w:val="565656"/>
          <w:sz w:val="28"/>
          <w:szCs w:val="28"/>
          <w:lang w:val="uk-UA"/>
        </w:rPr>
        <w:t xml:space="preserve">. залучено на заміну вікон  </w:t>
      </w:r>
      <w:proofErr w:type="spellStart"/>
      <w:r w:rsidR="00E72905">
        <w:rPr>
          <w:color w:val="565656"/>
          <w:sz w:val="28"/>
          <w:szCs w:val="28"/>
          <w:lang w:val="uk-UA"/>
        </w:rPr>
        <w:t>Засульської</w:t>
      </w:r>
      <w:proofErr w:type="spellEnd"/>
      <w:r w:rsidR="00E72905">
        <w:rPr>
          <w:color w:val="565656"/>
          <w:sz w:val="28"/>
          <w:szCs w:val="28"/>
          <w:lang w:val="uk-UA"/>
        </w:rPr>
        <w:t xml:space="preserve"> гімназії.</w:t>
      </w:r>
    </w:p>
    <w:p w:rsidR="00D55078" w:rsidRDefault="00D55078"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196 тис. грн.  на  облаштування вуличного  освітлення в с. </w:t>
      </w:r>
      <w:proofErr w:type="spellStart"/>
      <w:r>
        <w:rPr>
          <w:color w:val="565656"/>
          <w:sz w:val="28"/>
          <w:szCs w:val="28"/>
          <w:lang w:val="uk-UA"/>
        </w:rPr>
        <w:t>Ісківці</w:t>
      </w:r>
      <w:proofErr w:type="spellEnd"/>
      <w:r>
        <w:rPr>
          <w:color w:val="565656"/>
          <w:sz w:val="28"/>
          <w:szCs w:val="28"/>
          <w:lang w:val="uk-UA"/>
        </w:rPr>
        <w:t xml:space="preserve">, 100 </w:t>
      </w:r>
      <w:proofErr w:type="spellStart"/>
      <w:r>
        <w:rPr>
          <w:color w:val="565656"/>
          <w:sz w:val="28"/>
          <w:szCs w:val="28"/>
          <w:lang w:val="uk-UA"/>
        </w:rPr>
        <w:t>тис.грн</w:t>
      </w:r>
      <w:proofErr w:type="spellEnd"/>
      <w:r>
        <w:rPr>
          <w:color w:val="565656"/>
          <w:sz w:val="28"/>
          <w:szCs w:val="28"/>
          <w:lang w:val="uk-UA"/>
        </w:rPr>
        <w:t xml:space="preserve">. на придбання тренажерів  для  спортивного майданчика с. Ісківці. </w:t>
      </w:r>
    </w:p>
    <w:p w:rsidR="00ED6E93" w:rsidRDefault="00595E9C"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За підтримки народного депутата Богдана Р.Д. побудовано  дитячий  майданчик у с. </w:t>
      </w:r>
      <w:proofErr w:type="spellStart"/>
      <w:r>
        <w:rPr>
          <w:color w:val="565656"/>
          <w:sz w:val="28"/>
          <w:szCs w:val="28"/>
          <w:lang w:val="uk-UA"/>
        </w:rPr>
        <w:t>Остапівка</w:t>
      </w:r>
      <w:proofErr w:type="spellEnd"/>
      <w:r>
        <w:rPr>
          <w:color w:val="565656"/>
          <w:sz w:val="28"/>
          <w:szCs w:val="28"/>
          <w:lang w:val="uk-UA"/>
        </w:rPr>
        <w:t>,  200</w:t>
      </w:r>
      <w:r w:rsidR="0024417F">
        <w:rPr>
          <w:color w:val="565656"/>
          <w:sz w:val="28"/>
          <w:szCs w:val="28"/>
          <w:lang w:val="uk-UA"/>
        </w:rPr>
        <w:t xml:space="preserve"> </w:t>
      </w:r>
      <w:proofErr w:type="spellStart"/>
      <w:r w:rsidR="0024417F">
        <w:rPr>
          <w:color w:val="565656"/>
          <w:sz w:val="28"/>
          <w:szCs w:val="28"/>
          <w:lang w:val="uk-UA"/>
        </w:rPr>
        <w:t>тис.грн</w:t>
      </w:r>
      <w:proofErr w:type="spellEnd"/>
      <w:r w:rsidR="0024417F">
        <w:rPr>
          <w:color w:val="565656"/>
          <w:sz w:val="28"/>
          <w:szCs w:val="28"/>
          <w:lang w:val="uk-UA"/>
        </w:rPr>
        <w:t>.</w:t>
      </w:r>
      <w:r>
        <w:rPr>
          <w:color w:val="565656"/>
          <w:sz w:val="28"/>
          <w:szCs w:val="28"/>
          <w:lang w:val="uk-UA"/>
        </w:rPr>
        <w:t xml:space="preserve"> буде спрямовано на будівництво  водонапірної вежі у </w:t>
      </w:r>
      <w:proofErr w:type="spellStart"/>
      <w:r>
        <w:rPr>
          <w:color w:val="565656"/>
          <w:sz w:val="28"/>
          <w:szCs w:val="28"/>
          <w:lang w:val="uk-UA"/>
        </w:rPr>
        <w:t>Остапівці</w:t>
      </w:r>
      <w:proofErr w:type="spellEnd"/>
      <w:r>
        <w:rPr>
          <w:color w:val="565656"/>
          <w:sz w:val="28"/>
          <w:szCs w:val="28"/>
          <w:lang w:val="uk-UA"/>
        </w:rPr>
        <w:t xml:space="preserve">. Заручилася підтримкою депутата  і </w:t>
      </w:r>
      <w:proofErr w:type="spellStart"/>
      <w:r>
        <w:rPr>
          <w:color w:val="565656"/>
          <w:sz w:val="28"/>
          <w:szCs w:val="28"/>
          <w:lang w:val="uk-UA"/>
        </w:rPr>
        <w:t>Тарандинцівська</w:t>
      </w:r>
      <w:proofErr w:type="spellEnd"/>
      <w:r>
        <w:rPr>
          <w:color w:val="565656"/>
          <w:sz w:val="28"/>
          <w:szCs w:val="28"/>
          <w:lang w:val="uk-UA"/>
        </w:rPr>
        <w:t xml:space="preserve"> громада, зокрема у виділенні коштів на  ремонтні роботи щодо встановлення решіток на футбольному  полі зі штучним покриттям. </w:t>
      </w:r>
      <w:r w:rsidR="00722F27">
        <w:rPr>
          <w:color w:val="565656"/>
          <w:sz w:val="28"/>
          <w:szCs w:val="28"/>
          <w:lang w:val="uk-UA"/>
        </w:rPr>
        <w:t xml:space="preserve"> Також </w:t>
      </w:r>
      <w:proofErr w:type="spellStart"/>
      <w:r w:rsidR="00722F27">
        <w:rPr>
          <w:color w:val="565656"/>
          <w:sz w:val="28"/>
          <w:szCs w:val="28"/>
          <w:lang w:val="uk-UA"/>
        </w:rPr>
        <w:t>д</w:t>
      </w:r>
      <w:r>
        <w:rPr>
          <w:color w:val="565656"/>
          <w:sz w:val="28"/>
          <w:szCs w:val="28"/>
          <w:lang w:val="uk-UA"/>
        </w:rPr>
        <w:t>упутат</w:t>
      </w:r>
      <w:proofErr w:type="spellEnd"/>
      <w:r>
        <w:rPr>
          <w:color w:val="565656"/>
          <w:sz w:val="28"/>
          <w:szCs w:val="28"/>
          <w:lang w:val="uk-UA"/>
        </w:rPr>
        <w:t xml:space="preserve"> надавав</w:t>
      </w:r>
      <w:r w:rsidR="00ED6E93">
        <w:rPr>
          <w:color w:val="565656"/>
          <w:sz w:val="28"/>
          <w:szCs w:val="28"/>
          <w:lang w:val="uk-UA"/>
        </w:rPr>
        <w:t xml:space="preserve"> мешканцям  району </w:t>
      </w:r>
      <w:r>
        <w:rPr>
          <w:color w:val="565656"/>
          <w:sz w:val="28"/>
          <w:szCs w:val="28"/>
          <w:lang w:val="uk-UA"/>
        </w:rPr>
        <w:t xml:space="preserve">  матеріальну доп</w:t>
      </w:r>
      <w:r w:rsidR="00722F27">
        <w:rPr>
          <w:color w:val="565656"/>
          <w:sz w:val="28"/>
          <w:szCs w:val="28"/>
          <w:lang w:val="uk-UA"/>
        </w:rPr>
        <w:t xml:space="preserve">омогу  на </w:t>
      </w:r>
      <w:r w:rsidR="00ED6E93">
        <w:rPr>
          <w:color w:val="565656"/>
          <w:sz w:val="28"/>
          <w:szCs w:val="28"/>
          <w:lang w:val="uk-UA"/>
        </w:rPr>
        <w:t>лікування.</w:t>
      </w:r>
    </w:p>
    <w:p w:rsidR="00BE2D80" w:rsidRDefault="00BE2D80"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proofErr w:type="spellStart"/>
      <w:r>
        <w:rPr>
          <w:color w:val="565656"/>
          <w:sz w:val="28"/>
          <w:szCs w:val="28"/>
          <w:lang w:val="uk-UA"/>
        </w:rPr>
        <w:t>Лубенщину</w:t>
      </w:r>
      <w:proofErr w:type="spellEnd"/>
      <w:r>
        <w:rPr>
          <w:color w:val="565656"/>
          <w:sz w:val="28"/>
          <w:szCs w:val="28"/>
          <w:lang w:val="uk-UA"/>
        </w:rPr>
        <w:t xml:space="preserve"> неодноразово  відвідував народний депутат України Ігор </w:t>
      </w:r>
      <w:proofErr w:type="spellStart"/>
      <w:r>
        <w:rPr>
          <w:color w:val="565656"/>
          <w:sz w:val="28"/>
          <w:szCs w:val="28"/>
          <w:lang w:val="uk-UA"/>
        </w:rPr>
        <w:t>Мосійчук</w:t>
      </w:r>
      <w:proofErr w:type="spellEnd"/>
      <w:r>
        <w:rPr>
          <w:color w:val="565656"/>
          <w:sz w:val="28"/>
          <w:szCs w:val="28"/>
          <w:lang w:val="uk-UA"/>
        </w:rPr>
        <w:t>.</w:t>
      </w:r>
    </w:p>
    <w:p w:rsidR="00E80BDB" w:rsidRDefault="008D6E1D" w:rsidP="00ED6E93">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lastRenderedPageBreak/>
        <w:t>Повноважними представниками інтересів  територіальних громад району є  очільники  15 сільських рад, які повсякчас  вирішують  серйозні питання  життєзабезпечення  громад. З робочими поїздками  я відвідував сільські ради,</w:t>
      </w:r>
      <w:r w:rsidR="00E20B84">
        <w:rPr>
          <w:color w:val="565656"/>
          <w:sz w:val="28"/>
          <w:szCs w:val="28"/>
          <w:lang w:val="uk-UA"/>
        </w:rPr>
        <w:t xml:space="preserve"> бував  в школах, амбулаторіях,  дитячих садочках, закладах культури, </w:t>
      </w:r>
      <w:r>
        <w:rPr>
          <w:color w:val="565656"/>
          <w:sz w:val="28"/>
          <w:szCs w:val="28"/>
          <w:lang w:val="uk-UA"/>
        </w:rPr>
        <w:t xml:space="preserve"> вникав у проблеми громад, намагаючись посприяти </w:t>
      </w:r>
      <w:r w:rsidR="00E20B84">
        <w:rPr>
          <w:color w:val="565656"/>
          <w:sz w:val="28"/>
          <w:szCs w:val="28"/>
          <w:lang w:val="uk-UA"/>
        </w:rPr>
        <w:t>у вирішенні тих чи інших питань.</w:t>
      </w:r>
    </w:p>
    <w:p w:rsidR="00F741FC" w:rsidRDefault="00A053EA"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Розуміючи  велику відповідальність, що на мене покладена, я намагався будувати свою роботу  на принципах законності, колегіальності, гласності</w:t>
      </w:r>
      <w:r w:rsidR="00F741FC">
        <w:rPr>
          <w:color w:val="565656"/>
          <w:sz w:val="28"/>
          <w:szCs w:val="28"/>
          <w:lang w:val="uk-UA"/>
        </w:rPr>
        <w:t xml:space="preserve">, з метою </w:t>
      </w:r>
      <w:r>
        <w:rPr>
          <w:color w:val="565656"/>
          <w:sz w:val="28"/>
          <w:szCs w:val="28"/>
          <w:lang w:val="uk-UA"/>
        </w:rPr>
        <w:t xml:space="preserve">найефективнішого використання потенціалу органів місцевого самоврядування для соціального, економічного та культурного  зростання нашої громади, бо наш з Вами </w:t>
      </w:r>
      <w:proofErr w:type="spellStart"/>
      <w:r>
        <w:rPr>
          <w:color w:val="565656"/>
          <w:sz w:val="28"/>
          <w:szCs w:val="28"/>
          <w:lang w:val="uk-UA"/>
        </w:rPr>
        <w:t>обов</w:t>
      </w:r>
      <w:proofErr w:type="spellEnd"/>
      <w:r w:rsidRPr="00A053EA">
        <w:rPr>
          <w:color w:val="565656"/>
          <w:sz w:val="28"/>
          <w:szCs w:val="28"/>
        </w:rPr>
        <w:t>’</w:t>
      </w:r>
      <w:proofErr w:type="spellStart"/>
      <w:r>
        <w:rPr>
          <w:color w:val="565656"/>
          <w:sz w:val="28"/>
          <w:szCs w:val="28"/>
          <w:lang w:val="uk-UA"/>
        </w:rPr>
        <w:t>язок</w:t>
      </w:r>
      <w:proofErr w:type="spellEnd"/>
      <w:r w:rsidRPr="00A053EA">
        <w:rPr>
          <w:color w:val="565656"/>
          <w:sz w:val="28"/>
          <w:szCs w:val="28"/>
        </w:rPr>
        <w:t xml:space="preserve">  -  </w:t>
      </w:r>
      <w:r w:rsidR="00F741FC">
        <w:rPr>
          <w:color w:val="565656"/>
          <w:sz w:val="28"/>
          <w:szCs w:val="28"/>
          <w:lang w:val="uk-UA"/>
        </w:rPr>
        <w:t>працювати для людей.</w:t>
      </w:r>
    </w:p>
    <w:p w:rsidR="00D3396E" w:rsidRDefault="00F741FC"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Усі позитивні напрацювання</w:t>
      </w:r>
      <w:r w:rsidR="00D3396E">
        <w:rPr>
          <w:color w:val="565656"/>
          <w:sz w:val="28"/>
          <w:szCs w:val="28"/>
          <w:lang w:val="uk-UA"/>
        </w:rPr>
        <w:t xml:space="preserve"> звітного року  вдалося реалізувати завдяки  виваженій співпраці депутатів рад усіх рівнів,  </w:t>
      </w:r>
      <w:r w:rsidR="00A114CA">
        <w:rPr>
          <w:color w:val="565656"/>
          <w:sz w:val="28"/>
          <w:szCs w:val="28"/>
          <w:lang w:val="uk-UA"/>
        </w:rPr>
        <w:t>представників виконавчої гілки влади,</w:t>
      </w:r>
      <w:r w:rsidR="00136106">
        <w:rPr>
          <w:color w:val="565656"/>
          <w:sz w:val="28"/>
          <w:szCs w:val="28"/>
          <w:lang w:val="uk-UA"/>
        </w:rPr>
        <w:t xml:space="preserve"> виконавчого апарату районної ради,  а також керівників  громадських формувань,  підприємств</w:t>
      </w:r>
      <w:r w:rsidR="00A114CA">
        <w:rPr>
          <w:color w:val="565656"/>
          <w:sz w:val="28"/>
          <w:szCs w:val="28"/>
          <w:lang w:val="uk-UA"/>
        </w:rPr>
        <w:t>, установ та орган</w:t>
      </w:r>
      <w:r w:rsidR="005F4ABA">
        <w:rPr>
          <w:color w:val="565656"/>
          <w:sz w:val="28"/>
          <w:szCs w:val="28"/>
          <w:lang w:val="uk-UA"/>
        </w:rPr>
        <w:t>ізацій р</w:t>
      </w:r>
      <w:r w:rsidR="00AE548D">
        <w:rPr>
          <w:color w:val="565656"/>
          <w:sz w:val="28"/>
          <w:szCs w:val="28"/>
          <w:lang w:val="uk-UA"/>
        </w:rPr>
        <w:t xml:space="preserve">айону,  </w:t>
      </w:r>
      <w:r w:rsidR="005F4ABA">
        <w:rPr>
          <w:color w:val="565656"/>
          <w:sz w:val="28"/>
          <w:szCs w:val="28"/>
          <w:lang w:val="uk-UA"/>
        </w:rPr>
        <w:t xml:space="preserve"> </w:t>
      </w:r>
      <w:r w:rsidR="00A114CA">
        <w:rPr>
          <w:color w:val="565656"/>
          <w:sz w:val="28"/>
          <w:szCs w:val="28"/>
          <w:lang w:val="uk-UA"/>
        </w:rPr>
        <w:t>тісній співпраці з</w:t>
      </w:r>
      <w:r w:rsidR="00A114CA" w:rsidRPr="00A114CA">
        <w:rPr>
          <w:color w:val="565656"/>
          <w:sz w:val="28"/>
          <w:szCs w:val="28"/>
          <w:lang w:val="uk-UA"/>
        </w:rPr>
        <w:t xml:space="preserve"> </w:t>
      </w:r>
      <w:r w:rsidR="00A114CA">
        <w:rPr>
          <w:color w:val="565656"/>
          <w:sz w:val="28"/>
          <w:szCs w:val="28"/>
          <w:lang w:val="uk-UA"/>
        </w:rPr>
        <w:t>гро</w:t>
      </w:r>
      <w:r w:rsidR="00AE548D">
        <w:rPr>
          <w:color w:val="565656"/>
          <w:sz w:val="28"/>
          <w:szCs w:val="28"/>
          <w:lang w:val="uk-UA"/>
        </w:rPr>
        <w:t>мадою міста Лубни</w:t>
      </w:r>
      <w:r w:rsidR="00A114CA">
        <w:rPr>
          <w:color w:val="565656"/>
          <w:sz w:val="28"/>
          <w:szCs w:val="28"/>
          <w:lang w:val="uk-UA"/>
        </w:rPr>
        <w:t xml:space="preserve">. </w:t>
      </w:r>
      <w:r w:rsidR="00136106">
        <w:rPr>
          <w:color w:val="565656"/>
          <w:sz w:val="28"/>
          <w:szCs w:val="28"/>
          <w:lang w:val="uk-UA"/>
        </w:rPr>
        <w:t xml:space="preserve"> Тож щиро  дякую усім за  </w:t>
      </w:r>
      <w:r w:rsidR="00A114CA">
        <w:rPr>
          <w:color w:val="565656"/>
          <w:sz w:val="28"/>
          <w:szCs w:val="28"/>
          <w:lang w:val="uk-UA"/>
        </w:rPr>
        <w:t>активність</w:t>
      </w:r>
      <w:r w:rsidR="00AE548D">
        <w:rPr>
          <w:color w:val="565656"/>
          <w:sz w:val="28"/>
          <w:szCs w:val="28"/>
          <w:lang w:val="uk-UA"/>
        </w:rPr>
        <w:t xml:space="preserve"> та</w:t>
      </w:r>
      <w:r w:rsidR="00AE548D" w:rsidRPr="00AE548D">
        <w:rPr>
          <w:color w:val="565656"/>
          <w:sz w:val="28"/>
          <w:szCs w:val="28"/>
          <w:lang w:val="uk-UA"/>
        </w:rPr>
        <w:t xml:space="preserve"> </w:t>
      </w:r>
      <w:r w:rsidR="00AE548D">
        <w:rPr>
          <w:color w:val="565656"/>
          <w:sz w:val="28"/>
          <w:szCs w:val="28"/>
          <w:lang w:val="uk-UA"/>
        </w:rPr>
        <w:t>небайдужість</w:t>
      </w:r>
      <w:r w:rsidR="00A114CA">
        <w:rPr>
          <w:color w:val="565656"/>
          <w:sz w:val="28"/>
          <w:szCs w:val="28"/>
          <w:lang w:val="uk-UA"/>
        </w:rPr>
        <w:t>!</w:t>
      </w:r>
      <w:r w:rsidR="00136106">
        <w:rPr>
          <w:color w:val="565656"/>
          <w:sz w:val="28"/>
          <w:szCs w:val="28"/>
          <w:lang w:val="uk-UA"/>
        </w:rPr>
        <w:t xml:space="preserve"> </w:t>
      </w:r>
    </w:p>
    <w:p w:rsidR="00AE548D" w:rsidRDefault="00136106"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 xml:space="preserve">Хочу зазначити, що </w:t>
      </w:r>
      <w:r w:rsidR="006A1405">
        <w:rPr>
          <w:color w:val="565656"/>
          <w:sz w:val="28"/>
          <w:szCs w:val="28"/>
          <w:lang w:val="uk-UA"/>
        </w:rPr>
        <w:t xml:space="preserve"> депутати районної ради м</w:t>
      </w:r>
      <w:r w:rsidR="002D1269">
        <w:rPr>
          <w:color w:val="565656"/>
          <w:sz w:val="28"/>
          <w:szCs w:val="28"/>
          <w:lang w:val="uk-UA"/>
        </w:rPr>
        <w:t xml:space="preserve">ають  власні позиції,  бачення </w:t>
      </w:r>
      <w:r w:rsidR="006A1405">
        <w:rPr>
          <w:color w:val="565656"/>
          <w:sz w:val="28"/>
          <w:szCs w:val="28"/>
          <w:lang w:val="uk-UA"/>
        </w:rPr>
        <w:t xml:space="preserve"> тієї чи іншої</w:t>
      </w:r>
      <w:r w:rsidR="002D1269">
        <w:rPr>
          <w:color w:val="565656"/>
          <w:sz w:val="28"/>
          <w:szCs w:val="28"/>
          <w:lang w:val="uk-UA"/>
        </w:rPr>
        <w:t xml:space="preserve"> ситуації та вихід з неї, тому  в </w:t>
      </w:r>
      <w:r w:rsidR="00AE548D">
        <w:rPr>
          <w:color w:val="565656"/>
          <w:sz w:val="28"/>
          <w:szCs w:val="28"/>
          <w:lang w:val="uk-UA"/>
        </w:rPr>
        <w:t xml:space="preserve"> сесійній </w:t>
      </w:r>
      <w:r w:rsidR="002D1269">
        <w:rPr>
          <w:color w:val="565656"/>
          <w:sz w:val="28"/>
          <w:szCs w:val="28"/>
          <w:lang w:val="uk-UA"/>
        </w:rPr>
        <w:t xml:space="preserve">залі часто панували дискусії,  але спільно, враховуючи думки один одного, нам вдавалося  </w:t>
      </w:r>
      <w:r w:rsidR="003E1366">
        <w:rPr>
          <w:color w:val="565656"/>
          <w:sz w:val="28"/>
          <w:szCs w:val="28"/>
          <w:lang w:val="uk-UA"/>
        </w:rPr>
        <w:t>прийти до консенсусу та приймати</w:t>
      </w:r>
      <w:r w:rsidR="002D1269">
        <w:rPr>
          <w:color w:val="565656"/>
          <w:sz w:val="28"/>
          <w:szCs w:val="28"/>
          <w:lang w:val="uk-UA"/>
        </w:rPr>
        <w:t xml:space="preserve">  правильні виважені рішення  на благо району.  Отже, співпраця – запорука успіху.</w:t>
      </w:r>
      <w:r w:rsidR="003E1366">
        <w:rPr>
          <w:color w:val="565656"/>
          <w:sz w:val="28"/>
          <w:szCs w:val="28"/>
          <w:lang w:val="uk-UA"/>
        </w:rPr>
        <w:t xml:space="preserve"> </w:t>
      </w:r>
    </w:p>
    <w:p w:rsidR="00136106" w:rsidRDefault="003E1366"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r>
        <w:rPr>
          <w:color w:val="565656"/>
          <w:sz w:val="28"/>
          <w:szCs w:val="28"/>
          <w:lang w:val="uk-UA"/>
        </w:rPr>
        <w:t>Тож закликаю усіх і надалі плідно  працювати, відстоювати інтереси своїх виборців</w:t>
      </w:r>
      <w:r w:rsidR="00A114CA">
        <w:rPr>
          <w:color w:val="565656"/>
          <w:sz w:val="28"/>
          <w:szCs w:val="28"/>
          <w:lang w:val="uk-UA"/>
        </w:rPr>
        <w:t>!</w:t>
      </w:r>
    </w:p>
    <w:p w:rsidR="00A114CA" w:rsidRPr="00A114CA" w:rsidRDefault="00A114CA" w:rsidP="00AA1438">
      <w:pPr>
        <w:pStyle w:val="a3"/>
        <w:shd w:val="clear" w:color="auto" w:fill="FFFFFF"/>
        <w:spacing w:before="0" w:beforeAutospacing="0" w:after="300" w:afterAutospacing="0" w:line="360" w:lineRule="auto"/>
        <w:ind w:firstLine="709"/>
        <w:jc w:val="both"/>
        <w:textAlignment w:val="baseline"/>
        <w:rPr>
          <w:color w:val="565656"/>
          <w:sz w:val="28"/>
          <w:szCs w:val="28"/>
        </w:rPr>
      </w:pPr>
      <w:proofErr w:type="spellStart"/>
      <w:r>
        <w:rPr>
          <w:color w:val="565656"/>
          <w:sz w:val="28"/>
          <w:szCs w:val="28"/>
          <w:lang w:val="en-US"/>
        </w:rPr>
        <w:t>Дякую</w:t>
      </w:r>
      <w:proofErr w:type="spellEnd"/>
      <w:r>
        <w:rPr>
          <w:color w:val="565656"/>
          <w:sz w:val="28"/>
          <w:szCs w:val="28"/>
          <w:lang w:val="en-US"/>
        </w:rPr>
        <w:t>!</w:t>
      </w:r>
    </w:p>
    <w:p w:rsidR="00D3396E" w:rsidRDefault="00D3396E"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p>
    <w:p w:rsidR="002A0CEF" w:rsidRDefault="002A0CE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p>
    <w:p w:rsidR="002A0CEF" w:rsidRDefault="002A0CE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p>
    <w:p w:rsidR="002A0CEF" w:rsidRDefault="002A0CEF" w:rsidP="00AA1438">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p>
    <w:p w:rsidR="002A0CEF" w:rsidRDefault="002A0CEF" w:rsidP="002A0CEF">
      <w:pPr>
        <w:pStyle w:val="a3"/>
        <w:shd w:val="clear" w:color="auto" w:fill="FFFFFF"/>
        <w:spacing w:before="0" w:beforeAutospacing="0" w:after="300" w:afterAutospacing="0" w:line="360" w:lineRule="auto"/>
        <w:ind w:firstLine="709"/>
        <w:jc w:val="both"/>
        <w:textAlignment w:val="baseline"/>
        <w:rPr>
          <w:color w:val="565656"/>
          <w:sz w:val="28"/>
          <w:szCs w:val="28"/>
          <w:lang w:val="uk-UA"/>
        </w:rPr>
      </w:pPr>
    </w:p>
    <w:p w:rsidR="0006415B" w:rsidRPr="00ED5CD7" w:rsidRDefault="0006415B" w:rsidP="00ED5CD7">
      <w:pPr>
        <w:shd w:val="clear" w:color="auto" w:fill="FFFFFF"/>
        <w:spacing w:after="135"/>
        <w:jc w:val="both"/>
        <w:rPr>
          <w:rFonts w:ascii="Times New Roman" w:eastAsia="Times New Roman" w:hAnsi="Times New Roman" w:cs="Times New Roman"/>
          <w:color w:val="333333"/>
          <w:sz w:val="28"/>
          <w:szCs w:val="28"/>
          <w:lang w:val="uk-UA"/>
        </w:rPr>
      </w:pPr>
    </w:p>
    <w:p w:rsidR="00ED5CD7" w:rsidRPr="00ED5CD7" w:rsidRDefault="00ED5CD7" w:rsidP="00ED5CD7">
      <w:pPr>
        <w:shd w:val="clear" w:color="auto" w:fill="FFFFFF"/>
        <w:spacing w:after="135"/>
        <w:jc w:val="both"/>
        <w:rPr>
          <w:rFonts w:ascii="Times New Roman" w:eastAsia="Times New Roman" w:hAnsi="Times New Roman" w:cs="Times New Roman"/>
          <w:color w:val="333333"/>
          <w:sz w:val="28"/>
          <w:szCs w:val="28"/>
          <w:lang w:val="uk-UA"/>
        </w:rPr>
      </w:pPr>
    </w:p>
    <w:p w:rsidR="005A29A1" w:rsidRPr="00ED5CD7" w:rsidRDefault="005A29A1" w:rsidP="00ED5CD7">
      <w:pPr>
        <w:jc w:val="both"/>
        <w:rPr>
          <w:rFonts w:ascii="Times New Roman" w:hAnsi="Times New Roman" w:cs="Times New Roman"/>
          <w:sz w:val="28"/>
          <w:szCs w:val="28"/>
          <w:lang w:val="uk-UA"/>
        </w:rPr>
      </w:pPr>
    </w:p>
    <w:sectPr w:rsidR="005A29A1" w:rsidRPr="00ED5CD7" w:rsidSect="003B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F7E57"/>
    <w:multiLevelType w:val="hybridMultilevel"/>
    <w:tmpl w:val="2C6A345C"/>
    <w:lvl w:ilvl="0" w:tplc="B91CEC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7844C90"/>
    <w:multiLevelType w:val="multilevel"/>
    <w:tmpl w:val="E604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5CD7"/>
    <w:rsid w:val="00006EEC"/>
    <w:rsid w:val="00012C6B"/>
    <w:rsid w:val="000253A4"/>
    <w:rsid w:val="00046AEC"/>
    <w:rsid w:val="000533D9"/>
    <w:rsid w:val="000614C8"/>
    <w:rsid w:val="00061936"/>
    <w:rsid w:val="0006415B"/>
    <w:rsid w:val="00094551"/>
    <w:rsid w:val="000D4F35"/>
    <w:rsid w:val="000D612C"/>
    <w:rsid w:val="000E192D"/>
    <w:rsid w:val="000E247E"/>
    <w:rsid w:val="000E3E1E"/>
    <w:rsid w:val="000F5536"/>
    <w:rsid w:val="000F57B3"/>
    <w:rsid w:val="00100EE7"/>
    <w:rsid w:val="00110ECB"/>
    <w:rsid w:val="00113DD6"/>
    <w:rsid w:val="00115590"/>
    <w:rsid w:val="00115B70"/>
    <w:rsid w:val="00121CD7"/>
    <w:rsid w:val="001247E5"/>
    <w:rsid w:val="00136106"/>
    <w:rsid w:val="00147BFC"/>
    <w:rsid w:val="0016487E"/>
    <w:rsid w:val="00173F72"/>
    <w:rsid w:val="00192809"/>
    <w:rsid w:val="001B2EDC"/>
    <w:rsid w:val="001B3F67"/>
    <w:rsid w:val="001C3DB6"/>
    <w:rsid w:val="001D7A0F"/>
    <w:rsid w:val="001E3AD0"/>
    <w:rsid w:val="001E6349"/>
    <w:rsid w:val="00200A3C"/>
    <w:rsid w:val="00205217"/>
    <w:rsid w:val="00216CEC"/>
    <w:rsid w:val="00221B7D"/>
    <w:rsid w:val="00223A27"/>
    <w:rsid w:val="002336CF"/>
    <w:rsid w:val="0023513A"/>
    <w:rsid w:val="00240627"/>
    <w:rsid w:val="0024417F"/>
    <w:rsid w:val="00267710"/>
    <w:rsid w:val="00275A72"/>
    <w:rsid w:val="00291420"/>
    <w:rsid w:val="00292EBF"/>
    <w:rsid w:val="00293200"/>
    <w:rsid w:val="002A0CEF"/>
    <w:rsid w:val="002B5F13"/>
    <w:rsid w:val="002C2058"/>
    <w:rsid w:val="002C2B54"/>
    <w:rsid w:val="002D1269"/>
    <w:rsid w:val="002D15BB"/>
    <w:rsid w:val="002E0149"/>
    <w:rsid w:val="002E6116"/>
    <w:rsid w:val="002F0006"/>
    <w:rsid w:val="002F09EA"/>
    <w:rsid w:val="002F14AA"/>
    <w:rsid w:val="00331434"/>
    <w:rsid w:val="003528B6"/>
    <w:rsid w:val="00362C31"/>
    <w:rsid w:val="003734CB"/>
    <w:rsid w:val="003864C9"/>
    <w:rsid w:val="003A1723"/>
    <w:rsid w:val="003A755E"/>
    <w:rsid w:val="003B5AA8"/>
    <w:rsid w:val="003B79D7"/>
    <w:rsid w:val="003C64FA"/>
    <w:rsid w:val="003D0ABA"/>
    <w:rsid w:val="003D1E78"/>
    <w:rsid w:val="003E1366"/>
    <w:rsid w:val="003F4AAA"/>
    <w:rsid w:val="00401E68"/>
    <w:rsid w:val="00406491"/>
    <w:rsid w:val="00416EEF"/>
    <w:rsid w:val="004316E9"/>
    <w:rsid w:val="0043446D"/>
    <w:rsid w:val="0044255C"/>
    <w:rsid w:val="00446B89"/>
    <w:rsid w:val="0045538C"/>
    <w:rsid w:val="0047422F"/>
    <w:rsid w:val="004832AF"/>
    <w:rsid w:val="00483F33"/>
    <w:rsid w:val="00484A7D"/>
    <w:rsid w:val="004851A3"/>
    <w:rsid w:val="00492C36"/>
    <w:rsid w:val="004A4CD2"/>
    <w:rsid w:val="004C603C"/>
    <w:rsid w:val="004F6F82"/>
    <w:rsid w:val="00502B83"/>
    <w:rsid w:val="00505E8E"/>
    <w:rsid w:val="005162B1"/>
    <w:rsid w:val="00566E78"/>
    <w:rsid w:val="0058608E"/>
    <w:rsid w:val="00595E9C"/>
    <w:rsid w:val="005969BA"/>
    <w:rsid w:val="005A208E"/>
    <w:rsid w:val="005A29A1"/>
    <w:rsid w:val="005A2AD0"/>
    <w:rsid w:val="005A465F"/>
    <w:rsid w:val="005A5474"/>
    <w:rsid w:val="005A7BFD"/>
    <w:rsid w:val="005B1740"/>
    <w:rsid w:val="005B18C3"/>
    <w:rsid w:val="005C2185"/>
    <w:rsid w:val="005C6441"/>
    <w:rsid w:val="005E0827"/>
    <w:rsid w:val="005F4ABA"/>
    <w:rsid w:val="005F62D5"/>
    <w:rsid w:val="005F6E32"/>
    <w:rsid w:val="00605B05"/>
    <w:rsid w:val="00633936"/>
    <w:rsid w:val="00637264"/>
    <w:rsid w:val="00644DDC"/>
    <w:rsid w:val="00680C4F"/>
    <w:rsid w:val="006876E4"/>
    <w:rsid w:val="006914ED"/>
    <w:rsid w:val="00692ABA"/>
    <w:rsid w:val="006A1405"/>
    <w:rsid w:val="006A69A2"/>
    <w:rsid w:val="006C1522"/>
    <w:rsid w:val="006C664E"/>
    <w:rsid w:val="006E393D"/>
    <w:rsid w:val="00702225"/>
    <w:rsid w:val="00705173"/>
    <w:rsid w:val="00713C57"/>
    <w:rsid w:val="0071705D"/>
    <w:rsid w:val="00722F27"/>
    <w:rsid w:val="007245A6"/>
    <w:rsid w:val="00731096"/>
    <w:rsid w:val="00735EC6"/>
    <w:rsid w:val="0074031A"/>
    <w:rsid w:val="00740E83"/>
    <w:rsid w:val="007448D9"/>
    <w:rsid w:val="00765284"/>
    <w:rsid w:val="007665E6"/>
    <w:rsid w:val="00767568"/>
    <w:rsid w:val="00767E14"/>
    <w:rsid w:val="00776597"/>
    <w:rsid w:val="007A4494"/>
    <w:rsid w:val="007B040F"/>
    <w:rsid w:val="007B4D13"/>
    <w:rsid w:val="007C1C1B"/>
    <w:rsid w:val="007E197E"/>
    <w:rsid w:val="007F469A"/>
    <w:rsid w:val="007F5A9B"/>
    <w:rsid w:val="00804A31"/>
    <w:rsid w:val="0080630B"/>
    <w:rsid w:val="00807BAE"/>
    <w:rsid w:val="0081489B"/>
    <w:rsid w:val="008333E6"/>
    <w:rsid w:val="00854C37"/>
    <w:rsid w:val="00860106"/>
    <w:rsid w:val="00881372"/>
    <w:rsid w:val="00886D21"/>
    <w:rsid w:val="008A13A0"/>
    <w:rsid w:val="008A6FB4"/>
    <w:rsid w:val="008C03EA"/>
    <w:rsid w:val="008C2A1E"/>
    <w:rsid w:val="008D1036"/>
    <w:rsid w:val="008D6E1D"/>
    <w:rsid w:val="008E0C8B"/>
    <w:rsid w:val="008E1221"/>
    <w:rsid w:val="008E262C"/>
    <w:rsid w:val="008E6A34"/>
    <w:rsid w:val="008F0118"/>
    <w:rsid w:val="008F2248"/>
    <w:rsid w:val="008F2AFA"/>
    <w:rsid w:val="00911ED4"/>
    <w:rsid w:val="00914315"/>
    <w:rsid w:val="00915D9B"/>
    <w:rsid w:val="00926D08"/>
    <w:rsid w:val="0092702F"/>
    <w:rsid w:val="00942E74"/>
    <w:rsid w:val="00960A40"/>
    <w:rsid w:val="00960B30"/>
    <w:rsid w:val="009818E0"/>
    <w:rsid w:val="009A48CF"/>
    <w:rsid w:val="009A4A0C"/>
    <w:rsid w:val="009A6F7D"/>
    <w:rsid w:val="009C1613"/>
    <w:rsid w:val="009C5F7E"/>
    <w:rsid w:val="009D329A"/>
    <w:rsid w:val="009D3B89"/>
    <w:rsid w:val="009F36CF"/>
    <w:rsid w:val="009F669C"/>
    <w:rsid w:val="00A003E6"/>
    <w:rsid w:val="00A053EA"/>
    <w:rsid w:val="00A10D84"/>
    <w:rsid w:val="00A114CA"/>
    <w:rsid w:val="00A13A9B"/>
    <w:rsid w:val="00A20A15"/>
    <w:rsid w:val="00A21A80"/>
    <w:rsid w:val="00A335A9"/>
    <w:rsid w:val="00A42538"/>
    <w:rsid w:val="00A42FA1"/>
    <w:rsid w:val="00A61A27"/>
    <w:rsid w:val="00A61B06"/>
    <w:rsid w:val="00A7120C"/>
    <w:rsid w:val="00A73CE3"/>
    <w:rsid w:val="00A77BE0"/>
    <w:rsid w:val="00A80429"/>
    <w:rsid w:val="00A82C21"/>
    <w:rsid w:val="00A832D5"/>
    <w:rsid w:val="00A877E2"/>
    <w:rsid w:val="00A91C91"/>
    <w:rsid w:val="00A93BEC"/>
    <w:rsid w:val="00AA1438"/>
    <w:rsid w:val="00AA3A44"/>
    <w:rsid w:val="00AA7803"/>
    <w:rsid w:val="00AB643E"/>
    <w:rsid w:val="00AB7173"/>
    <w:rsid w:val="00AC39AD"/>
    <w:rsid w:val="00AD6177"/>
    <w:rsid w:val="00AE1D97"/>
    <w:rsid w:val="00AE548D"/>
    <w:rsid w:val="00B00355"/>
    <w:rsid w:val="00B11613"/>
    <w:rsid w:val="00B13110"/>
    <w:rsid w:val="00B22530"/>
    <w:rsid w:val="00B2283C"/>
    <w:rsid w:val="00B253EC"/>
    <w:rsid w:val="00B329DF"/>
    <w:rsid w:val="00B503DD"/>
    <w:rsid w:val="00B56B67"/>
    <w:rsid w:val="00B6368C"/>
    <w:rsid w:val="00B74844"/>
    <w:rsid w:val="00B754D8"/>
    <w:rsid w:val="00B7657F"/>
    <w:rsid w:val="00B944B5"/>
    <w:rsid w:val="00B96434"/>
    <w:rsid w:val="00BA536C"/>
    <w:rsid w:val="00BA5730"/>
    <w:rsid w:val="00BC4547"/>
    <w:rsid w:val="00BC6809"/>
    <w:rsid w:val="00BD7ECC"/>
    <w:rsid w:val="00BE2D80"/>
    <w:rsid w:val="00BE7C9D"/>
    <w:rsid w:val="00BF2733"/>
    <w:rsid w:val="00BF4D8E"/>
    <w:rsid w:val="00BF74B1"/>
    <w:rsid w:val="00BF7E83"/>
    <w:rsid w:val="00BF7EE9"/>
    <w:rsid w:val="00C06051"/>
    <w:rsid w:val="00C15652"/>
    <w:rsid w:val="00C3777C"/>
    <w:rsid w:val="00C46475"/>
    <w:rsid w:val="00C5174F"/>
    <w:rsid w:val="00C61D04"/>
    <w:rsid w:val="00C817C5"/>
    <w:rsid w:val="00C9460B"/>
    <w:rsid w:val="00CA07CF"/>
    <w:rsid w:val="00CA10B1"/>
    <w:rsid w:val="00CB131C"/>
    <w:rsid w:val="00CB408B"/>
    <w:rsid w:val="00CB6799"/>
    <w:rsid w:val="00CC5FF3"/>
    <w:rsid w:val="00CE0451"/>
    <w:rsid w:val="00CE1A0E"/>
    <w:rsid w:val="00CE4C29"/>
    <w:rsid w:val="00CE749A"/>
    <w:rsid w:val="00CF2980"/>
    <w:rsid w:val="00D0172F"/>
    <w:rsid w:val="00D0399D"/>
    <w:rsid w:val="00D1304D"/>
    <w:rsid w:val="00D3396E"/>
    <w:rsid w:val="00D34A4B"/>
    <w:rsid w:val="00D55078"/>
    <w:rsid w:val="00D62A5E"/>
    <w:rsid w:val="00D6420A"/>
    <w:rsid w:val="00D75ABD"/>
    <w:rsid w:val="00D7784D"/>
    <w:rsid w:val="00D82D75"/>
    <w:rsid w:val="00D9320D"/>
    <w:rsid w:val="00DA2394"/>
    <w:rsid w:val="00DA68F4"/>
    <w:rsid w:val="00DB3D81"/>
    <w:rsid w:val="00DB766B"/>
    <w:rsid w:val="00DD4D8C"/>
    <w:rsid w:val="00DF08A1"/>
    <w:rsid w:val="00DF227D"/>
    <w:rsid w:val="00E04224"/>
    <w:rsid w:val="00E05ECA"/>
    <w:rsid w:val="00E20B84"/>
    <w:rsid w:val="00E22E42"/>
    <w:rsid w:val="00E3079C"/>
    <w:rsid w:val="00E52394"/>
    <w:rsid w:val="00E54427"/>
    <w:rsid w:val="00E56909"/>
    <w:rsid w:val="00E6388F"/>
    <w:rsid w:val="00E65EFB"/>
    <w:rsid w:val="00E72905"/>
    <w:rsid w:val="00E74328"/>
    <w:rsid w:val="00E751B3"/>
    <w:rsid w:val="00E80BDB"/>
    <w:rsid w:val="00EA5E47"/>
    <w:rsid w:val="00EB0540"/>
    <w:rsid w:val="00EB1722"/>
    <w:rsid w:val="00EB76E0"/>
    <w:rsid w:val="00EC53E5"/>
    <w:rsid w:val="00ED31B3"/>
    <w:rsid w:val="00ED5CD7"/>
    <w:rsid w:val="00ED6E93"/>
    <w:rsid w:val="00ED78DB"/>
    <w:rsid w:val="00EE2082"/>
    <w:rsid w:val="00EE7353"/>
    <w:rsid w:val="00F006AB"/>
    <w:rsid w:val="00F009D0"/>
    <w:rsid w:val="00F02C89"/>
    <w:rsid w:val="00F02D3B"/>
    <w:rsid w:val="00F07F5D"/>
    <w:rsid w:val="00F150A4"/>
    <w:rsid w:val="00F22273"/>
    <w:rsid w:val="00F263FC"/>
    <w:rsid w:val="00F43434"/>
    <w:rsid w:val="00F66F80"/>
    <w:rsid w:val="00F7328B"/>
    <w:rsid w:val="00F741FC"/>
    <w:rsid w:val="00F7761E"/>
    <w:rsid w:val="00F85D1E"/>
    <w:rsid w:val="00F93DB3"/>
    <w:rsid w:val="00F97D13"/>
    <w:rsid w:val="00FA2BA5"/>
    <w:rsid w:val="00FA69A0"/>
    <w:rsid w:val="00FB1E10"/>
    <w:rsid w:val="00FB2774"/>
    <w:rsid w:val="00FB2BE2"/>
    <w:rsid w:val="00FC0FC2"/>
    <w:rsid w:val="00FC3687"/>
    <w:rsid w:val="00FD21C8"/>
    <w:rsid w:val="00FD2AE6"/>
    <w:rsid w:val="00FD4690"/>
    <w:rsid w:val="00FD48CE"/>
    <w:rsid w:val="00FD4CB3"/>
    <w:rsid w:val="00FF4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D7"/>
  </w:style>
  <w:style w:type="paragraph" w:styleId="2">
    <w:name w:val="heading 2"/>
    <w:basedOn w:val="a"/>
    <w:link w:val="20"/>
    <w:uiPriority w:val="9"/>
    <w:qFormat/>
    <w:rsid w:val="00292E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1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D6E1D"/>
    <w:rPr>
      <w:color w:val="0000FF"/>
      <w:u w:val="single"/>
    </w:rPr>
  </w:style>
  <w:style w:type="character" w:styleId="a5">
    <w:name w:val="Emphasis"/>
    <w:basedOn w:val="a0"/>
    <w:uiPriority w:val="20"/>
    <w:qFormat/>
    <w:rsid w:val="005A2AD0"/>
    <w:rPr>
      <w:i/>
      <w:iCs/>
    </w:rPr>
  </w:style>
  <w:style w:type="paragraph" w:customStyle="1" w:styleId="a6">
    <w:name w:val="Знак Знак"/>
    <w:basedOn w:val="a"/>
    <w:rsid w:val="00362C31"/>
    <w:pPr>
      <w:spacing w:after="0" w:line="240" w:lineRule="auto"/>
    </w:pPr>
    <w:rPr>
      <w:rFonts w:ascii="Verdana" w:eastAsia="Times New Roman" w:hAnsi="Verdana" w:cs="Verdana"/>
      <w:sz w:val="20"/>
      <w:szCs w:val="20"/>
      <w:lang w:val="en-US" w:eastAsia="en-US"/>
    </w:rPr>
  </w:style>
  <w:style w:type="character" w:styleId="a7">
    <w:name w:val="Strong"/>
    <w:basedOn w:val="a0"/>
    <w:uiPriority w:val="22"/>
    <w:qFormat/>
    <w:rsid w:val="0023513A"/>
    <w:rPr>
      <w:b/>
      <w:bCs/>
    </w:rPr>
  </w:style>
  <w:style w:type="character" w:customStyle="1" w:styleId="20">
    <w:name w:val="Заголовок 2 Знак"/>
    <w:basedOn w:val="a0"/>
    <w:link w:val="2"/>
    <w:uiPriority w:val="9"/>
    <w:rsid w:val="00292EBF"/>
    <w:rPr>
      <w:rFonts w:ascii="Times New Roman" w:eastAsia="Times New Roman" w:hAnsi="Times New Roman" w:cs="Times New Roman"/>
      <w:b/>
      <w:bCs/>
      <w:sz w:val="36"/>
      <w:szCs w:val="36"/>
    </w:rPr>
  </w:style>
  <w:style w:type="paragraph" w:styleId="a8">
    <w:name w:val="Body Text Indent"/>
    <w:basedOn w:val="a"/>
    <w:link w:val="a9"/>
    <w:rsid w:val="00A114CA"/>
    <w:pPr>
      <w:spacing w:after="0" w:line="240" w:lineRule="auto"/>
      <w:ind w:firstLine="1080"/>
      <w:jc w:val="both"/>
    </w:pPr>
    <w:rPr>
      <w:rFonts w:ascii="Times New Roman" w:eastAsia="Times New Roman" w:hAnsi="Times New Roman" w:cs="Times New Roman"/>
      <w:sz w:val="28"/>
      <w:szCs w:val="28"/>
      <w:lang w:val="uk-UA"/>
    </w:rPr>
  </w:style>
  <w:style w:type="character" w:customStyle="1" w:styleId="a9">
    <w:name w:val="Основной текст с отступом Знак"/>
    <w:basedOn w:val="a0"/>
    <w:link w:val="a8"/>
    <w:rsid w:val="00A114CA"/>
    <w:rPr>
      <w:rFonts w:ascii="Times New Roman" w:eastAsia="Times New Roman" w:hAnsi="Times New Roman" w:cs="Times New Roman"/>
      <w:sz w:val="28"/>
      <w:szCs w:val="28"/>
      <w:lang w:val="uk-UA"/>
    </w:rPr>
  </w:style>
  <w:style w:type="paragraph" w:styleId="aa">
    <w:name w:val="Document Map"/>
    <w:basedOn w:val="a"/>
    <w:link w:val="ab"/>
    <w:uiPriority w:val="99"/>
    <w:semiHidden/>
    <w:unhideWhenUsed/>
    <w:rsid w:val="00115B7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115B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943915">
      <w:bodyDiv w:val="1"/>
      <w:marLeft w:val="0"/>
      <w:marRight w:val="0"/>
      <w:marTop w:val="0"/>
      <w:marBottom w:val="0"/>
      <w:divBdr>
        <w:top w:val="none" w:sz="0" w:space="0" w:color="auto"/>
        <w:left w:val="none" w:sz="0" w:space="0" w:color="auto"/>
        <w:bottom w:val="none" w:sz="0" w:space="0" w:color="auto"/>
        <w:right w:val="none" w:sz="0" w:space="0" w:color="auto"/>
      </w:divBdr>
    </w:div>
    <w:div w:id="722408588">
      <w:bodyDiv w:val="1"/>
      <w:marLeft w:val="0"/>
      <w:marRight w:val="0"/>
      <w:marTop w:val="0"/>
      <w:marBottom w:val="0"/>
      <w:divBdr>
        <w:top w:val="none" w:sz="0" w:space="0" w:color="auto"/>
        <w:left w:val="none" w:sz="0" w:space="0" w:color="auto"/>
        <w:bottom w:val="none" w:sz="0" w:space="0" w:color="auto"/>
        <w:right w:val="none" w:sz="0" w:space="0" w:color="auto"/>
      </w:divBdr>
    </w:div>
    <w:div w:id="787315293">
      <w:bodyDiv w:val="1"/>
      <w:marLeft w:val="0"/>
      <w:marRight w:val="0"/>
      <w:marTop w:val="0"/>
      <w:marBottom w:val="0"/>
      <w:divBdr>
        <w:top w:val="none" w:sz="0" w:space="0" w:color="auto"/>
        <w:left w:val="none" w:sz="0" w:space="0" w:color="auto"/>
        <w:bottom w:val="none" w:sz="0" w:space="0" w:color="auto"/>
        <w:right w:val="none" w:sz="0" w:space="0" w:color="auto"/>
      </w:divBdr>
    </w:div>
    <w:div w:id="873349564">
      <w:bodyDiv w:val="1"/>
      <w:marLeft w:val="0"/>
      <w:marRight w:val="0"/>
      <w:marTop w:val="0"/>
      <w:marBottom w:val="0"/>
      <w:divBdr>
        <w:top w:val="none" w:sz="0" w:space="0" w:color="auto"/>
        <w:left w:val="none" w:sz="0" w:space="0" w:color="auto"/>
        <w:bottom w:val="none" w:sz="0" w:space="0" w:color="auto"/>
        <w:right w:val="none" w:sz="0" w:space="0" w:color="auto"/>
      </w:divBdr>
      <w:divsChild>
        <w:div w:id="1747923275">
          <w:marLeft w:val="0"/>
          <w:marRight w:val="0"/>
          <w:marTop w:val="0"/>
          <w:marBottom w:val="0"/>
          <w:divBdr>
            <w:top w:val="none" w:sz="0" w:space="0" w:color="auto"/>
            <w:left w:val="none" w:sz="0" w:space="0" w:color="auto"/>
            <w:bottom w:val="none" w:sz="0" w:space="0" w:color="auto"/>
            <w:right w:val="none" w:sz="0" w:space="0" w:color="auto"/>
          </w:divBdr>
          <w:divsChild>
            <w:div w:id="2108302521">
              <w:marLeft w:val="0"/>
              <w:marRight w:val="0"/>
              <w:marTop w:val="0"/>
              <w:marBottom w:val="0"/>
              <w:divBdr>
                <w:top w:val="none" w:sz="0" w:space="0" w:color="auto"/>
                <w:left w:val="none" w:sz="0" w:space="0" w:color="auto"/>
                <w:bottom w:val="none" w:sz="0" w:space="0" w:color="auto"/>
                <w:right w:val="none" w:sz="0" w:space="0" w:color="auto"/>
              </w:divBdr>
              <w:divsChild>
                <w:div w:id="12373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1445">
      <w:bodyDiv w:val="1"/>
      <w:marLeft w:val="0"/>
      <w:marRight w:val="0"/>
      <w:marTop w:val="0"/>
      <w:marBottom w:val="0"/>
      <w:divBdr>
        <w:top w:val="none" w:sz="0" w:space="0" w:color="auto"/>
        <w:left w:val="none" w:sz="0" w:space="0" w:color="auto"/>
        <w:bottom w:val="none" w:sz="0" w:space="0" w:color="auto"/>
        <w:right w:val="none" w:sz="0" w:space="0" w:color="auto"/>
      </w:divBdr>
    </w:div>
    <w:div w:id="10297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29</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12</cp:revision>
  <cp:lastPrinted>2018-10-24T09:48:00Z</cp:lastPrinted>
  <dcterms:created xsi:type="dcterms:W3CDTF">2018-10-24T05:47:00Z</dcterms:created>
  <dcterms:modified xsi:type="dcterms:W3CDTF">2018-11-06T07:39:00Z</dcterms:modified>
</cp:coreProperties>
</file>