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85" w:rsidRPr="001F5082" w:rsidRDefault="00693F85" w:rsidP="009A5545">
      <w:pPr>
        <w:jc w:val="center"/>
        <w:rPr>
          <w:b/>
          <w:noProof w:val="0"/>
          <w:sz w:val="28"/>
          <w:szCs w:val="28"/>
        </w:rPr>
      </w:pPr>
      <w:bookmarkStart w:id="0" w:name="_GoBack"/>
      <w:bookmarkEnd w:id="0"/>
      <w:r w:rsidRPr="001F5082">
        <w:rPr>
          <w:b/>
          <w:noProof w:val="0"/>
          <w:sz w:val="28"/>
          <w:szCs w:val="28"/>
        </w:rPr>
        <w:t>ІНФОРМАЦІЯ</w:t>
      </w:r>
    </w:p>
    <w:p w:rsidR="00693F85" w:rsidRPr="001F5082" w:rsidRDefault="00693F85" w:rsidP="009A5545">
      <w:pPr>
        <w:jc w:val="center"/>
        <w:rPr>
          <w:b/>
          <w:noProof w:val="0"/>
          <w:sz w:val="28"/>
          <w:szCs w:val="28"/>
        </w:rPr>
      </w:pPr>
      <w:r w:rsidRPr="001F5082">
        <w:rPr>
          <w:b/>
          <w:noProof w:val="0"/>
          <w:sz w:val="28"/>
          <w:szCs w:val="28"/>
        </w:rPr>
        <w:t xml:space="preserve"> про стан законності, боротьби із злочинністю, результати роботи Лубенської місцевої прокуратури </w:t>
      </w:r>
    </w:p>
    <w:p w:rsidR="00693F85" w:rsidRPr="001F5082" w:rsidRDefault="00693F85" w:rsidP="009A5545">
      <w:pPr>
        <w:jc w:val="center"/>
        <w:rPr>
          <w:b/>
          <w:noProof w:val="0"/>
          <w:sz w:val="28"/>
          <w:szCs w:val="28"/>
        </w:rPr>
      </w:pPr>
      <w:r w:rsidRPr="001F5082">
        <w:rPr>
          <w:b/>
          <w:noProof w:val="0"/>
          <w:sz w:val="28"/>
          <w:szCs w:val="28"/>
        </w:rPr>
        <w:t>за 9 місяців 2017 року</w:t>
      </w:r>
    </w:p>
    <w:p w:rsidR="00693F85" w:rsidRDefault="00693F85" w:rsidP="001771AE">
      <w:pPr>
        <w:ind w:firstLine="708"/>
        <w:jc w:val="center"/>
        <w:rPr>
          <w:b/>
          <w:i/>
          <w:noProof w:val="0"/>
          <w:sz w:val="28"/>
          <w:szCs w:val="28"/>
          <w:u w:val="single"/>
        </w:rPr>
      </w:pPr>
    </w:p>
    <w:p w:rsidR="00693F85" w:rsidRPr="009303DE" w:rsidRDefault="00693F85" w:rsidP="009F5E7D">
      <w:pPr>
        <w:pStyle w:val="a"/>
        <w:ind w:left="91" w:firstLine="709"/>
        <w:rPr>
          <w:rFonts w:ascii="Times New Roman" w:hAnsi="Times New Roman"/>
          <w:szCs w:val="28"/>
        </w:rPr>
      </w:pPr>
      <w:r w:rsidRPr="009303DE">
        <w:rPr>
          <w:rFonts w:ascii="Times New Roman" w:hAnsi="Times New Roman"/>
          <w:szCs w:val="28"/>
        </w:rPr>
        <w:t>Станом на 30.09.</w:t>
      </w:r>
      <w:r w:rsidRPr="009303DE">
        <w:rPr>
          <w:rFonts w:ascii="Times New Roman" w:hAnsi="Times New Roman"/>
          <w:bCs/>
          <w:iCs/>
          <w:szCs w:val="28"/>
        </w:rPr>
        <w:t xml:space="preserve">17 </w:t>
      </w:r>
      <w:r w:rsidRPr="009303DE">
        <w:rPr>
          <w:rFonts w:ascii="Times New Roman" w:hAnsi="Times New Roman"/>
          <w:szCs w:val="28"/>
        </w:rPr>
        <w:t xml:space="preserve">за статистичними даними на території Лубенського району та м. Лубни всього зареєстровано </w:t>
      </w:r>
      <w:r w:rsidRPr="009F5E7D">
        <w:rPr>
          <w:rFonts w:ascii="Times New Roman" w:hAnsi="Times New Roman"/>
          <w:b/>
          <w:i/>
          <w:szCs w:val="28"/>
        </w:rPr>
        <w:t>1 495</w:t>
      </w:r>
      <w:r w:rsidRPr="009303DE">
        <w:rPr>
          <w:rFonts w:ascii="Times New Roman" w:hAnsi="Times New Roman"/>
          <w:iCs/>
          <w:color w:val="FF0000"/>
          <w:szCs w:val="28"/>
        </w:rPr>
        <w:t xml:space="preserve"> </w:t>
      </w:r>
      <w:r w:rsidRPr="009303DE">
        <w:rPr>
          <w:rFonts w:ascii="Times New Roman" w:hAnsi="Times New Roman"/>
          <w:iCs/>
          <w:szCs w:val="28"/>
        </w:rPr>
        <w:t>кримінальних правопорушень</w:t>
      </w:r>
      <w:r w:rsidRPr="009303DE">
        <w:rPr>
          <w:rFonts w:ascii="Times New Roman" w:hAnsi="Times New Roman"/>
          <w:szCs w:val="28"/>
        </w:rPr>
        <w:t xml:space="preserve">, із яких закрито </w:t>
      </w:r>
      <w:r w:rsidRPr="009F5E7D">
        <w:rPr>
          <w:rFonts w:ascii="Times New Roman" w:hAnsi="Times New Roman"/>
          <w:b/>
          <w:i/>
          <w:color w:val="000000"/>
          <w:szCs w:val="28"/>
        </w:rPr>
        <w:t>561</w:t>
      </w:r>
      <w:r w:rsidRPr="009303DE">
        <w:rPr>
          <w:rFonts w:ascii="Times New Roman" w:hAnsi="Times New Roman"/>
          <w:szCs w:val="28"/>
        </w:rPr>
        <w:t xml:space="preserve">. </w:t>
      </w:r>
    </w:p>
    <w:p w:rsidR="00693F85" w:rsidRPr="009303DE" w:rsidRDefault="00693F85" w:rsidP="009F5E7D">
      <w:pPr>
        <w:pStyle w:val="a"/>
        <w:ind w:left="91" w:firstLine="709"/>
        <w:rPr>
          <w:rFonts w:ascii="Times New Roman" w:hAnsi="Times New Roman"/>
          <w:szCs w:val="28"/>
        </w:rPr>
      </w:pPr>
      <w:r w:rsidRPr="009303DE">
        <w:rPr>
          <w:rFonts w:ascii="Times New Roman" w:hAnsi="Times New Roman"/>
          <w:szCs w:val="28"/>
        </w:rPr>
        <w:t xml:space="preserve">Усього обліковано </w:t>
      </w:r>
      <w:r w:rsidRPr="009F5E7D">
        <w:rPr>
          <w:rFonts w:ascii="Times New Roman" w:hAnsi="Times New Roman"/>
          <w:b/>
          <w:i/>
          <w:szCs w:val="28"/>
        </w:rPr>
        <w:t>934</w:t>
      </w:r>
      <w:r w:rsidRPr="009303D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злочини</w:t>
      </w:r>
      <w:r w:rsidRPr="009303DE">
        <w:rPr>
          <w:rFonts w:ascii="Times New Roman" w:hAnsi="Times New Roman"/>
          <w:szCs w:val="28"/>
        </w:rPr>
        <w:t xml:space="preserve">, загальна динаміка </w:t>
      </w:r>
      <w:r>
        <w:rPr>
          <w:rFonts w:ascii="Times New Roman" w:hAnsi="Times New Roman"/>
          <w:szCs w:val="28"/>
        </w:rPr>
        <w:t xml:space="preserve">у порівнянні з минулим роком </w:t>
      </w:r>
      <w:r w:rsidRPr="009303DE">
        <w:rPr>
          <w:rFonts w:ascii="Times New Roman" w:hAnsi="Times New Roman"/>
          <w:szCs w:val="28"/>
        </w:rPr>
        <w:t xml:space="preserve">складає </w:t>
      </w:r>
      <w:r>
        <w:rPr>
          <w:rFonts w:ascii="Times New Roman" w:hAnsi="Times New Roman"/>
          <w:i/>
          <w:szCs w:val="28"/>
        </w:rPr>
        <w:t>–</w:t>
      </w:r>
      <w:r w:rsidRPr="009F5E7D">
        <w:rPr>
          <w:rFonts w:ascii="Times New Roman" w:hAnsi="Times New Roman"/>
          <w:i/>
          <w:szCs w:val="28"/>
        </w:rPr>
        <w:t xml:space="preserve"> 14,9 %,</w:t>
      </w:r>
      <w:r w:rsidRPr="009303DE">
        <w:rPr>
          <w:rFonts w:ascii="Times New Roman" w:hAnsi="Times New Roman"/>
          <w:szCs w:val="28"/>
        </w:rPr>
        <w:t xml:space="preserve"> по області </w:t>
      </w:r>
      <w:r w:rsidRPr="009F5E7D">
        <w:rPr>
          <w:rFonts w:ascii="Times New Roman" w:hAnsi="Times New Roman"/>
          <w:i/>
          <w:szCs w:val="28"/>
        </w:rPr>
        <w:t>– 4,7%.</w:t>
      </w:r>
      <w:r w:rsidRPr="009303DE">
        <w:rPr>
          <w:rFonts w:ascii="Times New Roman" w:hAnsi="Times New Roman"/>
          <w:szCs w:val="28"/>
        </w:rPr>
        <w:t xml:space="preserve">  </w:t>
      </w:r>
    </w:p>
    <w:p w:rsidR="00693F85" w:rsidRDefault="00693F85" w:rsidP="009F5E7D">
      <w:pPr>
        <w:pStyle w:val="a"/>
        <w:ind w:left="91" w:firstLine="709"/>
        <w:rPr>
          <w:rFonts w:ascii="Times New Roman" w:hAnsi="Times New Roman"/>
          <w:szCs w:val="28"/>
        </w:rPr>
      </w:pPr>
      <w:r w:rsidRPr="009303DE">
        <w:rPr>
          <w:rFonts w:ascii="Times New Roman" w:hAnsi="Times New Roman"/>
          <w:szCs w:val="28"/>
        </w:rPr>
        <w:t>Завдяки вжитим скоординованим заходам керівництва місцевої прокуратури вдалос</w:t>
      </w:r>
      <w:r>
        <w:rPr>
          <w:rFonts w:ascii="Times New Roman" w:hAnsi="Times New Roman"/>
          <w:szCs w:val="28"/>
        </w:rPr>
        <w:t>ь</w:t>
      </w:r>
      <w:r w:rsidRPr="009303DE">
        <w:rPr>
          <w:rFonts w:ascii="Times New Roman" w:hAnsi="Times New Roman"/>
          <w:szCs w:val="28"/>
        </w:rPr>
        <w:t xml:space="preserve"> зменшити кількість вчинених злочинів, а саме: особливо тяжких злочинів на </w:t>
      </w:r>
      <w:r w:rsidRPr="009F5E7D">
        <w:rPr>
          <w:rFonts w:ascii="Times New Roman" w:hAnsi="Times New Roman"/>
          <w:i/>
          <w:szCs w:val="28"/>
        </w:rPr>
        <w:t>20 %</w:t>
      </w:r>
      <w:r w:rsidRPr="009303DE">
        <w:rPr>
          <w:rFonts w:ascii="Times New Roman" w:hAnsi="Times New Roman"/>
          <w:szCs w:val="28"/>
        </w:rPr>
        <w:t xml:space="preserve">, тяжких на </w:t>
      </w:r>
      <w:r w:rsidRPr="009F5E7D">
        <w:rPr>
          <w:rFonts w:ascii="Times New Roman" w:hAnsi="Times New Roman"/>
          <w:i/>
          <w:szCs w:val="28"/>
        </w:rPr>
        <w:t>16,5 %,</w:t>
      </w:r>
      <w:r w:rsidRPr="009303D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а </w:t>
      </w:r>
      <w:r w:rsidRPr="009303DE">
        <w:rPr>
          <w:rFonts w:ascii="Times New Roman" w:hAnsi="Times New Roman"/>
          <w:szCs w:val="28"/>
        </w:rPr>
        <w:t xml:space="preserve">середньої тяжкості на </w:t>
      </w:r>
      <w:r>
        <w:rPr>
          <w:rFonts w:ascii="Times New Roman" w:hAnsi="Times New Roman"/>
          <w:i/>
          <w:szCs w:val="28"/>
        </w:rPr>
        <w:t xml:space="preserve">8,4 </w:t>
      </w:r>
      <w:r w:rsidRPr="009F5E7D">
        <w:rPr>
          <w:rFonts w:ascii="Times New Roman" w:hAnsi="Times New Roman"/>
          <w:i/>
          <w:szCs w:val="28"/>
        </w:rPr>
        <w:t>%.</w:t>
      </w:r>
      <w:r w:rsidRPr="009303D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Ок</w:t>
      </w:r>
      <w:r w:rsidRPr="009303DE">
        <w:rPr>
          <w:rFonts w:ascii="Times New Roman" w:hAnsi="Times New Roman"/>
          <w:szCs w:val="28"/>
        </w:rPr>
        <w:t xml:space="preserve">рім цього, правоохоронцями Лубенщини, під керівництвом місцевої прокуратури, на </w:t>
      </w:r>
      <w:r w:rsidRPr="009F5E7D">
        <w:rPr>
          <w:rFonts w:ascii="Times New Roman" w:hAnsi="Times New Roman"/>
          <w:i/>
          <w:szCs w:val="28"/>
        </w:rPr>
        <w:t>22,9 %</w:t>
      </w:r>
      <w:r w:rsidRPr="009303DE">
        <w:rPr>
          <w:rFonts w:ascii="Times New Roman" w:hAnsi="Times New Roman"/>
          <w:szCs w:val="28"/>
        </w:rPr>
        <w:t xml:space="preserve"> з</w:t>
      </w:r>
      <w:r>
        <w:rPr>
          <w:rFonts w:ascii="Times New Roman" w:hAnsi="Times New Roman"/>
          <w:szCs w:val="28"/>
        </w:rPr>
        <w:t xml:space="preserve">меншено найбільш розповсюджені </w:t>
      </w:r>
      <w:r w:rsidRPr="009303DE">
        <w:rPr>
          <w:rFonts w:ascii="Times New Roman" w:hAnsi="Times New Roman"/>
          <w:szCs w:val="28"/>
        </w:rPr>
        <w:t>злочин</w:t>
      </w:r>
      <w:r>
        <w:rPr>
          <w:rFonts w:ascii="Times New Roman" w:hAnsi="Times New Roman"/>
          <w:szCs w:val="28"/>
        </w:rPr>
        <w:t xml:space="preserve">и </w:t>
      </w:r>
      <w:r w:rsidRPr="009303DE">
        <w:rPr>
          <w:rFonts w:ascii="Times New Roman" w:hAnsi="Times New Roman"/>
          <w:szCs w:val="28"/>
        </w:rPr>
        <w:t>проти власності</w:t>
      </w:r>
      <w:r>
        <w:rPr>
          <w:rFonts w:ascii="Times New Roman" w:hAnsi="Times New Roman"/>
          <w:i/>
          <w:szCs w:val="28"/>
        </w:rPr>
        <w:t>,</w:t>
      </w:r>
      <w:r w:rsidRPr="009303DE">
        <w:rPr>
          <w:rFonts w:ascii="Times New Roman" w:hAnsi="Times New Roman"/>
          <w:szCs w:val="28"/>
        </w:rPr>
        <w:t xml:space="preserve"> в т</w:t>
      </w:r>
      <w:r>
        <w:rPr>
          <w:rFonts w:ascii="Times New Roman" w:hAnsi="Times New Roman"/>
          <w:szCs w:val="28"/>
        </w:rPr>
        <w:t>.</w:t>
      </w:r>
      <w:r w:rsidRPr="009303DE">
        <w:rPr>
          <w:rFonts w:ascii="Times New Roman" w:hAnsi="Times New Roman"/>
          <w:szCs w:val="28"/>
        </w:rPr>
        <w:t>ч</w:t>
      </w:r>
      <w:r>
        <w:rPr>
          <w:rFonts w:ascii="Times New Roman" w:hAnsi="Times New Roman"/>
          <w:szCs w:val="28"/>
        </w:rPr>
        <w:t>.</w:t>
      </w:r>
      <w:r w:rsidRPr="009303DE">
        <w:rPr>
          <w:rFonts w:ascii="Times New Roman" w:hAnsi="Times New Roman"/>
          <w:szCs w:val="28"/>
        </w:rPr>
        <w:t xml:space="preserve"> на </w:t>
      </w:r>
      <w:r w:rsidRPr="009F5E7D">
        <w:rPr>
          <w:rFonts w:ascii="Times New Roman" w:hAnsi="Times New Roman"/>
          <w:i/>
          <w:szCs w:val="28"/>
        </w:rPr>
        <w:t>51,6 %</w:t>
      </w:r>
      <w:r w:rsidRPr="009303DE">
        <w:rPr>
          <w:rFonts w:ascii="Times New Roman" w:hAnsi="Times New Roman"/>
          <w:szCs w:val="28"/>
        </w:rPr>
        <w:t xml:space="preserve"> кількість вчинених грабежів, а також розбоїв (</w:t>
      </w:r>
      <w:r w:rsidRPr="009F5E7D">
        <w:rPr>
          <w:rFonts w:ascii="Times New Roman" w:hAnsi="Times New Roman"/>
          <w:i/>
          <w:szCs w:val="28"/>
        </w:rPr>
        <w:t>з 5 до 3 проявів</w:t>
      </w:r>
      <w:r w:rsidRPr="009303DE">
        <w:rPr>
          <w:rFonts w:ascii="Times New Roman" w:hAnsi="Times New Roman"/>
          <w:szCs w:val="28"/>
        </w:rPr>
        <w:t>), незаконних заволодінь транспортни</w:t>
      </w:r>
      <w:r>
        <w:rPr>
          <w:rFonts w:ascii="Times New Roman" w:hAnsi="Times New Roman"/>
          <w:szCs w:val="28"/>
        </w:rPr>
        <w:t>х</w:t>
      </w:r>
      <w:r w:rsidRPr="009303DE">
        <w:rPr>
          <w:rFonts w:ascii="Times New Roman" w:hAnsi="Times New Roman"/>
          <w:szCs w:val="28"/>
        </w:rPr>
        <w:t xml:space="preserve"> засоб</w:t>
      </w:r>
      <w:r>
        <w:rPr>
          <w:rFonts w:ascii="Times New Roman" w:hAnsi="Times New Roman"/>
          <w:szCs w:val="28"/>
        </w:rPr>
        <w:t>ів</w:t>
      </w:r>
      <w:r w:rsidRPr="009303DE">
        <w:rPr>
          <w:rFonts w:ascii="Times New Roman" w:hAnsi="Times New Roman"/>
          <w:szCs w:val="28"/>
        </w:rPr>
        <w:t xml:space="preserve">  на </w:t>
      </w:r>
      <w:r w:rsidRPr="009F5E7D">
        <w:rPr>
          <w:rFonts w:ascii="Times New Roman" w:hAnsi="Times New Roman"/>
          <w:i/>
          <w:szCs w:val="28"/>
        </w:rPr>
        <w:t>65,2 %.</w:t>
      </w:r>
      <w:r w:rsidRPr="009303DE">
        <w:rPr>
          <w:rFonts w:ascii="Times New Roman" w:hAnsi="Times New Roman"/>
          <w:szCs w:val="28"/>
        </w:rPr>
        <w:t xml:space="preserve">  </w:t>
      </w:r>
    </w:p>
    <w:p w:rsidR="00693F85" w:rsidRPr="001F5082" w:rsidRDefault="00693F85" w:rsidP="009F5E7D">
      <w:pPr>
        <w:pStyle w:val="a"/>
        <w:ind w:left="91" w:firstLine="709"/>
        <w:rPr>
          <w:rFonts w:ascii="Times New Roman" w:hAnsi="Times New Roman"/>
          <w:szCs w:val="28"/>
        </w:rPr>
      </w:pPr>
      <w:r w:rsidRPr="002167F2">
        <w:rPr>
          <w:szCs w:val="28"/>
        </w:rPr>
        <w:t xml:space="preserve">Відсоток розкриття злочинів </w:t>
      </w:r>
      <w:r w:rsidRPr="001F5082">
        <w:rPr>
          <w:szCs w:val="28"/>
        </w:rPr>
        <w:t xml:space="preserve">по Лубенському району </w:t>
      </w:r>
      <w:r>
        <w:rPr>
          <w:szCs w:val="28"/>
        </w:rPr>
        <w:t xml:space="preserve">та м. Лубни </w:t>
      </w:r>
      <w:r w:rsidRPr="001F5082">
        <w:rPr>
          <w:szCs w:val="28"/>
        </w:rPr>
        <w:t xml:space="preserve">становить </w:t>
      </w:r>
      <w:r w:rsidRPr="009A5545">
        <w:rPr>
          <w:i/>
          <w:szCs w:val="28"/>
        </w:rPr>
        <w:t>36 %</w:t>
      </w:r>
      <w:r>
        <w:rPr>
          <w:szCs w:val="28"/>
        </w:rPr>
        <w:t>.</w:t>
      </w:r>
    </w:p>
    <w:p w:rsidR="00693F85" w:rsidRPr="009303DE" w:rsidRDefault="00693F85" w:rsidP="007F33F1">
      <w:p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</w:t>
      </w:r>
      <w:r w:rsidRPr="009303DE">
        <w:rPr>
          <w:noProof w:val="0"/>
          <w:sz w:val="28"/>
          <w:szCs w:val="28"/>
        </w:rPr>
        <w:tab/>
      </w:r>
      <w:r w:rsidRPr="009303DE">
        <w:rPr>
          <w:noProof w:val="0"/>
          <w:spacing w:val="4"/>
          <w:sz w:val="28"/>
          <w:szCs w:val="28"/>
        </w:rPr>
        <w:t xml:space="preserve">Упродовж  січня-вересень  2017 року </w:t>
      </w:r>
      <w:r>
        <w:rPr>
          <w:noProof w:val="0"/>
          <w:spacing w:val="4"/>
          <w:sz w:val="28"/>
          <w:szCs w:val="28"/>
        </w:rPr>
        <w:t xml:space="preserve">прокурорами Лубенської місцевої прокуратури здійснювалось процесуальне керівництво у </w:t>
      </w:r>
      <w:r w:rsidRPr="00AE6B8C">
        <w:rPr>
          <w:b/>
          <w:i/>
          <w:noProof w:val="0"/>
          <w:spacing w:val="4"/>
          <w:sz w:val="28"/>
          <w:szCs w:val="28"/>
        </w:rPr>
        <w:t>1</w:t>
      </w:r>
      <w:r>
        <w:rPr>
          <w:b/>
          <w:i/>
          <w:noProof w:val="0"/>
          <w:spacing w:val="4"/>
          <w:sz w:val="28"/>
          <w:szCs w:val="28"/>
        </w:rPr>
        <w:t> </w:t>
      </w:r>
      <w:r w:rsidRPr="00AE6B8C">
        <w:rPr>
          <w:b/>
          <w:i/>
          <w:noProof w:val="0"/>
          <w:spacing w:val="4"/>
          <w:sz w:val="28"/>
          <w:szCs w:val="28"/>
        </w:rPr>
        <w:t>657</w:t>
      </w:r>
      <w:r>
        <w:rPr>
          <w:noProof w:val="0"/>
          <w:spacing w:val="4"/>
          <w:sz w:val="28"/>
          <w:szCs w:val="28"/>
        </w:rPr>
        <w:t xml:space="preserve"> </w:t>
      </w:r>
      <w:r w:rsidRPr="009303DE">
        <w:rPr>
          <w:noProof w:val="0"/>
          <w:spacing w:val="4"/>
          <w:sz w:val="28"/>
          <w:szCs w:val="28"/>
        </w:rPr>
        <w:t>кримінальн</w:t>
      </w:r>
      <w:r>
        <w:rPr>
          <w:noProof w:val="0"/>
          <w:spacing w:val="4"/>
          <w:sz w:val="28"/>
          <w:szCs w:val="28"/>
        </w:rPr>
        <w:t>их</w:t>
      </w:r>
      <w:r w:rsidRPr="009303DE">
        <w:rPr>
          <w:noProof w:val="0"/>
          <w:spacing w:val="4"/>
          <w:sz w:val="28"/>
          <w:szCs w:val="28"/>
        </w:rPr>
        <w:t xml:space="preserve"> проваджен</w:t>
      </w:r>
      <w:r>
        <w:rPr>
          <w:noProof w:val="0"/>
          <w:spacing w:val="4"/>
          <w:sz w:val="28"/>
          <w:szCs w:val="28"/>
        </w:rPr>
        <w:t xml:space="preserve">нях, </w:t>
      </w:r>
      <w:r w:rsidRPr="009303DE">
        <w:rPr>
          <w:noProof w:val="0"/>
          <w:spacing w:val="4"/>
          <w:sz w:val="28"/>
          <w:szCs w:val="28"/>
        </w:rPr>
        <w:t xml:space="preserve"> розпочат</w:t>
      </w:r>
      <w:r>
        <w:rPr>
          <w:noProof w:val="0"/>
          <w:spacing w:val="4"/>
          <w:sz w:val="28"/>
          <w:szCs w:val="28"/>
        </w:rPr>
        <w:t>их</w:t>
      </w:r>
      <w:r w:rsidRPr="009303DE">
        <w:rPr>
          <w:noProof w:val="0"/>
          <w:spacing w:val="4"/>
          <w:sz w:val="28"/>
          <w:szCs w:val="28"/>
        </w:rPr>
        <w:t xml:space="preserve"> слідчими</w:t>
      </w:r>
      <w:r>
        <w:rPr>
          <w:noProof w:val="0"/>
          <w:spacing w:val="4"/>
          <w:sz w:val="28"/>
          <w:szCs w:val="28"/>
        </w:rPr>
        <w:t xml:space="preserve"> Лубенського ВП ГУНП в області</w:t>
      </w:r>
      <w:r w:rsidRPr="009303DE">
        <w:rPr>
          <w:noProof w:val="0"/>
          <w:spacing w:val="4"/>
          <w:sz w:val="28"/>
          <w:szCs w:val="28"/>
        </w:rPr>
        <w:t>, з яких</w:t>
      </w:r>
      <w:r>
        <w:rPr>
          <w:noProof w:val="0"/>
          <w:spacing w:val="4"/>
          <w:sz w:val="28"/>
          <w:szCs w:val="28"/>
        </w:rPr>
        <w:t xml:space="preserve"> </w:t>
      </w:r>
      <w:r w:rsidRPr="009303DE">
        <w:rPr>
          <w:noProof w:val="0"/>
          <w:sz w:val="28"/>
          <w:szCs w:val="28"/>
        </w:rPr>
        <w:t xml:space="preserve">досудове розслідування закінчено у </w:t>
      </w:r>
      <w:r w:rsidRPr="001F5082">
        <w:rPr>
          <w:b/>
          <w:i/>
          <w:noProof w:val="0"/>
          <w:sz w:val="28"/>
          <w:szCs w:val="28"/>
        </w:rPr>
        <w:t>1 135</w:t>
      </w:r>
      <w:r w:rsidRPr="009303DE">
        <w:rPr>
          <w:noProof w:val="0"/>
          <w:sz w:val="28"/>
          <w:szCs w:val="28"/>
        </w:rPr>
        <w:t xml:space="preserve"> (</w:t>
      </w:r>
      <w:r w:rsidRPr="00AE6B8C">
        <w:rPr>
          <w:i/>
          <w:noProof w:val="0"/>
          <w:sz w:val="28"/>
          <w:szCs w:val="28"/>
        </w:rPr>
        <w:t>питома вага – 30,6</w:t>
      </w:r>
      <w:r>
        <w:rPr>
          <w:i/>
          <w:noProof w:val="0"/>
          <w:sz w:val="28"/>
          <w:szCs w:val="28"/>
        </w:rPr>
        <w:t xml:space="preserve"> </w:t>
      </w:r>
      <w:r w:rsidRPr="00AE6B8C">
        <w:rPr>
          <w:i/>
          <w:noProof w:val="0"/>
          <w:sz w:val="28"/>
          <w:szCs w:val="28"/>
        </w:rPr>
        <w:t>%</w:t>
      </w:r>
      <w:r w:rsidRPr="009303DE">
        <w:rPr>
          <w:noProof w:val="0"/>
          <w:sz w:val="28"/>
          <w:szCs w:val="28"/>
        </w:rPr>
        <w:t>)</w:t>
      </w:r>
      <w:r>
        <w:rPr>
          <w:noProof w:val="0"/>
          <w:sz w:val="28"/>
          <w:szCs w:val="28"/>
        </w:rPr>
        <w:t>.</w:t>
      </w:r>
      <w:r w:rsidRPr="009303DE">
        <w:rPr>
          <w:noProof w:val="0"/>
          <w:sz w:val="28"/>
          <w:szCs w:val="28"/>
        </w:rPr>
        <w:t xml:space="preserve">  </w:t>
      </w:r>
    </w:p>
    <w:p w:rsidR="00693F85" w:rsidRPr="009303DE" w:rsidRDefault="00693F85" w:rsidP="007F33F1">
      <w:pPr>
        <w:ind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</w:t>
      </w:r>
      <w:r w:rsidRPr="009303DE">
        <w:rPr>
          <w:noProof w:val="0"/>
          <w:sz w:val="28"/>
          <w:szCs w:val="28"/>
        </w:rPr>
        <w:t xml:space="preserve"> Із числа закінчених</w:t>
      </w:r>
      <w:r>
        <w:rPr>
          <w:noProof w:val="0"/>
          <w:sz w:val="28"/>
          <w:szCs w:val="28"/>
        </w:rPr>
        <w:t>,</w:t>
      </w:r>
      <w:r w:rsidRPr="009303DE">
        <w:rPr>
          <w:noProof w:val="0"/>
          <w:sz w:val="28"/>
          <w:szCs w:val="28"/>
        </w:rPr>
        <w:t xml:space="preserve"> процесуальними прокурорами місцевої прокуратури з обвинувальним</w:t>
      </w:r>
      <w:r>
        <w:rPr>
          <w:noProof w:val="0"/>
          <w:sz w:val="28"/>
          <w:szCs w:val="28"/>
        </w:rPr>
        <w:t>и</w:t>
      </w:r>
      <w:r w:rsidRPr="009303DE">
        <w:rPr>
          <w:noProof w:val="0"/>
          <w:sz w:val="28"/>
          <w:szCs w:val="28"/>
        </w:rPr>
        <w:t xml:space="preserve"> акт</w:t>
      </w:r>
      <w:r>
        <w:rPr>
          <w:noProof w:val="0"/>
          <w:sz w:val="28"/>
          <w:szCs w:val="28"/>
        </w:rPr>
        <w:t>ами</w:t>
      </w:r>
      <w:r w:rsidRPr="009303DE">
        <w:rPr>
          <w:noProof w:val="0"/>
          <w:sz w:val="28"/>
          <w:szCs w:val="28"/>
        </w:rPr>
        <w:t xml:space="preserve"> до суду</w:t>
      </w:r>
      <w:r w:rsidRPr="00AE6B8C">
        <w:rPr>
          <w:b/>
          <w:i/>
          <w:noProof w:val="0"/>
          <w:sz w:val="28"/>
          <w:szCs w:val="28"/>
        </w:rPr>
        <w:t xml:space="preserve"> </w:t>
      </w:r>
      <w:r w:rsidRPr="009303DE">
        <w:rPr>
          <w:noProof w:val="0"/>
          <w:sz w:val="28"/>
          <w:szCs w:val="28"/>
        </w:rPr>
        <w:t>направлено</w:t>
      </w:r>
      <w:r>
        <w:rPr>
          <w:noProof w:val="0"/>
          <w:sz w:val="28"/>
          <w:szCs w:val="28"/>
        </w:rPr>
        <w:t xml:space="preserve"> </w:t>
      </w:r>
      <w:r w:rsidRPr="00AE6B8C">
        <w:rPr>
          <w:b/>
          <w:i/>
          <w:noProof w:val="0"/>
          <w:sz w:val="28"/>
          <w:szCs w:val="28"/>
        </w:rPr>
        <w:t>196</w:t>
      </w:r>
      <w:r>
        <w:rPr>
          <w:b/>
          <w:i/>
          <w:noProof w:val="0"/>
          <w:sz w:val="28"/>
          <w:szCs w:val="28"/>
        </w:rPr>
        <w:t xml:space="preserve"> </w:t>
      </w:r>
      <w:r w:rsidRPr="001F5082">
        <w:rPr>
          <w:noProof w:val="0"/>
          <w:sz w:val="28"/>
          <w:szCs w:val="28"/>
        </w:rPr>
        <w:t>проваджень,</w:t>
      </w:r>
      <w:r w:rsidRPr="009303DE">
        <w:rPr>
          <w:noProof w:val="0"/>
          <w:sz w:val="28"/>
          <w:szCs w:val="28"/>
        </w:rPr>
        <w:t xml:space="preserve"> що на </w:t>
      </w:r>
      <w:r w:rsidRPr="009A5545">
        <w:rPr>
          <w:i/>
          <w:noProof w:val="0"/>
          <w:sz w:val="28"/>
          <w:szCs w:val="28"/>
        </w:rPr>
        <w:t>17,3 %</w:t>
      </w:r>
      <w:r w:rsidRPr="009303DE">
        <w:rPr>
          <w:noProof w:val="0"/>
          <w:sz w:val="28"/>
          <w:szCs w:val="28"/>
        </w:rPr>
        <w:t xml:space="preserve"> більше</w:t>
      </w:r>
      <w:r>
        <w:rPr>
          <w:noProof w:val="0"/>
          <w:sz w:val="28"/>
          <w:szCs w:val="28"/>
        </w:rPr>
        <w:t>,</w:t>
      </w:r>
      <w:r w:rsidRPr="009303DE">
        <w:rPr>
          <w:noProof w:val="0"/>
          <w:sz w:val="28"/>
          <w:szCs w:val="28"/>
        </w:rPr>
        <w:t xml:space="preserve"> ніж за аналогічний період минулого року.  </w:t>
      </w:r>
    </w:p>
    <w:p w:rsidR="00693F85" w:rsidRPr="009303DE" w:rsidRDefault="00693F85" w:rsidP="001D1552">
      <w:pPr>
        <w:ind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</w:t>
      </w:r>
      <w:r w:rsidRPr="009303DE">
        <w:rPr>
          <w:noProof w:val="0"/>
          <w:sz w:val="28"/>
          <w:szCs w:val="28"/>
        </w:rPr>
        <w:t xml:space="preserve">Завдяки професійному підходу процесуальних прокурорів </w:t>
      </w:r>
      <w:r>
        <w:rPr>
          <w:noProof w:val="0"/>
          <w:sz w:val="28"/>
          <w:szCs w:val="28"/>
        </w:rPr>
        <w:t>до виконання своїх службових обов’</w:t>
      </w:r>
      <w:r w:rsidRPr="009303DE">
        <w:rPr>
          <w:noProof w:val="0"/>
          <w:sz w:val="28"/>
          <w:szCs w:val="28"/>
        </w:rPr>
        <w:t>язків, не допущено</w:t>
      </w:r>
      <w:r>
        <w:rPr>
          <w:noProof w:val="0"/>
          <w:sz w:val="28"/>
          <w:szCs w:val="28"/>
        </w:rPr>
        <w:t xml:space="preserve"> випадків </w:t>
      </w:r>
      <w:r w:rsidRPr="009303DE">
        <w:rPr>
          <w:noProof w:val="0"/>
          <w:sz w:val="28"/>
          <w:szCs w:val="28"/>
        </w:rPr>
        <w:t xml:space="preserve">винесення судом виправдувальних вироків, </w:t>
      </w:r>
      <w:r>
        <w:rPr>
          <w:noProof w:val="0"/>
          <w:sz w:val="28"/>
          <w:szCs w:val="28"/>
        </w:rPr>
        <w:t>закриття проваджень за реабілітаючими підставами, у яких раніше оголошувалось про підозру</w:t>
      </w:r>
      <w:r w:rsidRPr="009303DE">
        <w:rPr>
          <w:noProof w:val="0"/>
          <w:sz w:val="28"/>
          <w:szCs w:val="28"/>
        </w:rPr>
        <w:t>.</w:t>
      </w:r>
    </w:p>
    <w:p w:rsidR="00693F85" w:rsidRPr="009303DE" w:rsidRDefault="00693F85" w:rsidP="009A5545">
      <w:p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</w:t>
      </w:r>
      <w:r w:rsidRPr="009303DE">
        <w:rPr>
          <w:noProof w:val="0"/>
          <w:sz w:val="28"/>
          <w:szCs w:val="28"/>
        </w:rPr>
        <w:t xml:space="preserve"> Протягом </w:t>
      </w:r>
      <w:r>
        <w:rPr>
          <w:noProof w:val="0"/>
          <w:sz w:val="28"/>
          <w:szCs w:val="28"/>
        </w:rPr>
        <w:t>поточного</w:t>
      </w:r>
      <w:r w:rsidRPr="009303DE">
        <w:rPr>
          <w:noProof w:val="0"/>
          <w:sz w:val="28"/>
          <w:szCs w:val="28"/>
        </w:rPr>
        <w:t xml:space="preserve"> року підтримано державне обвинувачення в суді у </w:t>
      </w:r>
      <w:r w:rsidRPr="001F5082">
        <w:rPr>
          <w:b/>
          <w:i/>
          <w:noProof w:val="0"/>
          <w:sz w:val="28"/>
          <w:szCs w:val="28"/>
        </w:rPr>
        <w:t xml:space="preserve">154 </w:t>
      </w:r>
      <w:r w:rsidRPr="009303DE">
        <w:rPr>
          <w:noProof w:val="0"/>
          <w:sz w:val="28"/>
          <w:szCs w:val="28"/>
        </w:rPr>
        <w:t xml:space="preserve">кримінальних провадженнях, що на </w:t>
      </w:r>
      <w:r w:rsidRPr="001F5082">
        <w:rPr>
          <w:i/>
          <w:noProof w:val="0"/>
          <w:sz w:val="28"/>
          <w:szCs w:val="28"/>
        </w:rPr>
        <w:t>28,6 %</w:t>
      </w:r>
      <w:r w:rsidRPr="009303DE">
        <w:rPr>
          <w:noProof w:val="0"/>
          <w:sz w:val="28"/>
          <w:szCs w:val="28"/>
        </w:rPr>
        <w:t xml:space="preserve"> більше у порівнянні з  </w:t>
      </w:r>
      <w:r>
        <w:rPr>
          <w:noProof w:val="0"/>
          <w:sz w:val="28"/>
          <w:szCs w:val="28"/>
        </w:rPr>
        <w:t>аналогічним періодом минулого</w:t>
      </w:r>
      <w:r w:rsidRPr="009303DE">
        <w:rPr>
          <w:noProof w:val="0"/>
          <w:sz w:val="28"/>
          <w:szCs w:val="28"/>
        </w:rPr>
        <w:t xml:space="preserve"> рок</w:t>
      </w:r>
      <w:r>
        <w:rPr>
          <w:noProof w:val="0"/>
          <w:sz w:val="28"/>
          <w:szCs w:val="28"/>
        </w:rPr>
        <w:t>у.</w:t>
      </w:r>
      <w:r w:rsidRPr="009303DE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У</w:t>
      </w:r>
      <w:r w:rsidRPr="009303DE">
        <w:rPr>
          <w:noProof w:val="0"/>
          <w:sz w:val="28"/>
          <w:szCs w:val="28"/>
        </w:rPr>
        <w:t xml:space="preserve">хвалено обвинувальні вироки у </w:t>
      </w:r>
      <w:r w:rsidRPr="001F5082">
        <w:rPr>
          <w:b/>
          <w:i/>
          <w:noProof w:val="0"/>
          <w:sz w:val="28"/>
          <w:szCs w:val="28"/>
        </w:rPr>
        <w:t>142</w:t>
      </w:r>
      <w:r w:rsidRPr="009303DE">
        <w:rPr>
          <w:noProof w:val="0"/>
          <w:sz w:val="28"/>
          <w:szCs w:val="28"/>
        </w:rPr>
        <w:t xml:space="preserve"> провадженнях</w:t>
      </w:r>
      <w:r>
        <w:rPr>
          <w:noProof w:val="0"/>
          <w:sz w:val="28"/>
          <w:szCs w:val="28"/>
        </w:rPr>
        <w:t>, з</w:t>
      </w:r>
      <w:r w:rsidRPr="009303DE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як</w:t>
      </w:r>
      <w:r w:rsidRPr="009303DE">
        <w:rPr>
          <w:noProof w:val="0"/>
          <w:sz w:val="28"/>
          <w:szCs w:val="28"/>
        </w:rPr>
        <w:t xml:space="preserve">их </w:t>
      </w:r>
      <w:r>
        <w:rPr>
          <w:noProof w:val="0"/>
          <w:sz w:val="28"/>
          <w:szCs w:val="28"/>
        </w:rPr>
        <w:t>під час</w:t>
      </w:r>
      <w:r w:rsidRPr="009303DE">
        <w:rPr>
          <w:noProof w:val="0"/>
          <w:sz w:val="28"/>
          <w:szCs w:val="28"/>
        </w:rPr>
        <w:t xml:space="preserve"> судово</w:t>
      </w:r>
      <w:r>
        <w:rPr>
          <w:noProof w:val="0"/>
          <w:sz w:val="28"/>
          <w:szCs w:val="28"/>
        </w:rPr>
        <w:t>го</w:t>
      </w:r>
      <w:r w:rsidRPr="009303DE">
        <w:rPr>
          <w:noProof w:val="0"/>
          <w:sz w:val="28"/>
          <w:szCs w:val="28"/>
        </w:rPr>
        <w:t xml:space="preserve"> розгляд</w:t>
      </w:r>
      <w:r>
        <w:rPr>
          <w:noProof w:val="0"/>
          <w:sz w:val="28"/>
          <w:szCs w:val="28"/>
        </w:rPr>
        <w:t>у</w:t>
      </w:r>
      <w:r w:rsidRPr="009303DE">
        <w:rPr>
          <w:noProof w:val="0"/>
          <w:sz w:val="28"/>
          <w:szCs w:val="28"/>
        </w:rPr>
        <w:t xml:space="preserve"> –</w:t>
      </w:r>
      <w:r w:rsidRPr="001F5082">
        <w:rPr>
          <w:b/>
          <w:i/>
          <w:noProof w:val="0"/>
          <w:sz w:val="28"/>
          <w:szCs w:val="28"/>
        </w:rPr>
        <w:t xml:space="preserve"> 99</w:t>
      </w:r>
      <w:r>
        <w:rPr>
          <w:noProof w:val="0"/>
          <w:sz w:val="28"/>
          <w:szCs w:val="28"/>
        </w:rPr>
        <w:t>,</w:t>
      </w:r>
      <w:r w:rsidRPr="009303DE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 xml:space="preserve">а </w:t>
      </w:r>
      <w:r w:rsidRPr="009303DE">
        <w:rPr>
          <w:noProof w:val="0"/>
          <w:sz w:val="28"/>
          <w:szCs w:val="28"/>
        </w:rPr>
        <w:t xml:space="preserve">на підставі угод </w:t>
      </w:r>
      <w:r>
        <w:rPr>
          <w:noProof w:val="0"/>
          <w:sz w:val="28"/>
          <w:szCs w:val="28"/>
        </w:rPr>
        <w:t>–</w:t>
      </w:r>
      <w:r w:rsidRPr="009303DE">
        <w:rPr>
          <w:noProof w:val="0"/>
          <w:sz w:val="28"/>
          <w:szCs w:val="28"/>
        </w:rPr>
        <w:t xml:space="preserve"> </w:t>
      </w:r>
      <w:r w:rsidRPr="001F5082">
        <w:rPr>
          <w:b/>
          <w:i/>
          <w:noProof w:val="0"/>
          <w:sz w:val="28"/>
          <w:szCs w:val="28"/>
        </w:rPr>
        <w:t>44</w:t>
      </w:r>
      <w:r w:rsidRPr="009303DE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(</w:t>
      </w:r>
      <w:r w:rsidRPr="001F5082">
        <w:rPr>
          <w:i/>
          <w:noProof w:val="0"/>
          <w:sz w:val="28"/>
          <w:szCs w:val="28"/>
        </w:rPr>
        <w:t>про примирення – 30, про визнання винуватості – 14</w:t>
      </w:r>
      <w:r>
        <w:rPr>
          <w:noProof w:val="0"/>
          <w:sz w:val="28"/>
          <w:szCs w:val="28"/>
        </w:rPr>
        <w:t>)</w:t>
      </w:r>
      <w:r w:rsidRPr="009303DE">
        <w:rPr>
          <w:noProof w:val="0"/>
          <w:sz w:val="28"/>
          <w:szCs w:val="28"/>
        </w:rPr>
        <w:t xml:space="preserve">. Згідно вироків засуджено </w:t>
      </w:r>
      <w:r w:rsidRPr="001F5082">
        <w:rPr>
          <w:b/>
          <w:i/>
          <w:noProof w:val="0"/>
          <w:sz w:val="28"/>
          <w:szCs w:val="28"/>
        </w:rPr>
        <w:t>149</w:t>
      </w:r>
      <w:r w:rsidRPr="009303DE">
        <w:rPr>
          <w:noProof w:val="0"/>
          <w:sz w:val="28"/>
          <w:szCs w:val="28"/>
        </w:rPr>
        <w:t xml:space="preserve"> осіб, що становить </w:t>
      </w:r>
      <w:r w:rsidRPr="001F5082">
        <w:rPr>
          <w:i/>
          <w:noProof w:val="0"/>
          <w:sz w:val="28"/>
          <w:szCs w:val="28"/>
        </w:rPr>
        <w:t>76 %</w:t>
      </w:r>
      <w:r w:rsidRPr="009303DE">
        <w:rPr>
          <w:noProof w:val="0"/>
          <w:sz w:val="28"/>
          <w:szCs w:val="28"/>
        </w:rPr>
        <w:t xml:space="preserve"> від загальної кількості направлених до суду проваджень. </w:t>
      </w:r>
    </w:p>
    <w:p w:rsidR="00693F85" w:rsidRPr="009303DE" w:rsidRDefault="00693F85" w:rsidP="00DC4F49">
      <w:pPr>
        <w:jc w:val="both"/>
        <w:rPr>
          <w:noProof w:val="0"/>
          <w:sz w:val="28"/>
          <w:szCs w:val="28"/>
        </w:rPr>
      </w:pPr>
      <w:r w:rsidRPr="009303DE">
        <w:rPr>
          <w:noProof w:val="0"/>
          <w:sz w:val="28"/>
          <w:szCs w:val="28"/>
        </w:rPr>
        <w:t xml:space="preserve">        Державними обвинувачами </w:t>
      </w:r>
      <w:r w:rsidRPr="009303DE">
        <w:rPr>
          <w:noProof w:val="0"/>
          <w:sz w:val="28"/>
          <w:szCs w:val="28"/>
          <w:lang w:eastAsia="uk-UA"/>
        </w:rPr>
        <w:t xml:space="preserve">протягом </w:t>
      </w:r>
      <w:r>
        <w:rPr>
          <w:noProof w:val="0"/>
          <w:sz w:val="28"/>
          <w:szCs w:val="28"/>
          <w:lang w:eastAsia="uk-UA"/>
        </w:rPr>
        <w:t xml:space="preserve">поточного </w:t>
      </w:r>
      <w:r w:rsidRPr="009303DE">
        <w:rPr>
          <w:noProof w:val="0"/>
          <w:sz w:val="28"/>
          <w:szCs w:val="28"/>
          <w:lang w:eastAsia="uk-UA"/>
        </w:rPr>
        <w:t xml:space="preserve">року </w:t>
      </w:r>
      <w:r w:rsidRPr="009303DE">
        <w:rPr>
          <w:noProof w:val="0"/>
          <w:sz w:val="28"/>
          <w:szCs w:val="28"/>
        </w:rPr>
        <w:t xml:space="preserve">згідно положень КПК України подано </w:t>
      </w:r>
      <w:r w:rsidRPr="00DD556D">
        <w:rPr>
          <w:b/>
          <w:i/>
          <w:noProof w:val="0"/>
          <w:sz w:val="28"/>
          <w:szCs w:val="28"/>
        </w:rPr>
        <w:t xml:space="preserve">15 </w:t>
      </w:r>
      <w:r w:rsidRPr="009303DE">
        <w:rPr>
          <w:noProof w:val="0"/>
          <w:sz w:val="28"/>
          <w:szCs w:val="28"/>
        </w:rPr>
        <w:t xml:space="preserve">апеляційних скарг на незаконні вироки суду. </w:t>
      </w:r>
    </w:p>
    <w:p w:rsidR="00693F85" w:rsidRPr="009303DE" w:rsidRDefault="00693F85" w:rsidP="00DC4F49">
      <w:pPr>
        <w:ind w:firstLine="540"/>
        <w:jc w:val="both"/>
        <w:rPr>
          <w:noProof w:val="0"/>
          <w:sz w:val="28"/>
          <w:szCs w:val="28"/>
        </w:rPr>
      </w:pPr>
      <w:r w:rsidRPr="009303DE">
        <w:rPr>
          <w:noProof w:val="0"/>
          <w:sz w:val="28"/>
          <w:szCs w:val="28"/>
        </w:rPr>
        <w:t xml:space="preserve">Лубенською місцевою прокуратурою протягом 9 місяців 2017 року заявлено </w:t>
      </w:r>
      <w:r w:rsidRPr="00DD556D">
        <w:rPr>
          <w:b/>
          <w:i/>
          <w:noProof w:val="0"/>
          <w:sz w:val="28"/>
          <w:szCs w:val="28"/>
        </w:rPr>
        <w:t>19</w:t>
      </w:r>
      <w:r w:rsidRPr="009303DE">
        <w:rPr>
          <w:noProof w:val="0"/>
          <w:sz w:val="28"/>
          <w:szCs w:val="28"/>
        </w:rPr>
        <w:t xml:space="preserve"> позовів на </w:t>
      </w:r>
      <w:r>
        <w:rPr>
          <w:noProof w:val="0"/>
          <w:sz w:val="28"/>
          <w:szCs w:val="28"/>
        </w:rPr>
        <w:t xml:space="preserve">загальну </w:t>
      </w:r>
      <w:r w:rsidRPr="009303DE">
        <w:rPr>
          <w:noProof w:val="0"/>
          <w:sz w:val="28"/>
          <w:szCs w:val="28"/>
        </w:rPr>
        <w:t xml:space="preserve">суму </w:t>
      </w:r>
      <w:r w:rsidRPr="00DD556D">
        <w:rPr>
          <w:i/>
          <w:noProof w:val="0"/>
          <w:sz w:val="28"/>
          <w:szCs w:val="28"/>
        </w:rPr>
        <w:t>5 млн. 095 тис.грн.</w:t>
      </w:r>
      <w:r>
        <w:rPr>
          <w:noProof w:val="0"/>
          <w:sz w:val="28"/>
          <w:szCs w:val="28"/>
        </w:rPr>
        <w:t>,</w:t>
      </w:r>
      <w:r w:rsidRPr="009303DE">
        <w:rPr>
          <w:noProof w:val="0"/>
          <w:sz w:val="28"/>
          <w:szCs w:val="28"/>
        </w:rPr>
        <w:t xml:space="preserve"> із яких задоволено </w:t>
      </w:r>
      <w:r w:rsidRPr="00DD556D">
        <w:rPr>
          <w:b/>
          <w:i/>
          <w:noProof w:val="0"/>
          <w:sz w:val="28"/>
          <w:szCs w:val="28"/>
        </w:rPr>
        <w:t xml:space="preserve">14 </w:t>
      </w:r>
      <w:r w:rsidRPr="009303DE">
        <w:rPr>
          <w:noProof w:val="0"/>
          <w:sz w:val="28"/>
          <w:szCs w:val="28"/>
        </w:rPr>
        <w:t xml:space="preserve">на суму </w:t>
      </w:r>
      <w:r>
        <w:rPr>
          <w:noProof w:val="0"/>
          <w:sz w:val="28"/>
          <w:szCs w:val="28"/>
        </w:rPr>
        <w:t xml:space="preserve">          </w:t>
      </w:r>
      <w:r w:rsidRPr="00DD556D">
        <w:rPr>
          <w:i/>
          <w:noProof w:val="0"/>
          <w:sz w:val="28"/>
          <w:szCs w:val="28"/>
        </w:rPr>
        <w:t>4 млн. 413 тис.грн.</w:t>
      </w:r>
      <w:r w:rsidRPr="009303DE">
        <w:rPr>
          <w:noProof w:val="0"/>
          <w:sz w:val="28"/>
          <w:szCs w:val="28"/>
        </w:rPr>
        <w:t xml:space="preserve"> </w:t>
      </w:r>
    </w:p>
    <w:p w:rsidR="00693F85" w:rsidRPr="009303DE" w:rsidRDefault="00693F85" w:rsidP="009303DE">
      <w:pPr>
        <w:ind w:firstLine="540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</w:t>
      </w:r>
      <w:r w:rsidRPr="009303DE">
        <w:rPr>
          <w:noProof w:val="0"/>
          <w:sz w:val="28"/>
          <w:szCs w:val="28"/>
        </w:rPr>
        <w:t>Із числа заявлених позовів</w:t>
      </w:r>
      <w:r>
        <w:rPr>
          <w:noProof w:val="0"/>
          <w:sz w:val="28"/>
          <w:szCs w:val="28"/>
        </w:rPr>
        <w:t>:</w:t>
      </w:r>
      <w:r w:rsidRPr="009303DE">
        <w:rPr>
          <w:noProof w:val="0"/>
          <w:sz w:val="28"/>
          <w:szCs w:val="28"/>
        </w:rPr>
        <w:t xml:space="preserve"> </w:t>
      </w:r>
      <w:r w:rsidRPr="00DD556D">
        <w:rPr>
          <w:b/>
          <w:i/>
          <w:noProof w:val="0"/>
          <w:sz w:val="28"/>
          <w:szCs w:val="28"/>
        </w:rPr>
        <w:t>3</w:t>
      </w:r>
      <w:r w:rsidRPr="009303DE">
        <w:rPr>
          <w:noProof w:val="0"/>
          <w:sz w:val="28"/>
          <w:szCs w:val="28"/>
        </w:rPr>
        <w:t xml:space="preserve"> у сфері земельних відносин на суму </w:t>
      </w:r>
      <w:r w:rsidRPr="00DD556D">
        <w:rPr>
          <w:i/>
          <w:noProof w:val="0"/>
          <w:sz w:val="28"/>
          <w:szCs w:val="28"/>
        </w:rPr>
        <w:t>4 млн. 182 тис.грн.</w:t>
      </w:r>
      <w:r>
        <w:rPr>
          <w:i/>
          <w:noProof w:val="0"/>
          <w:sz w:val="28"/>
          <w:szCs w:val="28"/>
        </w:rPr>
        <w:t xml:space="preserve">, </w:t>
      </w:r>
      <w:r w:rsidRPr="00DD556D">
        <w:rPr>
          <w:b/>
          <w:i/>
          <w:noProof w:val="0"/>
          <w:sz w:val="28"/>
          <w:szCs w:val="28"/>
        </w:rPr>
        <w:t>3</w:t>
      </w:r>
      <w:r>
        <w:rPr>
          <w:b/>
          <w:i/>
          <w:noProof w:val="0"/>
          <w:sz w:val="28"/>
          <w:szCs w:val="28"/>
        </w:rPr>
        <w:t xml:space="preserve"> </w:t>
      </w:r>
      <w:r w:rsidRPr="009303DE">
        <w:rPr>
          <w:noProof w:val="0"/>
          <w:sz w:val="28"/>
          <w:szCs w:val="28"/>
        </w:rPr>
        <w:t>у бюджетній сфері</w:t>
      </w:r>
      <w:r w:rsidRPr="00DD556D">
        <w:rPr>
          <w:b/>
          <w:i/>
          <w:noProof w:val="0"/>
          <w:sz w:val="28"/>
          <w:szCs w:val="28"/>
        </w:rPr>
        <w:t xml:space="preserve"> </w:t>
      </w:r>
      <w:r w:rsidRPr="009303DE">
        <w:rPr>
          <w:noProof w:val="0"/>
          <w:sz w:val="28"/>
          <w:szCs w:val="28"/>
        </w:rPr>
        <w:t xml:space="preserve"> на суму </w:t>
      </w:r>
      <w:r w:rsidRPr="00DD556D">
        <w:rPr>
          <w:i/>
          <w:noProof w:val="0"/>
          <w:sz w:val="28"/>
          <w:szCs w:val="28"/>
        </w:rPr>
        <w:t>104 тис.грн.</w:t>
      </w:r>
      <w:r w:rsidRPr="009303DE">
        <w:rPr>
          <w:noProof w:val="0"/>
          <w:sz w:val="28"/>
          <w:szCs w:val="28"/>
        </w:rPr>
        <w:t xml:space="preserve">, </w:t>
      </w:r>
      <w:r w:rsidRPr="00DD556D">
        <w:rPr>
          <w:b/>
          <w:i/>
          <w:noProof w:val="0"/>
          <w:sz w:val="28"/>
          <w:szCs w:val="28"/>
        </w:rPr>
        <w:t>3</w:t>
      </w:r>
      <w:r w:rsidRPr="009303DE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щодо</w:t>
      </w:r>
      <w:r w:rsidRPr="009303DE">
        <w:rPr>
          <w:noProof w:val="0"/>
          <w:sz w:val="28"/>
          <w:szCs w:val="28"/>
        </w:rPr>
        <w:t xml:space="preserve"> захист</w:t>
      </w:r>
      <w:r>
        <w:rPr>
          <w:noProof w:val="0"/>
          <w:sz w:val="28"/>
          <w:szCs w:val="28"/>
        </w:rPr>
        <w:t>у</w:t>
      </w:r>
      <w:r w:rsidRPr="009303DE">
        <w:rPr>
          <w:noProof w:val="0"/>
          <w:sz w:val="28"/>
          <w:szCs w:val="28"/>
        </w:rPr>
        <w:t xml:space="preserve"> комунальної власності на суму </w:t>
      </w:r>
      <w:r w:rsidRPr="00DD556D">
        <w:rPr>
          <w:i/>
          <w:noProof w:val="0"/>
          <w:sz w:val="28"/>
          <w:szCs w:val="28"/>
        </w:rPr>
        <w:t>107 тис.грн.</w:t>
      </w:r>
      <w:r w:rsidRPr="009303DE">
        <w:rPr>
          <w:noProof w:val="0"/>
          <w:sz w:val="28"/>
          <w:szCs w:val="28"/>
        </w:rPr>
        <w:t xml:space="preserve">, </w:t>
      </w:r>
      <w:r w:rsidRPr="00DD556D">
        <w:rPr>
          <w:b/>
          <w:i/>
          <w:noProof w:val="0"/>
          <w:sz w:val="28"/>
          <w:szCs w:val="28"/>
        </w:rPr>
        <w:t xml:space="preserve">5 </w:t>
      </w:r>
      <w:r w:rsidRPr="009303DE">
        <w:rPr>
          <w:noProof w:val="0"/>
          <w:sz w:val="28"/>
          <w:szCs w:val="28"/>
        </w:rPr>
        <w:t xml:space="preserve">про відшкодування шкоди завданої злочинами на суму </w:t>
      </w:r>
      <w:r w:rsidRPr="00DD556D">
        <w:rPr>
          <w:i/>
          <w:noProof w:val="0"/>
          <w:sz w:val="28"/>
          <w:szCs w:val="28"/>
        </w:rPr>
        <w:t>62 тис.грн.</w:t>
      </w:r>
      <w:r>
        <w:rPr>
          <w:i/>
          <w:noProof w:val="0"/>
          <w:sz w:val="28"/>
          <w:szCs w:val="28"/>
        </w:rPr>
        <w:t xml:space="preserve"> </w:t>
      </w:r>
      <w:r w:rsidRPr="009A5545">
        <w:rPr>
          <w:noProof w:val="0"/>
          <w:sz w:val="28"/>
          <w:szCs w:val="28"/>
        </w:rPr>
        <w:t xml:space="preserve">та </w:t>
      </w:r>
      <w:r w:rsidRPr="00DD556D">
        <w:rPr>
          <w:b/>
          <w:i/>
          <w:noProof w:val="0"/>
          <w:sz w:val="28"/>
          <w:szCs w:val="28"/>
        </w:rPr>
        <w:t>2</w:t>
      </w:r>
      <w:r w:rsidRPr="009303DE">
        <w:rPr>
          <w:noProof w:val="0"/>
          <w:sz w:val="28"/>
          <w:szCs w:val="28"/>
        </w:rPr>
        <w:t xml:space="preserve"> у сфері охорони дитинства на суму </w:t>
      </w:r>
      <w:r w:rsidRPr="00DD556D">
        <w:rPr>
          <w:i/>
          <w:noProof w:val="0"/>
          <w:sz w:val="28"/>
          <w:szCs w:val="28"/>
        </w:rPr>
        <w:t>578 тис.грн.</w:t>
      </w:r>
      <w:r w:rsidRPr="009303DE">
        <w:rPr>
          <w:noProof w:val="0"/>
          <w:sz w:val="28"/>
          <w:szCs w:val="28"/>
        </w:rPr>
        <w:t xml:space="preserve"> </w:t>
      </w:r>
    </w:p>
    <w:p w:rsidR="00693F85" w:rsidRDefault="00693F85" w:rsidP="00DD556D">
      <w:pPr>
        <w:ind w:firstLine="708"/>
        <w:jc w:val="both"/>
        <w:rPr>
          <w:rStyle w:val="rvts0"/>
          <w:sz w:val="28"/>
          <w:szCs w:val="28"/>
        </w:rPr>
      </w:pPr>
      <w:r w:rsidRPr="00602632">
        <w:rPr>
          <w:sz w:val="28"/>
          <w:szCs w:val="28"/>
        </w:rPr>
        <w:t>Лубенською місцевою прокуратурою</w:t>
      </w:r>
      <w:r>
        <w:rPr>
          <w:sz w:val="28"/>
          <w:szCs w:val="28"/>
        </w:rPr>
        <w:t xml:space="preserve"> </w:t>
      </w:r>
      <w:r>
        <w:rPr>
          <w:rStyle w:val="rvts0"/>
          <w:sz w:val="28"/>
          <w:szCs w:val="28"/>
        </w:rPr>
        <w:t xml:space="preserve">впродовж поточного року </w:t>
      </w:r>
      <w:r>
        <w:rPr>
          <w:sz w:val="28"/>
          <w:szCs w:val="28"/>
        </w:rPr>
        <w:t>під час</w:t>
      </w:r>
      <w:r w:rsidRPr="00602632">
        <w:rPr>
          <w:sz w:val="28"/>
          <w:szCs w:val="28"/>
        </w:rPr>
        <w:t xml:space="preserve"> здійсн</w:t>
      </w:r>
      <w:r>
        <w:rPr>
          <w:sz w:val="28"/>
          <w:szCs w:val="28"/>
        </w:rPr>
        <w:t>ення</w:t>
      </w:r>
      <w:r w:rsidRPr="00602632">
        <w:rPr>
          <w:sz w:val="28"/>
          <w:szCs w:val="28"/>
        </w:rPr>
        <w:t xml:space="preserve"> нагляд</w:t>
      </w:r>
      <w:r>
        <w:rPr>
          <w:sz w:val="28"/>
          <w:szCs w:val="28"/>
        </w:rPr>
        <w:t>у</w:t>
      </w:r>
      <w:r w:rsidRPr="00602632">
        <w:rPr>
          <w:sz w:val="28"/>
          <w:szCs w:val="28"/>
        </w:rPr>
        <w:t xml:space="preserve"> за </w:t>
      </w:r>
      <w:r w:rsidRPr="00602632">
        <w:rPr>
          <w:rStyle w:val="rvts0"/>
          <w:sz w:val="28"/>
          <w:szCs w:val="28"/>
        </w:rPr>
        <w:t>додержанням законів при виконанні судових рішень у кримінальних справах, при застосуванні інших заходів примусового характеру, пов’язаних з обмеж</w:t>
      </w:r>
      <w:r>
        <w:rPr>
          <w:rStyle w:val="rvts0"/>
          <w:sz w:val="28"/>
          <w:szCs w:val="28"/>
        </w:rPr>
        <w:t>енням особистої свободи громадян, проводились періодичні перевірки в діяльності Лубенського відділу поліції, Ізолятора тимчасового тримання, Лубенських відділів з питань пробації, міграційної служби та державної виконавчої служби, Лубенської міської лікарні щодо дотримання конституційних прав громадян.</w:t>
      </w:r>
      <w:r>
        <w:rPr>
          <w:rStyle w:val="rvts0"/>
          <w:sz w:val="28"/>
          <w:szCs w:val="28"/>
        </w:rPr>
        <w:tab/>
      </w:r>
    </w:p>
    <w:p w:rsidR="00693F85" w:rsidRDefault="00693F85" w:rsidP="00DD556D">
      <w:pPr>
        <w:ind w:firstLine="708"/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 xml:space="preserve">За результатами перевірок вивлено низку порушень, на усунення яких прокуратурою внесено </w:t>
      </w:r>
      <w:r w:rsidRPr="00DD556D">
        <w:rPr>
          <w:rStyle w:val="rvts0"/>
          <w:b/>
          <w:i/>
          <w:sz w:val="28"/>
          <w:szCs w:val="28"/>
        </w:rPr>
        <w:t>9</w:t>
      </w:r>
      <w:r>
        <w:rPr>
          <w:rStyle w:val="rvts0"/>
          <w:sz w:val="28"/>
          <w:szCs w:val="28"/>
        </w:rPr>
        <w:t xml:space="preserve"> актів прокурорського реагування, за наслідками розгляду яких, до дисциплінарної відповідальності притягнуто </w:t>
      </w:r>
      <w:r w:rsidRPr="00DD556D">
        <w:rPr>
          <w:rStyle w:val="rvts0"/>
          <w:b/>
          <w:i/>
          <w:sz w:val="28"/>
          <w:szCs w:val="28"/>
        </w:rPr>
        <w:t>6</w:t>
      </w:r>
      <w:r>
        <w:rPr>
          <w:rStyle w:val="rvts0"/>
          <w:sz w:val="28"/>
          <w:szCs w:val="28"/>
        </w:rPr>
        <w:t xml:space="preserve"> посадовців.</w:t>
      </w:r>
      <w:r>
        <w:rPr>
          <w:rStyle w:val="rvts0"/>
          <w:sz w:val="28"/>
          <w:szCs w:val="28"/>
        </w:rPr>
        <w:tab/>
      </w:r>
    </w:p>
    <w:p w:rsidR="00693F85" w:rsidRPr="009A5545" w:rsidRDefault="00693F85" w:rsidP="009A5545">
      <w:pPr>
        <w:ind w:firstLine="708"/>
        <w:jc w:val="both"/>
        <w:rPr>
          <w:noProof w:val="0"/>
          <w:sz w:val="28"/>
          <w:szCs w:val="28"/>
        </w:rPr>
      </w:pPr>
      <w:r>
        <w:rPr>
          <w:rStyle w:val="rvts0"/>
          <w:sz w:val="28"/>
          <w:szCs w:val="28"/>
        </w:rPr>
        <w:t>За принципової позиції прокуратури в Ізоляторі тимчасового тримання №6 ГУНП в Полтавській області (</w:t>
      </w:r>
      <w:r w:rsidRPr="00DD556D">
        <w:rPr>
          <w:rStyle w:val="rvts0"/>
          <w:i/>
          <w:sz w:val="28"/>
          <w:szCs w:val="28"/>
        </w:rPr>
        <w:t>який розташований в м. Лубни</w:t>
      </w:r>
      <w:r>
        <w:rPr>
          <w:rStyle w:val="rvts0"/>
          <w:sz w:val="28"/>
          <w:szCs w:val="28"/>
        </w:rPr>
        <w:t xml:space="preserve">) приведено у відповідність до установлених норм житлову площу в камерах та зменшено допустиму </w:t>
      </w:r>
      <w:r w:rsidRPr="009A5545">
        <w:rPr>
          <w:rStyle w:val="rvts0"/>
          <w:sz w:val="28"/>
          <w:szCs w:val="28"/>
        </w:rPr>
        <w:t>кількість одночасно утримуваних осіб, чим суттєво покращено умови тримання.</w:t>
      </w:r>
      <w:r w:rsidRPr="009A5545">
        <w:rPr>
          <w:rStyle w:val="rvts0"/>
          <w:sz w:val="28"/>
          <w:szCs w:val="28"/>
        </w:rPr>
        <w:tab/>
      </w:r>
      <w:r w:rsidRPr="009A5545">
        <w:rPr>
          <w:rStyle w:val="rvts0"/>
          <w:sz w:val="28"/>
          <w:szCs w:val="28"/>
        </w:rPr>
        <w:tab/>
      </w:r>
      <w:r w:rsidRPr="009A5545">
        <w:rPr>
          <w:rStyle w:val="rvts0"/>
          <w:sz w:val="28"/>
          <w:szCs w:val="28"/>
        </w:rPr>
        <w:tab/>
      </w:r>
      <w:r w:rsidRPr="009A5545">
        <w:rPr>
          <w:rStyle w:val="rvts0"/>
          <w:sz w:val="28"/>
          <w:szCs w:val="28"/>
        </w:rPr>
        <w:tab/>
      </w:r>
      <w:r w:rsidRPr="009A5545">
        <w:rPr>
          <w:rStyle w:val="rvts0"/>
          <w:sz w:val="28"/>
          <w:szCs w:val="28"/>
        </w:rPr>
        <w:tab/>
      </w:r>
      <w:r w:rsidRPr="009A5545">
        <w:rPr>
          <w:rStyle w:val="rvts0"/>
          <w:sz w:val="28"/>
          <w:szCs w:val="28"/>
        </w:rPr>
        <w:tab/>
      </w:r>
      <w:r w:rsidRPr="009A5545">
        <w:rPr>
          <w:rStyle w:val="rvts0"/>
          <w:sz w:val="28"/>
          <w:szCs w:val="28"/>
        </w:rPr>
        <w:tab/>
      </w:r>
      <w:r w:rsidRPr="009A5545">
        <w:rPr>
          <w:rStyle w:val="rvts0"/>
          <w:sz w:val="28"/>
          <w:szCs w:val="28"/>
        </w:rPr>
        <w:tab/>
      </w:r>
    </w:p>
    <w:p w:rsidR="00693F85" w:rsidRPr="009A5545" w:rsidRDefault="00693F85" w:rsidP="009A5545">
      <w:pPr>
        <w:tabs>
          <w:tab w:val="left" w:pos="840"/>
        </w:tabs>
        <w:ind w:firstLine="567"/>
        <w:jc w:val="both"/>
        <w:rPr>
          <w:color w:val="000000"/>
          <w:sz w:val="28"/>
          <w:szCs w:val="28"/>
        </w:rPr>
      </w:pPr>
      <w:r w:rsidRPr="009A5545">
        <w:rPr>
          <w:noProof w:val="0"/>
          <w:sz w:val="28"/>
          <w:szCs w:val="28"/>
        </w:rPr>
        <w:t xml:space="preserve">  </w:t>
      </w:r>
      <w:r w:rsidRPr="009A5545">
        <w:rPr>
          <w:color w:val="000000"/>
          <w:sz w:val="28"/>
          <w:szCs w:val="28"/>
        </w:rPr>
        <w:t xml:space="preserve">У поточному році до Лубенської місцевої прокуратури (м. Лубни) надійшло </w:t>
      </w:r>
      <w:r w:rsidRPr="009A5545">
        <w:rPr>
          <w:b/>
          <w:i/>
          <w:color w:val="000000"/>
          <w:sz w:val="28"/>
          <w:szCs w:val="28"/>
        </w:rPr>
        <w:t>382</w:t>
      </w:r>
      <w:r w:rsidRPr="009A5545">
        <w:rPr>
          <w:color w:val="000000"/>
          <w:sz w:val="28"/>
          <w:szCs w:val="28"/>
        </w:rPr>
        <w:t xml:space="preserve"> звернення, з яких </w:t>
      </w:r>
      <w:r w:rsidRPr="009A5545">
        <w:rPr>
          <w:b/>
          <w:i/>
          <w:color w:val="000000"/>
          <w:sz w:val="28"/>
          <w:szCs w:val="28"/>
        </w:rPr>
        <w:t>291</w:t>
      </w:r>
      <w:r>
        <w:rPr>
          <w:b/>
          <w:i/>
          <w:color w:val="000000"/>
          <w:sz w:val="28"/>
          <w:szCs w:val="28"/>
        </w:rPr>
        <w:t xml:space="preserve"> </w:t>
      </w:r>
      <w:r w:rsidRPr="009A5545">
        <w:rPr>
          <w:color w:val="000000"/>
          <w:sz w:val="28"/>
          <w:szCs w:val="28"/>
        </w:rPr>
        <w:t>вирішено прокурорами, інші (</w:t>
      </w:r>
      <w:r w:rsidRPr="009A5545">
        <w:rPr>
          <w:i/>
          <w:color w:val="000000"/>
          <w:sz w:val="28"/>
          <w:szCs w:val="28"/>
        </w:rPr>
        <w:t>62</w:t>
      </w:r>
      <w:r w:rsidRPr="009A5545">
        <w:rPr>
          <w:color w:val="000000"/>
          <w:sz w:val="28"/>
          <w:szCs w:val="28"/>
        </w:rPr>
        <w:t>) направлені для розгляду в ті чи інші відомства, або виключені з обліку звернень у зв’язку із внесенням відомостей до ЄРДР (</w:t>
      </w:r>
      <w:r w:rsidRPr="009A5545">
        <w:rPr>
          <w:i/>
          <w:color w:val="000000"/>
          <w:sz w:val="28"/>
          <w:szCs w:val="28"/>
        </w:rPr>
        <w:t>14</w:t>
      </w:r>
      <w:r w:rsidRPr="009A5545">
        <w:rPr>
          <w:color w:val="000000"/>
          <w:sz w:val="28"/>
          <w:szCs w:val="28"/>
        </w:rPr>
        <w:t xml:space="preserve">). На особистому прийомі прокурорами прийнято </w:t>
      </w:r>
      <w:r w:rsidRPr="009A5545">
        <w:rPr>
          <w:b/>
          <w:i/>
          <w:color w:val="000000"/>
          <w:sz w:val="28"/>
          <w:szCs w:val="28"/>
        </w:rPr>
        <w:t>137</w:t>
      </w:r>
      <w:r w:rsidRPr="009A5545">
        <w:rPr>
          <w:color w:val="000000"/>
          <w:sz w:val="28"/>
          <w:szCs w:val="28"/>
        </w:rPr>
        <w:t xml:space="preserve"> громадян, у тому числі</w:t>
      </w:r>
      <w:r w:rsidRPr="009A5545">
        <w:rPr>
          <w:b/>
          <w:i/>
          <w:color w:val="000000"/>
          <w:sz w:val="28"/>
          <w:szCs w:val="28"/>
        </w:rPr>
        <w:t xml:space="preserve"> 58</w:t>
      </w:r>
      <w:r w:rsidRPr="009A5545">
        <w:rPr>
          <w:color w:val="000000"/>
          <w:sz w:val="28"/>
          <w:szCs w:val="28"/>
        </w:rPr>
        <w:t xml:space="preserve"> особисто керівництвом прокуратури.</w:t>
      </w:r>
    </w:p>
    <w:p w:rsidR="00693F85" w:rsidRDefault="00693F85" w:rsidP="009A5545">
      <w:pPr>
        <w:ind w:firstLine="567"/>
        <w:jc w:val="both"/>
        <w:rPr>
          <w:noProof w:val="0"/>
          <w:sz w:val="28"/>
          <w:szCs w:val="28"/>
        </w:rPr>
      </w:pPr>
    </w:p>
    <w:p w:rsidR="00693F85" w:rsidRDefault="00693F85" w:rsidP="00B204A9">
      <w:pPr>
        <w:rPr>
          <w:sz w:val="28"/>
          <w:szCs w:val="28"/>
        </w:rPr>
      </w:pPr>
    </w:p>
    <w:p w:rsidR="00693F85" w:rsidRPr="00B204A9" w:rsidRDefault="00693F85" w:rsidP="00B204A9">
      <w:pPr>
        <w:rPr>
          <w:sz w:val="28"/>
          <w:szCs w:val="28"/>
        </w:rPr>
      </w:pPr>
    </w:p>
    <w:p w:rsidR="00693F85" w:rsidRDefault="00693F85" w:rsidP="00B204A9">
      <w:pPr>
        <w:rPr>
          <w:sz w:val="28"/>
          <w:szCs w:val="28"/>
        </w:rPr>
      </w:pPr>
    </w:p>
    <w:p w:rsidR="00693F85" w:rsidRDefault="00693F85" w:rsidP="00B204A9">
      <w:pPr>
        <w:rPr>
          <w:b/>
          <w:noProof w:val="0"/>
          <w:sz w:val="28"/>
          <w:szCs w:val="28"/>
        </w:rPr>
      </w:pPr>
      <w:r>
        <w:rPr>
          <w:b/>
          <w:sz w:val="28"/>
          <w:szCs w:val="28"/>
        </w:rPr>
        <w:t>Керівник</w:t>
      </w:r>
      <w:r w:rsidRPr="00B204A9">
        <w:rPr>
          <w:b/>
          <w:sz w:val="28"/>
          <w:szCs w:val="28"/>
        </w:rPr>
        <w:t xml:space="preserve"> </w:t>
      </w:r>
      <w:r w:rsidRPr="001F5082">
        <w:rPr>
          <w:b/>
          <w:noProof w:val="0"/>
          <w:sz w:val="28"/>
          <w:szCs w:val="28"/>
        </w:rPr>
        <w:t>Лубенської місцевої</w:t>
      </w:r>
    </w:p>
    <w:p w:rsidR="00693F85" w:rsidRPr="001F5082" w:rsidRDefault="00693F85" w:rsidP="00B204A9">
      <w:pPr>
        <w:rPr>
          <w:b/>
          <w:noProof w:val="0"/>
          <w:sz w:val="28"/>
          <w:szCs w:val="28"/>
        </w:rPr>
      </w:pPr>
      <w:r w:rsidRPr="001F5082">
        <w:rPr>
          <w:b/>
          <w:noProof w:val="0"/>
          <w:sz w:val="28"/>
          <w:szCs w:val="28"/>
        </w:rPr>
        <w:t xml:space="preserve">прокуратури </w:t>
      </w:r>
      <w:r>
        <w:rPr>
          <w:b/>
          <w:noProof w:val="0"/>
          <w:sz w:val="28"/>
          <w:szCs w:val="28"/>
        </w:rPr>
        <w:t xml:space="preserve">                                                                                   О.В. Соболєв </w:t>
      </w:r>
    </w:p>
    <w:p w:rsidR="00693F85" w:rsidRPr="00B204A9" w:rsidRDefault="00693F85" w:rsidP="00B204A9">
      <w:pPr>
        <w:rPr>
          <w:sz w:val="28"/>
          <w:szCs w:val="28"/>
        </w:rPr>
      </w:pPr>
    </w:p>
    <w:sectPr w:rsidR="00693F85" w:rsidRPr="00B204A9" w:rsidSect="009A5545">
      <w:pgSz w:w="11906" w:h="16838"/>
      <w:pgMar w:top="851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1ED"/>
    <w:multiLevelType w:val="hybridMultilevel"/>
    <w:tmpl w:val="6E52A69A"/>
    <w:lvl w:ilvl="0" w:tplc="1C88E4EA">
      <w:start w:val="93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74136"/>
    <w:multiLevelType w:val="hybridMultilevel"/>
    <w:tmpl w:val="60F63CB2"/>
    <w:lvl w:ilvl="0" w:tplc="AA4EE150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557EC"/>
    <w:multiLevelType w:val="hybridMultilevel"/>
    <w:tmpl w:val="BB424782"/>
    <w:lvl w:ilvl="0" w:tplc="139C96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80D1E"/>
    <w:multiLevelType w:val="hybridMultilevel"/>
    <w:tmpl w:val="640A6F30"/>
    <w:lvl w:ilvl="0" w:tplc="0C4AE3E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42642F"/>
    <w:multiLevelType w:val="hybridMultilevel"/>
    <w:tmpl w:val="478C29DC"/>
    <w:lvl w:ilvl="0" w:tplc="47EEFF72">
      <w:start w:val="2"/>
      <w:numFmt w:val="bullet"/>
      <w:lvlText w:val="-"/>
      <w:lvlJc w:val="left"/>
      <w:pPr>
        <w:ind w:left="46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69873CDB"/>
    <w:multiLevelType w:val="hybridMultilevel"/>
    <w:tmpl w:val="B3763E98"/>
    <w:lvl w:ilvl="0" w:tplc="A5A8927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DB8"/>
    <w:rsid w:val="00001B59"/>
    <w:rsid w:val="0000605C"/>
    <w:rsid w:val="00024E80"/>
    <w:rsid w:val="00032B8C"/>
    <w:rsid w:val="000937B6"/>
    <w:rsid w:val="000C41C7"/>
    <w:rsid w:val="000E389A"/>
    <w:rsid w:val="00153AFE"/>
    <w:rsid w:val="001771AE"/>
    <w:rsid w:val="001814F6"/>
    <w:rsid w:val="00192721"/>
    <w:rsid w:val="00192EB7"/>
    <w:rsid w:val="001A62D8"/>
    <w:rsid w:val="001B2F77"/>
    <w:rsid w:val="001C187A"/>
    <w:rsid w:val="001C456E"/>
    <w:rsid w:val="001D1552"/>
    <w:rsid w:val="001D38FF"/>
    <w:rsid w:val="001F1E58"/>
    <w:rsid w:val="001F5082"/>
    <w:rsid w:val="002167F2"/>
    <w:rsid w:val="002206A7"/>
    <w:rsid w:val="00235F94"/>
    <w:rsid w:val="0028507F"/>
    <w:rsid w:val="00294E43"/>
    <w:rsid w:val="00294F7B"/>
    <w:rsid w:val="002B12C9"/>
    <w:rsid w:val="002C4493"/>
    <w:rsid w:val="002C5993"/>
    <w:rsid w:val="002E5F03"/>
    <w:rsid w:val="002F1512"/>
    <w:rsid w:val="00346F33"/>
    <w:rsid w:val="003979D5"/>
    <w:rsid w:val="003A4AC1"/>
    <w:rsid w:val="004122CD"/>
    <w:rsid w:val="00447466"/>
    <w:rsid w:val="00453CA9"/>
    <w:rsid w:val="00457456"/>
    <w:rsid w:val="00470BD0"/>
    <w:rsid w:val="004765BE"/>
    <w:rsid w:val="004B26A2"/>
    <w:rsid w:val="004D56AC"/>
    <w:rsid w:val="005004AA"/>
    <w:rsid w:val="00520436"/>
    <w:rsid w:val="005351DA"/>
    <w:rsid w:val="00560CC6"/>
    <w:rsid w:val="0056746B"/>
    <w:rsid w:val="00602632"/>
    <w:rsid w:val="006074DD"/>
    <w:rsid w:val="0062566A"/>
    <w:rsid w:val="006362EB"/>
    <w:rsid w:val="00650DA0"/>
    <w:rsid w:val="00655720"/>
    <w:rsid w:val="00673B55"/>
    <w:rsid w:val="00674ABD"/>
    <w:rsid w:val="00693775"/>
    <w:rsid w:val="00693F85"/>
    <w:rsid w:val="006E27AA"/>
    <w:rsid w:val="0071225D"/>
    <w:rsid w:val="00726566"/>
    <w:rsid w:val="00756213"/>
    <w:rsid w:val="007843C2"/>
    <w:rsid w:val="00797F92"/>
    <w:rsid w:val="007B226A"/>
    <w:rsid w:val="007B6FB0"/>
    <w:rsid w:val="007D7085"/>
    <w:rsid w:val="007F33F1"/>
    <w:rsid w:val="00861194"/>
    <w:rsid w:val="008C6A0E"/>
    <w:rsid w:val="008E336D"/>
    <w:rsid w:val="008F2042"/>
    <w:rsid w:val="00905E6A"/>
    <w:rsid w:val="009303DE"/>
    <w:rsid w:val="00946169"/>
    <w:rsid w:val="009559F7"/>
    <w:rsid w:val="00955B97"/>
    <w:rsid w:val="00972655"/>
    <w:rsid w:val="00984400"/>
    <w:rsid w:val="0099738B"/>
    <w:rsid w:val="009A3CD6"/>
    <w:rsid w:val="009A5545"/>
    <w:rsid w:val="009C09EF"/>
    <w:rsid w:val="009C1AE2"/>
    <w:rsid w:val="009D5FF3"/>
    <w:rsid w:val="009F1517"/>
    <w:rsid w:val="009F4704"/>
    <w:rsid w:val="009F5E7D"/>
    <w:rsid w:val="00A1364E"/>
    <w:rsid w:val="00A25857"/>
    <w:rsid w:val="00A36DE2"/>
    <w:rsid w:val="00A42A6C"/>
    <w:rsid w:val="00AA2CAF"/>
    <w:rsid w:val="00AB2DB8"/>
    <w:rsid w:val="00AE6B8C"/>
    <w:rsid w:val="00AF7D85"/>
    <w:rsid w:val="00B204A9"/>
    <w:rsid w:val="00B42DFF"/>
    <w:rsid w:val="00C05041"/>
    <w:rsid w:val="00C45470"/>
    <w:rsid w:val="00C93598"/>
    <w:rsid w:val="00CB4831"/>
    <w:rsid w:val="00D06069"/>
    <w:rsid w:val="00D324DC"/>
    <w:rsid w:val="00D33E51"/>
    <w:rsid w:val="00DC3972"/>
    <w:rsid w:val="00DC4F49"/>
    <w:rsid w:val="00DC5C95"/>
    <w:rsid w:val="00DD556D"/>
    <w:rsid w:val="00E00937"/>
    <w:rsid w:val="00E45746"/>
    <w:rsid w:val="00E6635D"/>
    <w:rsid w:val="00E75B0F"/>
    <w:rsid w:val="00EA0A8E"/>
    <w:rsid w:val="00EE6045"/>
    <w:rsid w:val="00EF366C"/>
    <w:rsid w:val="00F46037"/>
    <w:rsid w:val="00F46FB7"/>
    <w:rsid w:val="00F845A6"/>
    <w:rsid w:val="00F938F8"/>
    <w:rsid w:val="00FB7ADB"/>
    <w:rsid w:val="00FC03E1"/>
    <w:rsid w:val="00FD0220"/>
    <w:rsid w:val="00FE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B8"/>
    <w:rPr>
      <w:rFonts w:ascii="Times New Roman" w:eastAsia="Times New Roman" w:hAnsi="Times New Roman"/>
      <w:noProof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aliases w:val="Знак Знак Знак,Знак Знак"/>
    <w:basedOn w:val="Normal"/>
    <w:link w:val="BodyTextIndent3Char"/>
    <w:uiPriority w:val="99"/>
    <w:rsid w:val="00AB2DB8"/>
    <w:pPr>
      <w:spacing w:after="120"/>
      <w:ind w:left="283"/>
    </w:pPr>
    <w:rPr>
      <w:noProof w:val="0"/>
      <w:sz w:val="16"/>
      <w:szCs w:val="16"/>
    </w:rPr>
  </w:style>
  <w:style w:type="character" w:customStyle="1" w:styleId="BodyTextIndent3Char">
    <w:name w:val="Body Text Indent 3 Char"/>
    <w:aliases w:val="Знак Знак Знак Char,Знак Знак Char"/>
    <w:basedOn w:val="DefaultParagraphFont"/>
    <w:link w:val="BodyTextIndent3"/>
    <w:uiPriority w:val="99"/>
    <w:locked/>
    <w:rsid w:val="00AB2DB8"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F845A6"/>
    <w:pPr>
      <w:ind w:left="720"/>
      <w:contextualSpacing/>
    </w:pPr>
  </w:style>
  <w:style w:type="paragraph" w:customStyle="1" w:styleId="a">
    <w:name w:val="Документ"/>
    <w:basedOn w:val="Normal"/>
    <w:link w:val="a0"/>
    <w:uiPriority w:val="99"/>
    <w:rsid w:val="001D1552"/>
    <w:pPr>
      <w:ind w:firstLine="851"/>
      <w:jc w:val="both"/>
    </w:pPr>
    <w:rPr>
      <w:rFonts w:ascii="Times New Roman CYR" w:hAnsi="Times New Roman CYR"/>
      <w:noProof w:val="0"/>
      <w:sz w:val="28"/>
      <w:szCs w:val="20"/>
    </w:rPr>
  </w:style>
  <w:style w:type="character" w:customStyle="1" w:styleId="a0">
    <w:name w:val="Документ Знак"/>
    <w:link w:val="a"/>
    <w:uiPriority w:val="99"/>
    <w:locked/>
    <w:rsid w:val="001D1552"/>
    <w:rPr>
      <w:rFonts w:ascii="Times New Roman CYR" w:hAnsi="Times New Roman CYR"/>
      <w:sz w:val="20"/>
      <w:lang w:val="uk-UA"/>
    </w:rPr>
  </w:style>
  <w:style w:type="paragraph" w:styleId="NoSpacing">
    <w:name w:val="No Spacing"/>
    <w:link w:val="NoSpacingChar"/>
    <w:uiPriority w:val="99"/>
    <w:qFormat/>
    <w:rsid w:val="00DC4F49"/>
    <w:pPr>
      <w:spacing w:after="160" w:line="259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DC4F49"/>
    <w:rPr>
      <w:rFonts w:ascii="Times New Roman" w:hAnsi="Times New Roman"/>
      <w:sz w:val="24"/>
      <w:lang w:eastAsia="ru-RU"/>
    </w:rPr>
  </w:style>
  <w:style w:type="character" w:customStyle="1" w:styleId="rvts0">
    <w:name w:val="rvts0"/>
    <w:basedOn w:val="DefaultParagraphFont"/>
    <w:uiPriority w:val="99"/>
    <w:rsid w:val="00DD55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650</Words>
  <Characters>3710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</dc:creator>
  <cp:keywords/>
  <dc:description/>
  <cp:lastModifiedBy>win</cp:lastModifiedBy>
  <cp:revision>3</cp:revision>
  <cp:lastPrinted>2017-10-12T12:12:00Z</cp:lastPrinted>
  <dcterms:created xsi:type="dcterms:W3CDTF">2017-11-29T13:37:00Z</dcterms:created>
  <dcterms:modified xsi:type="dcterms:W3CDTF">2017-11-30T07:38:00Z</dcterms:modified>
</cp:coreProperties>
</file>